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D3F76" w14:textId="1E5D7B67" w:rsidR="0020191C" w:rsidRPr="00347CC0" w:rsidRDefault="0012560D" w:rsidP="00DE123C">
      <w:pPr>
        <w:spacing w:after="120"/>
        <w:rPr>
          <w:rFonts w:asciiTheme="majorBidi" w:hAnsiTheme="majorBidi" w:cstheme="majorBidi"/>
          <w:color w:val="000000" w:themeColor="text1"/>
        </w:rPr>
      </w:pPr>
      <w:r w:rsidRPr="00347CC0">
        <w:rPr>
          <w:rFonts w:asciiTheme="majorBidi" w:eastAsia="Times New Roman" w:hAnsiTheme="majorBidi" w:cstheme="majorBidi"/>
          <w:b/>
          <w:noProof/>
          <w:color w:val="000000" w:themeColor="text1"/>
          <w:spacing w:val="10"/>
          <w:sz w:val="24"/>
          <w:szCs w:val="24"/>
          <w:lang w:eastAsia="fr-FR"/>
        </w:rPr>
        <mc:AlternateContent>
          <mc:Choice Requires="wps">
            <w:drawing>
              <wp:anchor distT="0" distB="0" distL="114300" distR="114300" simplePos="0" relativeHeight="251684352" behindDoc="0" locked="0" layoutInCell="1" allowOverlap="1" wp14:anchorId="39790FD6" wp14:editId="7091867D">
                <wp:simplePos x="0" y="0"/>
                <wp:positionH relativeFrom="column">
                  <wp:posOffset>-744220</wp:posOffset>
                </wp:positionH>
                <wp:positionV relativeFrom="paragraph">
                  <wp:posOffset>-690789</wp:posOffset>
                </wp:positionV>
                <wp:extent cx="7724775" cy="1289050"/>
                <wp:effectExtent l="0" t="0" r="9525" b="6350"/>
                <wp:wrapNone/>
                <wp:docPr id="9" name="Zone de texte 9"/>
                <wp:cNvGraphicFramePr/>
                <a:graphic xmlns:a="http://schemas.openxmlformats.org/drawingml/2006/main">
                  <a:graphicData uri="http://schemas.microsoft.com/office/word/2010/wordprocessingShape">
                    <wps:wsp>
                      <wps:cNvSpPr txBox="1"/>
                      <wps:spPr>
                        <a:xfrm>
                          <a:off x="0" y="0"/>
                          <a:ext cx="7724775" cy="1289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CA1725" w14:textId="77777777" w:rsidR="006A5190" w:rsidRDefault="006A5190" w:rsidP="00354304">
                            <w:r>
                              <w:object w:dxaOrig="11940" w:dyaOrig="1950" w14:anchorId="3C117B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5.8pt;height:97pt">
                                  <v:imagedata r:id="rId8" o:title=""/>
                                </v:shape>
                                <o:OLEObject Type="Embed" ProgID="Word.Document.12" ShapeID="_x0000_i1026" DrawAspect="Content" ObjectID="_1835004463" r:id="rId9">
                                  <o:FieldCodes>\s</o:FieldCodes>
                                </o:OLEObject>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790FD6" id="_x0000_t202" coordsize="21600,21600" o:spt="202" path="m,l,21600r21600,l21600,xe">
                <v:stroke joinstyle="miter"/>
                <v:path gradientshapeok="t" o:connecttype="rect"/>
              </v:shapetype>
              <v:shape id="Zone de texte 9" o:spid="_x0000_s1026" type="#_x0000_t202" style="position:absolute;margin-left:-58.6pt;margin-top:-54.4pt;width:608.25pt;height:10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0flkgIAAJAFAAAOAAAAZHJzL2Uyb0RvYy54bWysVEtvGyEQvlfqf0Dcm7VdJ46trCPXUapK&#10;URLVqSL1hlmwUYGhgL3r/voO7PrRNJdUvewOzDczzDePq+vGaLIVPiiwJe2f9SgRlkOl7Kqk355u&#10;P1xSEiKzFdNgRUl3ItDr6ft3V7WbiAGsQVfCE3Riw6R2JV3H6CZFEfhaGBbOwAmLSgnesIhHvyoq&#10;z2r0bnQx6PUuihp85TxwEQLe3rRKOs3+pRQ8PkgZRCS6pPi2mL8+f5fpW0yv2GTlmVsr3j2D/cMr&#10;DFMWgx5c3bDIyMarv1wZxT0EkPGMgylASsVFzgGz6fdeZLNYMydyLkhOcAeawv9zy++3j56oqqRj&#10;SiwzWKLvWChSCRJFEwUZJ4pqFyaIXDjExuYTNFjq/X3Ay5R5I71Jf8yJoB7J3h0IRk+E4+VoNBiO&#10;RueUcNT1B5fj3nkuQXE0dz7EzwIMSUJJPVYwE8u2dyHiUxC6h6RoAbSqbpXW+ZC6Rsy1J1uG9dYx&#10;PxIt/kBpS+qSXnzE0MnIQjJvPWubbkTumy5cSr1NMUtxp0XCaPtVSOQtZ/pKbMa5sIf4GZ1QEkO9&#10;xbDDH1/1FuM2D7TIkcHGg7FRFnzOPg/akbLqx54y2eKR8JO8kxibZdO1xBKqHXaEh3asguO3Cqt2&#10;x0J8ZB7nCJsAd0N8wI/UgKxDJ1GyBv/rtfuEx/ZGLSU1zmVJw88N84IS/cVi44/7w2Ea5HwYno8G&#10;ePCnmuWpxm7MHLAV+riFHM9iwke9F6UH84wrZJaioopZjrFLGvfiPLbbAlcQF7NZBuHoOhbv7MLx&#10;5DrRm3ryqXlm3nWNm6bnHvYTzCYv+rfFJksLs00EqXJzJ4JbVjvicexzz3crKu2V03NGHRfp9DcA&#10;AAD//wMAUEsDBBQABgAIAAAAIQC/trgX4wAAAA0BAAAPAAAAZHJzL2Rvd25yZXYueG1sTI9NT4Qw&#10;EIbvJv6HZky8mN0WUHdBysYYPxJvLn7EW5eOQKRTQruA/95y0ttM5sk7z5vvZtOxEQfXWpIQrQUw&#10;pMrqlmoJr+XDagvMeUVadZZQwg862BWnJ7nKtJ3oBce9r1kIIZcpCY33fca5qxo0yq1tjxRuX3Yw&#10;yod1qLke1BTCTcdjIa65US2FD43q8a7B6nt/NBI+L+qPZzc/vk3JVdLfP43l5l2XUp6fzbc3wDzO&#10;/g+GRT+oQxGcDvZI2rFOwiqKNnFgl0lsQ4uFEWmaADtISC9j4EXO/7cofgEAAP//AwBQSwECLQAU&#10;AAYACAAAACEAtoM4kv4AAADhAQAAEwAAAAAAAAAAAAAAAAAAAAAAW0NvbnRlbnRfVHlwZXNdLnht&#10;bFBLAQItABQABgAIAAAAIQA4/SH/1gAAAJQBAAALAAAAAAAAAAAAAAAAAC8BAABfcmVscy8ucmVs&#10;c1BLAQItABQABgAIAAAAIQCjO0flkgIAAJAFAAAOAAAAAAAAAAAAAAAAAC4CAABkcnMvZTJvRG9j&#10;LnhtbFBLAQItABQABgAIAAAAIQC/trgX4wAAAA0BAAAPAAAAAAAAAAAAAAAAAOwEAABkcnMvZG93&#10;bnJldi54bWxQSwUGAAAAAAQABADzAAAA/AUAAAAA&#10;" fillcolor="white [3201]" stroked="f" strokeweight=".5pt">
                <v:textbox>
                  <w:txbxContent>
                    <w:p w14:paraId="05CA1725" w14:textId="77777777" w:rsidR="006A5190" w:rsidRDefault="006A5190" w:rsidP="00354304">
                      <w:r>
                        <w:object w:dxaOrig="11940" w:dyaOrig="1950" w14:anchorId="3C117BE0">
                          <v:shape id="_x0000_i1026" type="#_x0000_t75" style="width:595.8pt;height:97pt">
                            <v:imagedata r:id="rId10" o:title=""/>
                          </v:shape>
                          <o:OLEObject Type="Embed" ProgID="Word.Document.12" ShapeID="_x0000_i1026" DrawAspect="Content" ObjectID="_1832839189" r:id="rId11">
                            <o:FieldCodes>\s</o:FieldCodes>
                          </o:OLEObject>
                        </w:object>
                      </w:r>
                    </w:p>
                  </w:txbxContent>
                </v:textbox>
              </v:shape>
            </w:pict>
          </mc:Fallback>
        </mc:AlternateContent>
      </w:r>
    </w:p>
    <w:p w14:paraId="4B47E1B2" w14:textId="4FF8FF0D" w:rsidR="00354304" w:rsidRPr="00347CC0" w:rsidRDefault="00354304" w:rsidP="00354304">
      <w:pPr>
        <w:widowControl w:val="0"/>
        <w:autoSpaceDE w:val="0"/>
        <w:autoSpaceDN w:val="0"/>
        <w:adjustRightInd w:val="0"/>
        <w:spacing w:after="120"/>
        <w:ind w:left="107" w:firstLine="35"/>
        <w:rPr>
          <w:rFonts w:asciiTheme="majorBidi" w:eastAsia="Times New Roman" w:hAnsiTheme="majorBidi" w:cstheme="majorBidi"/>
          <w:b/>
          <w:color w:val="000000" w:themeColor="text1"/>
          <w:lang w:eastAsia="fr-FR"/>
        </w:rPr>
      </w:pPr>
    </w:p>
    <w:p w14:paraId="6479002D" w14:textId="563FD6C1" w:rsidR="00354304" w:rsidRPr="00347CC0" w:rsidRDefault="003737A9" w:rsidP="0012560D">
      <w:pPr>
        <w:widowControl w:val="0"/>
        <w:autoSpaceDE w:val="0"/>
        <w:autoSpaceDN w:val="0"/>
        <w:adjustRightInd w:val="0"/>
        <w:spacing w:after="120"/>
        <w:rPr>
          <w:rFonts w:asciiTheme="majorBidi" w:eastAsia="Times New Roman" w:hAnsiTheme="majorBidi" w:cstheme="majorBidi"/>
          <w:b/>
          <w:color w:val="000000" w:themeColor="text1"/>
          <w:lang w:eastAsia="fr-FR"/>
        </w:rPr>
      </w:pPr>
      <w:r w:rsidRPr="00347CC0">
        <w:rPr>
          <w:rFonts w:asciiTheme="majorBidi" w:eastAsia="Times New Roman" w:hAnsiTheme="majorBidi" w:cstheme="majorBidi"/>
          <w:b/>
          <w:noProof/>
          <w:color w:val="000000" w:themeColor="text1"/>
          <w:lang w:eastAsia="fr-FR"/>
        </w:rPr>
        <mc:AlternateContent>
          <mc:Choice Requires="wps">
            <w:drawing>
              <wp:anchor distT="0" distB="0" distL="114300" distR="114300" simplePos="0" relativeHeight="251685376" behindDoc="0" locked="0" layoutInCell="1" allowOverlap="1" wp14:anchorId="557F16EC" wp14:editId="7165A7B6">
                <wp:simplePos x="0" y="0"/>
                <wp:positionH relativeFrom="margin">
                  <wp:align>center</wp:align>
                </wp:positionH>
                <wp:positionV relativeFrom="paragraph">
                  <wp:posOffset>274320</wp:posOffset>
                </wp:positionV>
                <wp:extent cx="6791325" cy="707666"/>
                <wp:effectExtent l="0" t="0" r="9525" b="0"/>
                <wp:wrapNone/>
                <wp:docPr id="10" name="Zone de texte 10"/>
                <wp:cNvGraphicFramePr/>
                <a:graphic xmlns:a="http://schemas.openxmlformats.org/drawingml/2006/main">
                  <a:graphicData uri="http://schemas.microsoft.com/office/word/2010/wordprocessingShape">
                    <wps:wsp>
                      <wps:cNvSpPr txBox="1"/>
                      <wps:spPr>
                        <a:xfrm>
                          <a:off x="0" y="0"/>
                          <a:ext cx="6791325" cy="7076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E6A6F5" w14:textId="31756541" w:rsidR="006A5190" w:rsidRPr="005535E2" w:rsidRDefault="006A5190" w:rsidP="00354304">
                            <w:pPr>
                              <w:spacing w:after="0"/>
                              <w:jc w:val="center"/>
                              <w:rPr>
                                <w:rFonts w:ascii="Times New Roman" w:hAnsi="Times New Roman" w:cs="Times New Roman"/>
                                <w:b/>
                                <w:bCs/>
                                <w:sz w:val="28"/>
                                <w:szCs w:val="28"/>
                                <w:lang w:val="fr-CM"/>
                              </w:rPr>
                            </w:pPr>
                            <w:r w:rsidRPr="005535E2">
                              <w:rPr>
                                <w:rFonts w:ascii="Times New Roman" w:hAnsi="Times New Roman" w:cs="Times New Roman"/>
                                <w:b/>
                                <w:bCs/>
                                <w:sz w:val="28"/>
                                <w:szCs w:val="28"/>
                                <w:lang w:val="fr-CM"/>
                              </w:rPr>
                              <w:t>COMMISSION INTERNE DE PASSATION DES MARCHES AUPRES DE LA MIDIMA</w:t>
                            </w:r>
                          </w:p>
                          <w:p w14:paraId="0F9FC78B" w14:textId="77777777" w:rsidR="006A5190" w:rsidRPr="00A82C07" w:rsidRDefault="006A5190" w:rsidP="00354304">
                            <w:pPr>
                              <w:spacing w:after="0"/>
                              <w:jc w:val="center"/>
                              <w:rPr>
                                <w:rFonts w:ascii="Arial Narrow" w:hAnsi="Arial Narrow"/>
                                <w:sz w:val="28"/>
                                <w:szCs w:val="28"/>
                                <w:lang w:val="fr-CM"/>
                              </w:rPr>
                            </w:pPr>
                            <w:r w:rsidRPr="00A82C07">
                              <w:rPr>
                                <w:rFonts w:ascii="Arial Narrow" w:hAnsi="Arial Narrow"/>
                                <w:sz w:val="28"/>
                                <w:szCs w:val="28"/>
                                <w:lang w:val="fr-CM"/>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F16EC" id="Zone de texte 10" o:spid="_x0000_s1027" type="#_x0000_t202" style="position:absolute;margin-left:0;margin-top:21.6pt;width:534.75pt;height:55.7pt;z-index:251685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9CkgIAAJgFAAAOAAAAZHJzL2Uyb0RvYy54bWysVE1PGzEQvVfqf7B8L5uEkJSIDUqDqCoh&#10;QIUKqTfHaxOrtse1neymv75j726SUi5UveyOPW/eeD4vLhujyVb4oMCWdHgyoERYDpWyzyX99nj9&#10;4SMlITJbMQ1WlHQnAr2cv393UbuZGMEadCU8QRIbZrUr6TpGNyuKwNfCsHACTlhUSvCGRTz656Ly&#10;rEZ2o4vRYDApavCV88BFCHh71SrpPPNLKXi8kzKISHRJ8W0xf33+rtK3mF+w2bNnbq149wz2D68w&#10;TFl0uqe6YpGRjVd/URnFPQSQ8YSDKUBKxUWOAaMZDl5E87BmTuRYMDnB7dMU/h8tv93ee6IqrB2m&#10;xzKDNfqOlSKVIFE0URC8xyTVLswQ++AQHZtP0KBBfx/wMsXeSG/SH6MiqEe+3T7FSEU4Xk6m58PT&#10;0RklHHXTwXQymSSa4mDtfIifBRiShJJ6LGHOLNvehNhCe0hyFkCr6lppnQ+pbcRSe7JlWHAd8xuR&#10;/A+UtqTGl5yeDTKxhWTeMmubaERunM5diryNMEtxp0XCaPtVSExcDvQV34xzYff+MzqhJLp6i2GH&#10;P7zqLcZtHGiRPYONe2OjLPgcfZ60Q8qqH33KZIvH2hzFncTYrJq2Y/oGWEG1w77w0I5XcPxaYfFu&#10;WIj3zOM8YSvgjoh3+JEaMPnQSZSswf967T7hsc1RS0mN81nS8HPDvKBEf7E4AOfD8TgNdD6Mz6Yj&#10;PPhjzepYYzdmCdgRQ9xGjmcx4aPuRenBPOEqWSSvqGKWo++Sxl5cxnZr4CriYrHIIBxhx+KNfXA8&#10;Uacsp9Z8bJ6Yd13/piG6hX6S2exFG7fYZGlhsYkgVe7xlOc2q13+cfzzlHSrKu2X43NGHRbq/DcA&#10;AAD//wMAUEsDBBQABgAIAAAAIQBulqmj4AAAAAgBAAAPAAAAZHJzL2Rvd25yZXYueG1sTI/NTsMw&#10;EITvSLyDtUhcUOvQNAFCnAohfiRuNAXEzY2XJCJeR7GbhLdne4LbrGY1802+mW0nRhx860jB5TIC&#10;gVQ501KtYFc+Lq5B+KDJ6M4RKvhBD5vi9CTXmXETveK4DbXgEPKZVtCE0GdS+qpBq/3S9UjsfbnB&#10;6sDnUEsz6InDbSdXUZRKq1vihkb3eN9g9b09WAWfF/XHi5+f3qY4ifuH57G8ejelUudn890tiIBz&#10;+HuGIz6jQ8FMe3cg40WngIcEBet4BeLoRulNAmLPKlmnIItc/h9Q/AIAAP//AwBQSwECLQAUAAYA&#10;CAAAACEAtoM4kv4AAADhAQAAEwAAAAAAAAAAAAAAAAAAAAAAW0NvbnRlbnRfVHlwZXNdLnhtbFBL&#10;AQItABQABgAIAAAAIQA4/SH/1gAAAJQBAAALAAAAAAAAAAAAAAAAAC8BAABfcmVscy8ucmVsc1BL&#10;AQItABQABgAIAAAAIQAbEb9CkgIAAJgFAAAOAAAAAAAAAAAAAAAAAC4CAABkcnMvZTJvRG9jLnht&#10;bFBLAQItABQABgAIAAAAIQBulqmj4AAAAAgBAAAPAAAAAAAAAAAAAAAAAOwEAABkcnMvZG93bnJl&#10;di54bWxQSwUGAAAAAAQABADzAAAA+QUAAAAA&#10;" fillcolor="white [3201]" stroked="f" strokeweight=".5pt">
                <v:textbox>
                  <w:txbxContent>
                    <w:p w14:paraId="34E6A6F5" w14:textId="31756541" w:rsidR="006A5190" w:rsidRPr="005535E2" w:rsidRDefault="006A5190" w:rsidP="00354304">
                      <w:pPr>
                        <w:spacing w:after="0"/>
                        <w:jc w:val="center"/>
                        <w:rPr>
                          <w:rFonts w:ascii="Times New Roman" w:hAnsi="Times New Roman" w:cs="Times New Roman"/>
                          <w:b/>
                          <w:bCs/>
                          <w:sz w:val="28"/>
                          <w:szCs w:val="28"/>
                          <w:lang w:val="fr-CM"/>
                        </w:rPr>
                      </w:pPr>
                      <w:r w:rsidRPr="005535E2">
                        <w:rPr>
                          <w:rFonts w:ascii="Times New Roman" w:hAnsi="Times New Roman" w:cs="Times New Roman"/>
                          <w:b/>
                          <w:bCs/>
                          <w:sz w:val="28"/>
                          <w:szCs w:val="28"/>
                          <w:lang w:val="fr-CM"/>
                        </w:rPr>
                        <w:t>COMMISSION INTERNE DE PASSATION DES MARCHES AUPRES DE LA MIDIMA</w:t>
                      </w:r>
                    </w:p>
                    <w:p w14:paraId="0F9FC78B" w14:textId="77777777" w:rsidR="006A5190" w:rsidRPr="00A82C07" w:rsidRDefault="006A5190" w:rsidP="00354304">
                      <w:pPr>
                        <w:spacing w:after="0"/>
                        <w:jc w:val="center"/>
                        <w:rPr>
                          <w:rFonts w:ascii="Arial Narrow" w:hAnsi="Arial Narrow"/>
                          <w:sz w:val="28"/>
                          <w:szCs w:val="28"/>
                          <w:lang w:val="fr-CM"/>
                        </w:rPr>
                      </w:pPr>
                      <w:r w:rsidRPr="00A82C07">
                        <w:rPr>
                          <w:rFonts w:ascii="Arial Narrow" w:hAnsi="Arial Narrow"/>
                          <w:sz w:val="28"/>
                          <w:szCs w:val="28"/>
                          <w:lang w:val="fr-CM"/>
                        </w:rPr>
                        <w:t>----------------------------------------</w:t>
                      </w:r>
                    </w:p>
                  </w:txbxContent>
                </v:textbox>
                <w10:wrap anchorx="margin"/>
              </v:shape>
            </w:pict>
          </mc:Fallback>
        </mc:AlternateContent>
      </w:r>
    </w:p>
    <w:p w14:paraId="1108AF58" w14:textId="50A14779" w:rsidR="00354304" w:rsidRPr="00347CC0" w:rsidRDefault="00354304" w:rsidP="00D53B92">
      <w:pPr>
        <w:widowControl w:val="0"/>
        <w:autoSpaceDE w:val="0"/>
        <w:autoSpaceDN w:val="0"/>
        <w:adjustRightInd w:val="0"/>
        <w:spacing w:after="120"/>
        <w:rPr>
          <w:rFonts w:asciiTheme="majorBidi" w:eastAsia="Times New Roman" w:hAnsiTheme="majorBidi" w:cstheme="majorBidi"/>
          <w:b/>
          <w:color w:val="000000" w:themeColor="text1"/>
          <w:lang w:eastAsia="fr-FR"/>
        </w:rPr>
      </w:pPr>
    </w:p>
    <w:p w14:paraId="153B7327" w14:textId="77777777" w:rsidR="00354304" w:rsidRPr="00347CC0" w:rsidRDefault="00354304" w:rsidP="00354304">
      <w:pPr>
        <w:widowControl w:val="0"/>
        <w:autoSpaceDE w:val="0"/>
        <w:autoSpaceDN w:val="0"/>
        <w:adjustRightInd w:val="0"/>
        <w:spacing w:after="0" w:line="180" w:lineRule="exact"/>
        <w:ind w:left="108" w:firstLine="34"/>
        <w:jc w:val="center"/>
        <w:rPr>
          <w:rFonts w:asciiTheme="majorBidi" w:eastAsia="Times New Roman" w:hAnsiTheme="majorBidi" w:cstheme="majorBidi"/>
          <w:b/>
          <w:color w:val="000000" w:themeColor="text1"/>
          <w:lang w:eastAsia="fr-FR"/>
        </w:rPr>
      </w:pPr>
    </w:p>
    <w:p w14:paraId="6FE6CCF8" w14:textId="77777777" w:rsidR="003737A9" w:rsidRPr="00347CC0" w:rsidRDefault="003737A9" w:rsidP="00354304">
      <w:pPr>
        <w:widowControl w:val="0"/>
        <w:autoSpaceDE w:val="0"/>
        <w:autoSpaceDN w:val="0"/>
        <w:adjustRightInd w:val="0"/>
        <w:spacing w:after="0" w:line="360" w:lineRule="auto"/>
        <w:jc w:val="center"/>
        <w:rPr>
          <w:rFonts w:asciiTheme="majorBidi" w:eastAsia="Times New Roman" w:hAnsiTheme="majorBidi" w:cstheme="majorBidi"/>
          <w:b/>
          <w:color w:val="000000" w:themeColor="text1"/>
          <w:sz w:val="36"/>
          <w:szCs w:val="36"/>
          <w:lang w:eastAsia="fr-FR"/>
        </w:rPr>
      </w:pPr>
    </w:p>
    <w:p w14:paraId="24BD4AC7" w14:textId="54493393" w:rsidR="00354304" w:rsidRPr="00347CC0" w:rsidRDefault="00354304" w:rsidP="00354304">
      <w:pPr>
        <w:widowControl w:val="0"/>
        <w:autoSpaceDE w:val="0"/>
        <w:autoSpaceDN w:val="0"/>
        <w:adjustRightInd w:val="0"/>
        <w:spacing w:after="0" w:line="360" w:lineRule="auto"/>
        <w:jc w:val="center"/>
        <w:rPr>
          <w:rFonts w:asciiTheme="majorBidi" w:eastAsia="Times New Roman" w:hAnsiTheme="majorBidi" w:cstheme="majorBidi"/>
          <w:b/>
          <w:color w:val="000000" w:themeColor="text1"/>
          <w:spacing w:val="10"/>
          <w:sz w:val="36"/>
          <w:szCs w:val="36"/>
          <w:lang w:eastAsia="fr-FR"/>
        </w:rPr>
      </w:pPr>
      <w:bookmarkStart w:id="0" w:name="_Hlk220007559"/>
      <w:bookmarkStart w:id="1" w:name="_Hlk189237187"/>
      <w:r w:rsidRPr="00347CC0">
        <w:rPr>
          <w:rFonts w:asciiTheme="majorBidi" w:eastAsia="Times New Roman" w:hAnsiTheme="majorBidi" w:cstheme="majorBidi"/>
          <w:b/>
          <w:color w:val="000000" w:themeColor="text1"/>
          <w:sz w:val="36"/>
          <w:szCs w:val="36"/>
          <w:lang w:eastAsia="fr-FR"/>
        </w:rPr>
        <w:t xml:space="preserve">AVIS D’APPEL D’OFFRES </w:t>
      </w:r>
      <w:r w:rsidRPr="00347CC0">
        <w:rPr>
          <w:rFonts w:asciiTheme="majorBidi" w:eastAsia="Times New Roman" w:hAnsiTheme="majorBidi" w:cstheme="majorBidi"/>
          <w:b/>
          <w:color w:val="000000" w:themeColor="text1"/>
          <w:spacing w:val="10"/>
          <w:sz w:val="36"/>
          <w:szCs w:val="36"/>
          <w:lang w:eastAsia="fr-FR"/>
        </w:rPr>
        <w:t>NATIONAL OUVERT</w:t>
      </w:r>
    </w:p>
    <w:p w14:paraId="0CEA8332" w14:textId="04C0DC62" w:rsidR="00354304" w:rsidRPr="00347CC0" w:rsidRDefault="00354304" w:rsidP="00354304">
      <w:pPr>
        <w:widowControl w:val="0"/>
        <w:autoSpaceDE w:val="0"/>
        <w:autoSpaceDN w:val="0"/>
        <w:adjustRightInd w:val="0"/>
        <w:spacing w:after="0"/>
        <w:jc w:val="center"/>
        <w:rPr>
          <w:rFonts w:asciiTheme="majorBidi" w:eastAsia="Times New Roman" w:hAnsiTheme="majorBidi" w:cstheme="majorBidi"/>
          <w:b/>
          <w:color w:val="000000" w:themeColor="text1"/>
          <w:spacing w:val="10"/>
          <w:sz w:val="24"/>
          <w:szCs w:val="24"/>
          <w:lang w:eastAsia="fr-FR"/>
        </w:rPr>
      </w:pPr>
      <w:bookmarkStart w:id="2" w:name="_Hlk189429586"/>
      <w:r w:rsidRPr="00347CC0">
        <w:rPr>
          <w:rFonts w:asciiTheme="majorBidi" w:eastAsia="Times New Roman" w:hAnsiTheme="majorBidi" w:cstheme="majorBidi"/>
          <w:b/>
          <w:color w:val="000000" w:themeColor="text1"/>
          <w:spacing w:val="10"/>
          <w:sz w:val="24"/>
          <w:szCs w:val="24"/>
          <w:lang w:eastAsia="fr-FR"/>
        </w:rPr>
        <w:t>N°</w:t>
      </w:r>
      <w:r w:rsidR="00050BD6" w:rsidRPr="00347CC0">
        <w:rPr>
          <w:rFonts w:asciiTheme="majorBidi" w:eastAsia="Times New Roman" w:hAnsiTheme="majorBidi" w:cstheme="majorBidi"/>
          <w:b/>
          <w:color w:val="000000" w:themeColor="text1"/>
          <w:spacing w:val="10"/>
          <w:sz w:val="24"/>
          <w:szCs w:val="24"/>
          <w:lang w:eastAsia="fr-FR"/>
        </w:rPr>
        <w:t>___</w:t>
      </w:r>
      <w:r w:rsidR="000938EF" w:rsidRPr="00347CC0">
        <w:rPr>
          <w:rFonts w:asciiTheme="majorBidi" w:eastAsia="Times New Roman" w:hAnsiTheme="majorBidi" w:cstheme="majorBidi"/>
          <w:b/>
          <w:color w:val="000000" w:themeColor="text1"/>
          <w:spacing w:val="10"/>
          <w:sz w:val="24"/>
          <w:szCs w:val="24"/>
          <w:lang w:eastAsia="fr-FR"/>
        </w:rPr>
        <w:t>__</w:t>
      </w:r>
      <w:r w:rsidRPr="00347CC0">
        <w:rPr>
          <w:rFonts w:asciiTheme="majorBidi" w:eastAsia="Times New Roman" w:hAnsiTheme="majorBidi" w:cstheme="majorBidi"/>
          <w:b/>
          <w:color w:val="000000" w:themeColor="text1"/>
          <w:spacing w:val="10"/>
          <w:sz w:val="24"/>
          <w:szCs w:val="24"/>
          <w:lang w:eastAsia="fr-FR"/>
        </w:rPr>
        <w:t>/AONO/MIDIMA/</w:t>
      </w:r>
      <w:r w:rsidR="007A7BF6" w:rsidRPr="00347CC0">
        <w:rPr>
          <w:rFonts w:asciiTheme="majorBidi" w:eastAsia="Times New Roman" w:hAnsiTheme="majorBidi" w:cstheme="majorBidi"/>
          <w:b/>
          <w:color w:val="000000" w:themeColor="text1"/>
          <w:spacing w:val="10"/>
          <w:sz w:val="24"/>
          <w:szCs w:val="24"/>
          <w:lang w:eastAsia="fr-FR"/>
        </w:rPr>
        <w:t>CIPM-AI</w:t>
      </w:r>
      <w:r w:rsidRPr="00347CC0">
        <w:rPr>
          <w:rFonts w:asciiTheme="majorBidi" w:eastAsia="Times New Roman" w:hAnsiTheme="majorBidi" w:cstheme="majorBidi"/>
          <w:b/>
          <w:color w:val="000000" w:themeColor="text1"/>
          <w:spacing w:val="10"/>
          <w:sz w:val="24"/>
          <w:szCs w:val="24"/>
          <w:lang w:eastAsia="fr-FR"/>
        </w:rPr>
        <w:t>/202</w:t>
      </w:r>
      <w:r w:rsidR="00161C1D" w:rsidRPr="00347CC0">
        <w:rPr>
          <w:rFonts w:asciiTheme="majorBidi" w:eastAsia="Times New Roman" w:hAnsiTheme="majorBidi" w:cstheme="majorBidi"/>
          <w:b/>
          <w:color w:val="000000" w:themeColor="text1"/>
          <w:spacing w:val="10"/>
          <w:sz w:val="24"/>
          <w:szCs w:val="24"/>
          <w:lang w:eastAsia="fr-FR"/>
        </w:rPr>
        <w:t>6</w:t>
      </w:r>
      <w:r w:rsidRPr="00347CC0">
        <w:rPr>
          <w:rFonts w:asciiTheme="majorBidi" w:eastAsia="Times New Roman" w:hAnsiTheme="majorBidi" w:cstheme="majorBidi"/>
          <w:b/>
          <w:color w:val="000000" w:themeColor="text1"/>
          <w:spacing w:val="10"/>
          <w:sz w:val="24"/>
          <w:szCs w:val="24"/>
          <w:lang w:eastAsia="fr-FR"/>
        </w:rPr>
        <w:t xml:space="preserve"> DU </w:t>
      </w:r>
      <w:r w:rsidR="00705678" w:rsidRPr="00347CC0">
        <w:rPr>
          <w:rFonts w:asciiTheme="majorBidi" w:eastAsia="Times New Roman" w:hAnsiTheme="majorBidi" w:cstheme="majorBidi"/>
          <w:b/>
          <w:color w:val="000000" w:themeColor="text1"/>
          <w:spacing w:val="10"/>
          <w:sz w:val="24"/>
          <w:szCs w:val="24"/>
          <w:lang w:eastAsia="fr-FR"/>
        </w:rPr>
        <w:t>__</w:t>
      </w:r>
      <w:r w:rsidR="00884B14" w:rsidRPr="00347CC0">
        <w:rPr>
          <w:rFonts w:asciiTheme="majorBidi" w:eastAsia="Times New Roman" w:hAnsiTheme="majorBidi" w:cstheme="majorBidi"/>
          <w:b/>
          <w:color w:val="000000" w:themeColor="text1"/>
          <w:spacing w:val="10"/>
          <w:sz w:val="24"/>
          <w:szCs w:val="24"/>
          <w:lang w:eastAsia="fr-FR"/>
        </w:rPr>
        <w:t>___ _____</w:t>
      </w:r>
      <w:r w:rsidR="000938EF" w:rsidRPr="00347CC0">
        <w:rPr>
          <w:rFonts w:asciiTheme="majorBidi" w:eastAsia="Times New Roman" w:hAnsiTheme="majorBidi" w:cstheme="majorBidi"/>
          <w:b/>
          <w:color w:val="000000" w:themeColor="text1"/>
          <w:spacing w:val="10"/>
          <w:sz w:val="24"/>
          <w:szCs w:val="24"/>
          <w:lang w:eastAsia="fr-FR"/>
        </w:rPr>
        <w:t>__</w:t>
      </w:r>
    </w:p>
    <w:p w14:paraId="7622DB88" w14:textId="7DCEAE42" w:rsidR="00354304" w:rsidRPr="00347CC0" w:rsidRDefault="00354304" w:rsidP="0012560D">
      <w:pPr>
        <w:widowControl w:val="0"/>
        <w:autoSpaceDE w:val="0"/>
        <w:autoSpaceDN w:val="0"/>
        <w:adjustRightInd w:val="0"/>
        <w:spacing w:after="0"/>
        <w:jc w:val="center"/>
        <w:rPr>
          <w:rFonts w:asciiTheme="majorBidi" w:eastAsia="Times New Roman" w:hAnsiTheme="majorBidi" w:cstheme="majorBidi"/>
          <w:b/>
          <w:color w:val="000000" w:themeColor="text1"/>
          <w:spacing w:val="10"/>
          <w:sz w:val="24"/>
          <w:szCs w:val="24"/>
          <w:lang w:eastAsia="fr-FR"/>
        </w:rPr>
      </w:pPr>
      <w:r w:rsidRPr="00347CC0">
        <w:rPr>
          <w:rFonts w:asciiTheme="majorBidi" w:eastAsia="Times New Roman" w:hAnsiTheme="majorBidi" w:cstheme="majorBidi"/>
          <w:b/>
          <w:color w:val="000000" w:themeColor="text1"/>
          <w:spacing w:val="10"/>
          <w:sz w:val="24"/>
          <w:szCs w:val="24"/>
          <w:lang w:eastAsia="fr-FR"/>
        </w:rPr>
        <w:t>EN PROCEDURE D’URGENCE</w:t>
      </w:r>
    </w:p>
    <w:p w14:paraId="05B219E3" w14:textId="60526E9B" w:rsidR="00354304" w:rsidRPr="00347CC0" w:rsidRDefault="00354304" w:rsidP="00BB65BE">
      <w:pPr>
        <w:widowControl w:val="0"/>
        <w:autoSpaceDE w:val="0"/>
        <w:autoSpaceDN w:val="0"/>
        <w:adjustRightInd w:val="0"/>
        <w:spacing w:after="0"/>
        <w:jc w:val="center"/>
        <w:rPr>
          <w:rFonts w:asciiTheme="majorBidi" w:eastAsia="Times New Roman" w:hAnsiTheme="majorBidi" w:cstheme="majorBidi"/>
          <w:b/>
          <w:iCs/>
          <w:color w:val="000000" w:themeColor="text1"/>
          <w:sz w:val="20"/>
          <w:szCs w:val="20"/>
          <w:lang w:eastAsia="fr-FR"/>
        </w:rPr>
      </w:pPr>
      <w:bookmarkStart w:id="3" w:name="_Hlk161054067"/>
      <w:bookmarkStart w:id="4" w:name="_Hlk220591948"/>
      <w:r w:rsidRPr="00347CC0">
        <w:rPr>
          <w:rFonts w:asciiTheme="majorBidi" w:eastAsia="Times New Roman" w:hAnsiTheme="majorBidi" w:cstheme="majorBidi"/>
          <w:b/>
          <w:color w:val="000000" w:themeColor="text1"/>
          <w:spacing w:val="10"/>
          <w:sz w:val="20"/>
          <w:szCs w:val="20"/>
          <w:lang w:eastAsia="fr-FR"/>
        </w:rPr>
        <w:t>POUR LES TR</w:t>
      </w:r>
      <w:r w:rsidRPr="00347CC0">
        <w:rPr>
          <w:rFonts w:asciiTheme="majorBidi" w:eastAsia="Times New Roman" w:hAnsiTheme="majorBidi" w:cstheme="majorBidi"/>
          <w:b/>
          <w:iCs/>
          <w:color w:val="000000" w:themeColor="text1"/>
          <w:sz w:val="20"/>
          <w:szCs w:val="20"/>
          <w:lang w:eastAsia="fr-FR"/>
        </w:rPr>
        <w:t xml:space="preserve">AVAUX DE </w:t>
      </w:r>
      <w:bookmarkStart w:id="5" w:name="_Hlk217891643"/>
      <w:r w:rsidRPr="00347CC0">
        <w:rPr>
          <w:rFonts w:asciiTheme="majorBidi" w:eastAsia="Times New Roman" w:hAnsiTheme="majorBidi" w:cstheme="majorBidi"/>
          <w:b/>
          <w:iCs/>
          <w:color w:val="000000" w:themeColor="text1"/>
          <w:sz w:val="20"/>
          <w:szCs w:val="20"/>
          <w:lang w:eastAsia="fr-FR"/>
        </w:rPr>
        <w:t xml:space="preserve">CONSTRUCTION </w:t>
      </w:r>
      <w:bookmarkStart w:id="6" w:name="_Hlk219456240"/>
      <w:r w:rsidRPr="00347CC0">
        <w:rPr>
          <w:rFonts w:asciiTheme="majorBidi" w:eastAsia="Times New Roman" w:hAnsiTheme="majorBidi" w:cstheme="majorBidi"/>
          <w:b/>
          <w:iCs/>
          <w:color w:val="000000" w:themeColor="text1"/>
          <w:sz w:val="20"/>
          <w:szCs w:val="20"/>
          <w:lang w:eastAsia="fr-FR"/>
        </w:rPr>
        <w:t>D</w:t>
      </w:r>
      <w:r w:rsidR="00877E88" w:rsidRPr="00347CC0">
        <w:rPr>
          <w:rFonts w:asciiTheme="majorBidi" w:eastAsia="Times New Roman" w:hAnsiTheme="majorBidi" w:cstheme="majorBidi"/>
          <w:b/>
          <w:iCs/>
          <w:color w:val="000000" w:themeColor="text1"/>
          <w:sz w:val="20"/>
          <w:szCs w:val="20"/>
          <w:lang w:eastAsia="fr-FR"/>
        </w:rPr>
        <w:t>E</w:t>
      </w:r>
      <w:r w:rsidR="00F656EA" w:rsidRPr="00347CC0">
        <w:rPr>
          <w:rFonts w:asciiTheme="majorBidi" w:eastAsia="Times New Roman" w:hAnsiTheme="majorBidi" w:cstheme="majorBidi"/>
          <w:b/>
          <w:iCs/>
          <w:color w:val="000000" w:themeColor="text1"/>
          <w:sz w:val="20"/>
          <w:szCs w:val="20"/>
          <w:lang w:eastAsia="fr-FR"/>
        </w:rPr>
        <w:t xml:space="preserve"> CINQ (05)</w:t>
      </w:r>
      <w:r w:rsidRPr="00347CC0">
        <w:rPr>
          <w:rFonts w:asciiTheme="majorBidi" w:eastAsia="Times New Roman" w:hAnsiTheme="majorBidi" w:cstheme="majorBidi"/>
          <w:b/>
          <w:iCs/>
          <w:color w:val="000000" w:themeColor="text1"/>
          <w:sz w:val="20"/>
          <w:szCs w:val="20"/>
          <w:lang w:eastAsia="fr-FR"/>
        </w:rPr>
        <w:t xml:space="preserve"> </w:t>
      </w:r>
      <w:r w:rsidR="00BB65BE" w:rsidRPr="00347CC0">
        <w:rPr>
          <w:rFonts w:asciiTheme="majorBidi" w:eastAsia="Times New Roman" w:hAnsiTheme="majorBidi" w:cstheme="majorBidi"/>
          <w:b/>
          <w:iCs/>
          <w:color w:val="000000" w:themeColor="text1"/>
          <w:sz w:val="20"/>
          <w:szCs w:val="20"/>
          <w:lang w:eastAsia="fr-FR"/>
        </w:rPr>
        <w:t>MINI ADDUCTION</w:t>
      </w:r>
      <w:r w:rsidR="00877E88" w:rsidRPr="00347CC0">
        <w:rPr>
          <w:rFonts w:asciiTheme="majorBidi" w:eastAsia="Times New Roman" w:hAnsiTheme="majorBidi" w:cstheme="majorBidi"/>
          <w:b/>
          <w:iCs/>
          <w:color w:val="000000" w:themeColor="text1"/>
          <w:sz w:val="20"/>
          <w:szCs w:val="20"/>
          <w:lang w:eastAsia="fr-FR"/>
        </w:rPr>
        <w:t>S</w:t>
      </w:r>
      <w:r w:rsidR="00BB65BE" w:rsidRPr="00347CC0">
        <w:rPr>
          <w:rFonts w:asciiTheme="majorBidi" w:eastAsia="Times New Roman" w:hAnsiTheme="majorBidi" w:cstheme="majorBidi"/>
          <w:b/>
          <w:iCs/>
          <w:color w:val="000000" w:themeColor="text1"/>
          <w:sz w:val="20"/>
          <w:szCs w:val="20"/>
          <w:lang w:eastAsia="fr-FR"/>
        </w:rPr>
        <w:t xml:space="preserve"> D’EAU POTABLE</w:t>
      </w:r>
      <w:r w:rsidR="00EF35FC" w:rsidRPr="00347CC0">
        <w:rPr>
          <w:rFonts w:asciiTheme="majorBidi" w:eastAsia="Times New Roman" w:hAnsiTheme="majorBidi" w:cstheme="majorBidi"/>
          <w:b/>
          <w:iCs/>
          <w:color w:val="000000" w:themeColor="text1"/>
          <w:sz w:val="20"/>
          <w:szCs w:val="20"/>
          <w:lang w:eastAsia="fr-FR"/>
        </w:rPr>
        <w:t xml:space="preserve"> A ENERGIE SOLAIRE</w:t>
      </w:r>
      <w:r w:rsidRPr="00347CC0">
        <w:rPr>
          <w:rFonts w:asciiTheme="majorBidi" w:eastAsia="Times New Roman" w:hAnsiTheme="majorBidi" w:cstheme="majorBidi"/>
          <w:b/>
          <w:iCs/>
          <w:color w:val="000000" w:themeColor="text1"/>
          <w:sz w:val="20"/>
          <w:szCs w:val="20"/>
          <w:lang w:eastAsia="fr-FR"/>
        </w:rPr>
        <w:t xml:space="preserve"> DANS </w:t>
      </w:r>
      <w:r w:rsidR="00F656EA" w:rsidRPr="00347CC0">
        <w:rPr>
          <w:rFonts w:asciiTheme="majorBidi" w:eastAsia="Times New Roman" w:hAnsiTheme="majorBidi" w:cstheme="majorBidi"/>
          <w:b/>
          <w:iCs/>
          <w:color w:val="000000" w:themeColor="text1"/>
          <w:sz w:val="20"/>
          <w:szCs w:val="20"/>
          <w:lang w:eastAsia="fr-FR"/>
        </w:rPr>
        <w:t>LES</w:t>
      </w:r>
      <w:r w:rsidRPr="00347CC0">
        <w:rPr>
          <w:rFonts w:asciiTheme="majorBidi" w:eastAsia="Times New Roman" w:hAnsiTheme="majorBidi" w:cstheme="majorBidi"/>
          <w:b/>
          <w:iCs/>
          <w:color w:val="000000" w:themeColor="text1"/>
          <w:sz w:val="20"/>
          <w:szCs w:val="20"/>
          <w:lang w:eastAsia="fr-FR"/>
        </w:rPr>
        <w:t xml:space="preserve"> LOCALITE</w:t>
      </w:r>
      <w:r w:rsidR="00877E88" w:rsidRPr="00347CC0">
        <w:rPr>
          <w:rFonts w:asciiTheme="majorBidi" w:eastAsia="Times New Roman" w:hAnsiTheme="majorBidi" w:cstheme="majorBidi"/>
          <w:b/>
          <w:iCs/>
          <w:color w:val="000000" w:themeColor="text1"/>
          <w:sz w:val="20"/>
          <w:szCs w:val="20"/>
          <w:lang w:eastAsia="fr-FR"/>
        </w:rPr>
        <w:t>S</w:t>
      </w:r>
      <w:r w:rsidRPr="00347CC0">
        <w:rPr>
          <w:rFonts w:asciiTheme="majorBidi" w:eastAsia="Times New Roman" w:hAnsiTheme="majorBidi" w:cstheme="majorBidi"/>
          <w:b/>
          <w:iCs/>
          <w:color w:val="000000" w:themeColor="text1"/>
          <w:sz w:val="20"/>
          <w:szCs w:val="20"/>
          <w:lang w:eastAsia="fr-FR"/>
        </w:rPr>
        <w:t xml:space="preserve"> </w:t>
      </w:r>
      <w:bookmarkEnd w:id="5"/>
      <w:r w:rsidR="00975330" w:rsidRPr="00347CC0">
        <w:rPr>
          <w:rFonts w:asciiTheme="majorBidi" w:eastAsia="Times New Roman" w:hAnsiTheme="majorBidi" w:cstheme="majorBidi"/>
          <w:b/>
          <w:iCs/>
          <w:color w:val="000000" w:themeColor="text1"/>
          <w:sz w:val="20"/>
          <w:szCs w:val="20"/>
          <w:lang w:eastAsia="fr-FR"/>
        </w:rPr>
        <w:t xml:space="preserve">de </w:t>
      </w:r>
      <w:proofErr w:type="spellStart"/>
      <w:r w:rsidR="000F06A5" w:rsidRPr="00347CC0">
        <w:rPr>
          <w:rFonts w:asciiTheme="majorBidi" w:eastAsia="Times New Roman" w:hAnsiTheme="majorBidi" w:cstheme="majorBidi"/>
          <w:b/>
          <w:bCs/>
          <w:iCs/>
          <w:color w:val="000000" w:themeColor="text1"/>
          <w:sz w:val="20"/>
          <w:szCs w:val="20"/>
          <w:lang w:eastAsia="fr-FR"/>
        </w:rPr>
        <w:t>Kalfou</w:t>
      </w:r>
      <w:proofErr w:type="spellEnd"/>
      <w:r w:rsidR="000F06A5" w:rsidRPr="00347CC0">
        <w:rPr>
          <w:rFonts w:asciiTheme="majorBidi" w:eastAsia="Times New Roman" w:hAnsiTheme="majorBidi" w:cstheme="majorBidi"/>
          <w:b/>
          <w:bCs/>
          <w:iCs/>
          <w:color w:val="000000" w:themeColor="text1"/>
          <w:sz w:val="20"/>
          <w:szCs w:val="20"/>
          <w:lang w:eastAsia="fr-FR"/>
        </w:rPr>
        <w:t xml:space="preserve">, de Yagoua 1, de Yagoua 2, de </w:t>
      </w:r>
      <w:proofErr w:type="spellStart"/>
      <w:r w:rsidR="000F06A5" w:rsidRPr="00347CC0">
        <w:rPr>
          <w:rFonts w:asciiTheme="majorBidi" w:eastAsia="Times New Roman" w:hAnsiTheme="majorBidi" w:cstheme="majorBidi"/>
          <w:b/>
          <w:bCs/>
          <w:iCs/>
          <w:color w:val="000000" w:themeColor="text1"/>
          <w:sz w:val="20"/>
          <w:szCs w:val="20"/>
          <w:lang w:eastAsia="fr-FR"/>
        </w:rPr>
        <w:t>Tchatchibali</w:t>
      </w:r>
      <w:proofErr w:type="spellEnd"/>
      <w:r w:rsidR="000F06A5" w:rsidRPr="00347CC0">
        <w:rPr>
          <w:rFonts w:asciiTheme="majorBidi" w:eastAsia="Times New Roman" w:hAnsiTheme="majorBidi" w:cstheme="majorBidi"/>
          <w:b/>
          <w:bCs/>
          <w:iCs/>
          <w:color w:val="000000" w:themeColor="text1"/>
          <w:sz w:val="20"/>
          <w:szCs w:val="20"/>
          <w:lang w:eastAsia="fr-FR"/>
        </w:rPr>
        <w:t xml:space="preserve"> et de </w:t>
      </w:r>
      <w:proofErr w:type="spellStart"/>
      <w:r w:rsidR="000F06A5" w:rsidRPr="00347CC0">
        <w:rPr>
          <w:rFonts w:asciiTheme="majorBidi" w:eastAsia="Times New Roman" w:hAnsiTheme="majorBidi" w:cstheme="majorBidi"/>
          <w:b/>
          <w:bCs/>
          <w:iCs/>
          <w:color w:val="000000" w:themeColor="text1"/>
          <w:sz w:val="20"/>
          <w:szCs w:val="20"/>
          <w:lang w:eastAsia="fr-FR"/>
        </w:rPr>
        <w:t>Karhay</w:t>
      </w:r>
      <w:proofErr w:type="spellEnd"/>
      <w:r w:rsidR="000F06A5" w:rsidRPr="00347CC0">
        <w:rPr>
          <w:rFonts w:asciiTheme="majorBidi" w:eastAsia="Times New Roman" w:hAnsiTheme="majorBidi" w:cstheme="majorBidi"/>
          <w:b/>
          <w:bCs/>
          <w:iCs/>
          <w:color w:val="000000" w:themeColor="text1"/>
          <w:sz w:val="20"/>
          <w:szCs w:val="20"/>
          <w:lang w:eastAsia="fr-FR"/>
        </w:rPr>
        <w:t xml:space="preserve">, Département du Mayo </w:t>
      </w:r>
      <w:proofErr w:type="spellStart"/>
      <w:r w:rsidR="000F06A5" w:rsidRPr="00347CC0">
        <w:rPr>
          <w:rFonts w:asciiTheme="majorBidi" w:eastAsia="Times New Roman" w:hAnsiTheme="majorBidi" w:cstheme="majorBidi"/>
          <w:b/>
          <w:bCs/>
          <w:iCs/>
          <w:color w:val="000000" w:themeColor="text1"/>
          <w:sz w:val="20"/>
          <w:szCs w:val="20"/>
          <w:lang w:eastAsia="fr-FR"/>
        </w:rPr>
        <w:t>Danay</w:t>
      </w:r>
      <w:proofErr w:type="spellEnd"/>
      <w:r w:rsidR="00F656EA" w:rsidRPr="00347CC0">
        <w:rPr>
          <w:rFonts w:asciiTheme="majorBidi" w:eastAsia="Times New Roman" w:hAnsiTheme="majorBidi" w:cstheme="majorBidi"/>
          <w:b/>
          <w:iCs/>
          <w:color w:val="000000" w:themeColor="text1"/>
          <w:sz w:val="20"/>
          <w:szCs w:val="20"/>
          <w:lang w:eastAsia="fr-FR"/>
        </w:rPr>
        <w:t>,</w:t>
      </w:r>
      <w:bookmarkEnd w:id="6"/>
      <w:r w:rsidR="00F656EA" w:rsidRPr="00347CC0">
        <w:rPr>
          <w:rFonts w:asciiTheme="majorBidi" w:eastAsia="Times New Roman" w:hAnsiTheme="majorBidi" w:cstheme="majorBidi"/>
          <w:b/>
          <w:iCs/>
          <w:color w:val="000000" w:themeColor="text1"/>
          <w:sz w:val="20"/>
          <w:szCs w:val="20"/>
          <w:lang w:eastAsia="fr-FR"/>
        </w:rPr>
        <w:t xml:space="preserve"> </w:t>
      </w:r>
      <w:r w:rsidRPr="00347CC0">
        <w:rPr>
          <w:rFonts w:asciiTheme="majorBidi" w:eastAsia="Times New Roman" w:hAnsiTheme="majorBidi" w:cstheme="majorBidi"/>
          <w:b/>
          <w:iCs/>
          <w:color w:val="000000" w:themeColor="text1"/>
          <w:sz w:val="20"/>
          <w:szCs w:val="20"/>
          <w:lang w:eastAsia="fr-FR"/>
        </w:rPr>
        <w:t>REGION DE L’EXTREME-NORD</w:t>
      </w:r>
      <w:bookmarkEnd w:id="2"/>
      <w:r w:rsidRPr="00347CC0">
        <w:rPr>
          <w:rFonts w:asciiTheme="majorBidi" w:eastAsia="Times New Roman" w:hAnsiTheme="majorBidi" w:cstheme="majorBidi"/>
          <w:b/>
          <w:iCs/>
          <w:color w:val="000000" w:themeColor="text1"/>
          <w:sz w:val="20"/>
          <w:szCs w:val="20"/>
          <w:lang w:eastAsia="fr-FR"/>
        </w:rPr>
        <w:t>.</w:t>
      </w:r>
      <w:bookmarkEnd w:id="3"/>
    </w:p>
    <w:bookmarkEnd w:id="4"/>
    <w:p w14:paraId="1C97C6CD" w14:textId="77777777" w:rsidR="00354304" w:rsidRPr="00347CC0" w:rsidRDefault="00354304" w:rsidP="00354304">
      <w:pPr>
        <w:widowControl w:val="0"/>
        <w:tabs>
          <w:tab w:val="left" w:pos="5818"/>
        </w:tabs>
        <w:autoSpaceDE w:val="0"/>
        <w:autoSpaceDN w:val="0"/>
        <w:adjustRightInd w:val="0"/>
        <w:spacing w:after="0" w:line="200" w:lineRule="exact"/>
        <w:ind w:left="108" w:firstLine="34"/>
        <w:rPr>
          <w:rFonts w:asciiTheme="majorBidi" w:eastAsia="Times New Roman" w:hAnsiTheme="majorBidi" w:cstheme="majorBidi"/>
          <w:iCs/>
          <w:color w:val="000000" w:themeColor="text1"/>
          <w:sz w:val="14"/>
          <w:szCs w:val="14"/>
          <w:lang w:eastAsia="fr-FR"/>
        </w:rPr>
      </w:pPr>
      <w:r w:rsidRPr="00347CC0">
        <w:rPr>
          <w:rFonts w:asciiTheme="majorBidi" w:eastAsia="Times New Roman" w:hAnsiTheme="majorBidi" w:cstheme="majorBidi"/>
          <w:iCs/>
          <w:color w:val="000000" w:themeColor="text1"/>
          <w:lang w:eastAsia="fr-FR"/>
        </w:rPr>
        <w:tab/>
      </w:r>
    </w:p>
    <w:p w14:paraId="05B255D5" w14:textId="3D58B26F" w:rsidR="00354304" w:rsidRPr="00347CC0" w:rsidRDefault="00354304" w:rsidP="00354304">
      <w:pPr>
        <w:spacing w:after="0" w:line="240" w:lineRule="auto"/>
        <w:jc w:val="center"/>
        <w:rPr>
          <w:rFonts w:asciiTheme="majorBidi" w:eastAsia="Times New Roman" w:hAnsiTheme="majorBidi" w:cstheme="majorBidi"/>
          <w:iCs/>
          <w:color w:val="000000" w:themeColor="text1"/>
          <w:lang w:eastAsia="fr-FR"/>
        </w:rPr>
      </w:pPr>
      <w:r w:rsidRPr="00347CC0">
        <w:rPr>
          <w:rFonts w:asciiTheme="majorBidi" w:eastAsia="Times New Roman" w:hAnsiTheme="majorBidi" w:cstheme="majorBidi"/>
          <w:b/>
          <w:iCs/>
          <w:color w:val="000000" w:themeColor="text1"/>
          <w:lang w:eastAsia="fr-FR"/>
        </w:rPr>
        <w:t>FINANCEMENT</w:t>
      </w:r>
      <w:r w:rsidRPr="00347CC0">
        <w:rPr>
          <w:rFonts w:asciiTheme="majorBidi" w:eastAsia="Times New Roman" w:hAnsiTheme="majorBidi" w:cstheme="majorBidi"/>
          <w:iCs/>
          <w:color w:val="000000" w:themeColor="text1"/>
          <w:lang w:eastAsia="fr-FR"/>
        </w:rPr>
        <w:t xml:space="preserve"> : </w:t>
      </w:r>
      <w:r w:rsidR="00EB3FB4" w:rsidRPr="00347CC0">
        <w:rPr>
          <w:rFonts w:asciiTheme="majorBidi" w:eastAsia="Times New Roman" w:hAnsiTheme="majorBidi" w:cstheme="majorBidi"/>
          <w:iCs/>
          <w:color w:val="000000" w:themeColor="text1"/>
          <w:lang w:eastAsia="fr-FR"/>
        </w:rPr>
        <w:t>BIP/MINEPAT</w:t>
      </w:r>
      <w:r w:rsidRPr="00347CC0">
        <w:rPr>
          <w:rFonts w:asciiTheme="majorBidi" w:eastAsia="Times New Roman" w:hAnsiTheme="majorBidi" w:cstheme="majorBidi"/>
          <w:iCs/>
          <w:color w:val="000000" w:themeColor="text1"/>
          <w:lang w:eastAsia="fr-FR"/>
        </w:rPr>
        <w:t>, Exercice 202</w:t>
      </w:r>
      <w:r w:rsidR="00877E88" w:rsidRPr="00347CC0">
        <w:rPr>
          <w:rFonts w:asciiTheme="majorBidi" w:eastAsia="Times New Roman" w:hAnsiTheme="majorBidi" w:cstheme="majorBidi"/>
          <w:iCs/>
          <w:color w:val="000000" w:themeColor="text1"/>
          <w:lang w:eastAsia="fr-FR"/>
        </w:rPr>
        <w:t>6</w:t>
      </w:r>
      <w:r w:rsidR="00AE58EA" w:rsidRPr="00347CC0">
        <w:rPr>
          <w:rFonts w:asciiTheme="majorBidi" w:eastAsia="Times New Roman" w:hAnsiTheme="majorBidi" w:cstheme="majorBidi"/>
          <w:iCs/>
          <w:color w:val="000000" w:themeColor="text1"/>
          <w:lang w:eastAsia="fr-FR"/>
        </w:rPr>
        <w:t xml:space="preserve">, IMPUTATION : </w:t>
      </w:r>
      <w:r w:rsidR="000F06A5" w:rsidRPr="00347CC0">
        <w:rPr>
          <w:rFonts w:asciiTheme="majorBidi" w:eastAsia="Times New Roman" w:hAnsiTheme="majorBidi" w:cstheme="majorBidi"/>
          <w:iCs/>
          <w:color w:val="000000" w:themeColor="text1"/>
          <w:lang w:eastAsia="fr-FR"/>
        </w:rPr>
        <w:t>220325</w:t>
      </w:r>
    </w:p>
    <w:p w14:paraId="25937810" w14:textId="23D0FDCD" w:rsidR="00354304" w:rsidRPr="00347CC0" w:rsidRDefault="00354304" w:rsidP="00354304">
      <w:pPr>
        <w:spacing w:after="120"/>
        <w:jc w:val="center"/>
        <w:rPr>
          <w:rFonts w:asciiTheme="majorBidi" w:eastAsia="Times New Roman" w:hAnsiTheme="majorBidi" w:cstheme="majorBidi"/>
          <w:b/>
          <w:bCs/>
          <w:color w:val="000000" w:themeColor="text1"/>
          <w:lang w:eastAsia="fr-FR"/>
        </w:rPr>
      </w:pPr>
      <w:r w:rsidRPr="00347CC0">
        <w:rPr>
          <w:rFonts w:asciiTheme="majorBidi" w:eastAsia="Times New Roman" w:hAnsiTheme="majorBidi" w:cstheme="majorBidi"/>
          <w:b/>
          <w:bCs/>
          <w:color w:val="000000" w:themeColor="text1"/>
          <w:lang w:eastAsia="fr-FR"/>
        </w:rPr>
        <w:t>------------------------------------------------------------------------------------------------------------------------------------------</w:t>
      </w:r>
    </w:p>
    <w:p w14:paraId="2571D3AF" w14:textId="1E81D4B5" w:rsidR="00354304" w:rsidRPr="00347CC0" w:rsidRDefault="00354304" w:rsidP="00C91706">
      <w:pPr>
        <w:pStyle w:val="PetitTitreAAO"/>
        <w:rPr>
          <w:rFonts w:asciiTheme="majorBidi" w:hAnsiTheme="majorBidi" w:cstheme="majorBidi"/>
          <w:color w:val="000000" w:themeColor="text1"/>
        </w:rPr>
      </w:pPr>
      <w:bookmarkStart w:id="7" w:name="_Hlk219980011"/>
      <w:r w:rsidRPr="00347CC0">
        <w:rPr>
          <w:rFonts w:asciiTheme="majorBidi" w:hAnsiTheme="majorBidi" w:cstheme="majorBidi"/>
          <w:color w:val="000000" w:themeColor="text1"/>
        </w:rPr>
        <w:t>Objet de l'Appel d'Offres.</w:t>
      </w:r>
    </w:p>
    <w:p w14:paraId="1AD29A32" w14:textId="30643C4A" w:rsidR="00354304" w:rsidRPr="00347CC0" w:rsidRDefault="00996F78" w:rsidP="00354304">
      <w:pPr>
        <w:widowControl w:val="0"/>
        <w:autoSpaceDE w:val="0"/>
        <w:autoSpaceDN w:val="0"/>
        <w:adjustRightInd w:val="0"/>
        <w:spacing w:after="0"/>
        <w:jc w:val="both"/>
        <w:rPr>
          <w:rFonts w:asciiTheme="majorBidi" w:eastAsia="Times New Roman" w:hAnsiTheme="majorBidi" w:cstheme="majorBidi"/>
          <w:iCs/>
          <w:color w:val="000000" w:themeColor="text1"/>
          <w:lang w:eastAsia="fr-FR"/>
        </w:rPr>
      </w:pPr>
      <w:bookmarkStart w:id="8" w:name="_Hlk220591960"/>
      <w:r w:rsidRPr="00347CC0">
        <w:rPr>
          <w:rFonts w:asciiTheme="majorBidi" w:eastAsia="Times New Roman" w:hAnsiTheme="majorBidi" w:cstheme="majorBidi"/>
          <w:color w:val="000000" w:themeColor="text1"/>
          <w:lang w:eastAsia="fr-FR"/>
        </w:rPr>
        <w:t xml:space="preserve">Dans le cadre de la mise en œuvre du plan de performance de la Mission de Développement Intégré des Monts Mandara (MIDIMA) comptant pour l’exercice 2026, le Directeur Général de la MIDIMA (Maître d’ouvrage), lance un Appel d’Offres </w:t>
      </w:r>
      <w:r w:rsidRPr="00347CC0">
        <w:rPr>
          <w:rFonts w:asciiTheme="majorBidi" w:eastAsia="Times New Roman" w:hAnsiTheme="majorBidi" w:cstheme="majorBidi"/>
          <w:color w:val="000000" w:themeColor="text1"/>
          <w:spacing w:val="10"/>
          <w:lang w:eastAsia="fr-FR"/>
        </w:rPr>
        <w:t xml:space="preserve">National Ouvert, </w:t>
      </w:r>
      <w:r w:rsidRPr="00347CC0">
        <w:rPr>
          <w:rFonts w:asciiTheme="majorBidi" w:eastAsia="Times New Roman" w:hAnsiTheme="majorBidi" w:cstheme="majorBidi"/>
          <w:color w:val="000000" w:themeColor="text1"/>
          <w:spacing w:val="10"/>
          <w:sz w:val="20"/>
          <w:szCs w:val="20"/>
          <w:lang w:eastAsia="fr-FR"/>
        </w:rPr>
        <w:t xml:space="preserve">pour </w:t>
      </w:r>
      <w:r w:rsidRPr="00347CC0">
        <w:rPr>
          <w:rFonts w:asciiTheme="majorBidi" w:eastAsia="Times New Roman" w:hAnsiTheme="majorBidi" w:cstheme="majorBidi"/>
          <w:b/>
          <w:bCs/>
          <w:color w:val="000000" w:themeColor="text1"/>
          <w:spacing w:val="10"/>
          <w:sz w:val="20"/>
          <w:szCs w:val="20"/>
          <w:lang w:eastAsia="fr-FR"/>
        </w:rPr>
        <w:t>les tr</w:t>
      </w:r>
      <w:r w:rsidRPr="00347CC0">
        <w:rPr>
          <w:rFonts w:asciiTheme="majorBidi" w:eastAsia="Times New Roman" w:hAnsiTheme="majorBidi" w:cstheme="majorBidi"/>
          <w:b/>
          <w:bCs/>
          <w:iCs/>
          <w:color w:val="000000" w:themeColor="text1"/>
          <w:sz w:val="20"/>
          <w:szCs w:val="20"/>
          <w:lang w:eastAsia="fr-FR"/>
        </w:rPr>
        <w:t xml:space="preserve">avaux de construction de cinq (05) mini adductions d’eau potable à énergie solaire dans les localités de </w:t>
      </w:r>
      <w:proofErr w:type="spellStart"/>
      <w:r w:rsidR="000F06A5" w:rsidRPr="00347CC0">
        <w:rPr>
          <w:rFonts w:asciiTheme="majorBidi" w:eastAsia="Times New Roman" w:hAnsiTheme="majorBidi" w:cstheme="majorBidi"/>
          <w:b/>
          <w:bCs/>
          <w:iCs/>
          <w:color w:val="000000" w:themeColor="text1"/>
          <w:sz w:val="20"/>
          <w:szCs w:val="20"/>
          <w:lang w:eastAsia="fr-FR"/>
        </w:rPr>
        <w:t>Kalfou</w:t>
      </w:r>
      <w:proofErr w:type="spellEnd"/>
      <w:r w:rsidR="000F06A5" w:rsidRPr="00347CC0">
        <w:rPr>
          <w:rFonts w:asciiTheme="majorBidi" w:eastAsia="Times New Roman" w:hAnsiTheme="majorBidi" w:cstheme="majorBidi"/>
          <w:b/>
          <w:bCs/>
          <w:iCs/>
          <w:color w:val="000000" w:themeColor="text1"/>
          <w:sz w:val="20"/>
          <w:szCs w:val="20"/>
          <w:lang w:eastAsia="fr-FR"/>
        </w:rPr>
        <w:t xml:space="preserve">, de Yagoua 1, de Yagoua 2, de </w:t>
      </w:r>
      <w:proofErr w:type="spellStart"/>
      <w:r w:rsidR="000F06A5" w:rsidRPr="00347CC0">
        <w:rPr>
          <w:rFonts w:asciiTheme="majorBidi" w:eastAsia="Times New Roman" w:hAnsiTheme="majorBidi" w:cstheme="majorBidi"/>
          <w:b/>
          <w:bCs/>
          <w:iCs/>
          <w:color w:val="000000" w:themeColor="text1"/>
          <w:sz w:val="20"/>
          <w:szCs w:val="20"/>
          <w:lang w:eastAsia="fr-FR"/>
        </w:rPr>
        <w:t>Tchatchibali</w:t>
      </w:r>
      <w:proofErr w:type="spellEnd"/>
      <w:r w:rsidR="000F06A5" w:rsidRPr="00347CC0">
        <w:rPr>
          <w:rFonts w:asciiTheme="majorBidi" w:eastAsia="Times New Roman" w:hAnsiTheme="majorBidi" w:cstheme="majorBidi"/>
          <w:b/>
          <w:bCs/>
          <w:iCs/>
          <w:color w:val="000000" w:themeColor="text1"/>
          <w:sz w:val="20"/>
          <w:szCs w:val="20"/>
          <w:lang w:eastAsia="fr-FR"/>
        </w:rPr>
        <w:t xml:space="preserve"> et de </w:t>
      </w:r>
      <w:proofErr w:type="spellStart"/>
      <w:r w:rsidR="000F06A5" w:rsidRPr="00347CC0">
        <w:rPr>
          <w:rFonts w:asciiTheme="majorBidi" w:eastAsia="Times New Roman" w:hAnsiTheme="majorBidi" w:cstheme="majorBidi"/>
          <w:b/>
          <w:bCs/>
          <w:iCs/>
          <w:color w:val="000000" w:themeColor="text1"/>
          <w:sz w:val="20"/>
          <w:szCs w:val="20"/>
          <w:lang w:eastAsia="fr-FR"/>
        </w:rPr>
        <w:t>Karhay</w:t>
      </w:r>
      <w:proofErr w:type="spellEnd"/>
      <w:r w:rsidR="000F06A5" w:rsidRPr="00347CC0">
        <w:rPr>
          <w:rFonts w:asciiTheme="majorBidi" w:eastAsia="Times New Roman" w:hAnsiTheme="majorBidi" w:cstheme="majorBidi"/>
          <w:b/>
          <w:bCs/>
          <w:iCs/>
          <w:color w:val="000000" w:themeColor="text1"/>
          <w:sz w:val="20"/>
          <w:szCs w:val="20"/>
          <w:lang w:eastAsia="fr-FR"/>
        </w:rPr>
        <w:t xml:space="preserve">, Département du Mayo </w:t>
      </w:r>
      <w:proofErr w:type="spellStart"/>
      <w:r w:rsidR="000F06A5" w:rsidRPr="00347CC0">
        <w:rPr>
          <w:rFonts w:asciiTheme="majorBidi" w:eastAsia="Times New Roman" w:hAnsiTheme="majorBidi" w:cstheme="majorBidi"/>
          <w:b/>
          <w:bCs/>
          <w:iCs/>
          <w:color w:val="000000" w:themeColor="text1"/>
          <w:sz w:val="20"/>
          <w:szCs w:val="20"/>
          <w:lang w:eastAsia="fr-FR"/>
        </w:rPr>
        <w:t>Danay</w:t>
      </w:r>
      <w:proofErr w:type="spellEnd"/>
      <w:r w:rsidRPr="00347CC0">
        <w:rPr>
          <w:rFonts w:asciiTheme="majorBidi" w:eastAsia="Times New Roman" w:hAnsiTheme="majorBidi" w:cstheme="majorBidi"/>
          <w:b/>
          <w:bCs/>
          <w:iCs/>
          <w:color w:val="000000" w:themeColor="text1"/>
          <w:sz w:val="20"/>
          <w:szCs w:val="20"/>
          <w:lang w:eastAsia="fr-FR"/>
        </w:rPr>
        <w:t>, Région de l’Extrême-Nord</w:t>
      </w:r>
      <w:r w:rsidRPr="00347CC0">
        <w:rPr>
          <w:rFonts w:asciiTheme="majorBidi" w:eastAsia="Times New Roman" w:hAnsiTheme="majorBidi" w:cstheme="majorBidi"/>
          <w:iCs/>
          <w:color w:val="000000" w:themeColor="text1"/>
          <w:lang w:eastAsia="fr-FR"/>
        </w:rPr>
        <w:t>, selon les détails mentionnés dans le tableau ci-dessous </w:t>
      </w:r>
      <w:r w:rsidR="00354304" w:rsidRPr="00347CC0">
        <w:rPr>
          <w:rFonts w:asciiTheme="majorBidi" w:eastAsia="Times New Roman" w:hAnsiTheme="majorBidi" w:cstheme="majorBidi"/>
          <w:iCs/>
          <w:color w:val="000000" w:themeColor="text1"/>
          <w:lang w:eastAsia="fr-FR"/>
        </w:rPr>
        <w:t xml:space="preserve">: </w:t>
      </w:r>
    </w:p>
    <w:bookmarkEnd w:id="8"/>
    <w:p w14:paraId="7769AE66" w14:textId="2C547585" w:rsidR="004C14D3" w:rsidRPr="00347CC0" w:rsidRDefault="004C14D3" w:rsidP="00354304">
      <w:pPr>
        <w:widowControl w:val="0"/>
        <w:autoSpaceDE w:val="0"/>
        <w:autoSpaceDN w:val="0"/>
        <w:adjustRightInd w:val="0"/>
        <w:spacing w:after="0"/>
        <w:jc w:val="both"/>
        <w:rPr>
          <w:rFonts w:asciiTheme="majorBidi" w:eastAsia="Times New Roman" w:hAnsiTheme="majorBidi" w:cstheme="majorBidi"/>
          <w:iCs/>
          <w:color w:val="000000" w:themeColor="text1"/>
          <w:sz w:val="6"/>
          <w:szCs w:val="6"/>
          <w:lang w:eastAsia="fr-FR"/>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1450"/>
        <w:gridCol w:w="1336"/>
        <w:gridCol w:w="1421"/>
        <w:gridCol w:w="1559"/>
        <w:gridCol w:w="1351"/>
        <w:gridCol w:w="1064"/>
      </w:tblGrid>
      <w:tr w:rsidR="00347CC0" w:rsidRPr="00347CC0" w14:paraId="099FE084" w14:textId="77777777" w:rsidTr="00161C1D">
        <w:trPr>
          <w:trHeight w:val="500"/>
          <w:jc w:val="center"/>
        </w:trPr>
        <w:tc>
          <w:tcPr>
            <w:tcW w:w="21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EB8D7A" w14:textId="77777777" w:rsidR="004C14D3" w:rsidRPr="00347CC0"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bookmarkStart w:id="9" w:name="_Hlk220591975"/>
            <w:bookmarkEnd w:id="0"/>
            <w:r w:rsidRPr="00347CC0">
              <w:rPr>
                <w:rFonts w:asciiTheme="majorBidi" w:eastAsia="Times New Roman" w:hAnsiTheme="majorBidi" w:cstheme="majorBidi"/>
                <w:b/>
                <w:iCs/>
                <w:color w:val="000000" w:themeColor="text1"/>
                <w:lang w:eastAsia="fr-FR"/>
              </w:rPr>
              <w:t>Projet</w:t>
            </w:r>
          </w:p>
        </w:tc>
        <w:tc>
          <w:tcPr>
            <w:tcW w:w="14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9F4C3F" w14:textId="77777777" w:rsidR="004C14D3" w:rsidRPr="00347CC0"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347CC0">
              <w:rPr>
                <w:rFonts w:asciiTheme="majorBidi" w:eastAsia="Times New Roman" w:hAnsiTheme="majorBidi" w:cstheme="majorBidi"/>
                <w:b/>
                <w:iCs/>
                <w:color w:val="000000" w:themeColor="text1"/>
                <w:lang w:eastAsia="fr-FR"/>
              </w:rPr>
              <w:t>Département</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3CFF4E" w14:textId="77777777" w:rsidR="004C14D3" w:rsidRPr="00347CC0"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347CC0">
              <w:rPr>
                <w:rFonts w:asciiTheme="majorBidi" w:eastAsia="Times New Roman" w:hAnsiTheme="majorBidi" w:cstheme="majorBidi"/>
                <w:b/>
                <w:iCs/>
                <w:color w:val="000000" w:themeColor="text1"/>
                <w:lang w:eastAsia="fr-FR"/>
              </w:rPr>
              <w:t xml:space="preserve">Commune </w:t>
            </w:r>
          </w:p>
        </w:tc>
        <w:tc>
          <w:tcPr>
            <w:tcW w:w="14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1B14D3" w14:textId="77777777" w:rsidR="004C14D3" w:rsidRPr="00347CC0"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347CC0">
              <w:rPr>
                <w:rFonts w:asciiTheme="majorBidi" w:eastAsia="Times New Roman" w:hAnsiTheme="majorBidi" w:cstheme="majorBidi"/>
                <w:b/>
                <w:iCs/>
                <w:color w:val="000000" w:themeColor="text1"/>
                <w:lang w:eastAsia="fr-FR"/>
              </w:rPr>
              <w:t>Localité</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FAB30D" w14:textId="77777777" w:rsidR="004C14D3" w:rsidRPr="00347CC0"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347CC0">
              <w:rPr>
                <w:rFonts w:asciiTheme="majorBidi" w:eastAsia="Times New Roman" w:hAnsiTheme="majorBidi" w:cstheme="majorBidi"/>
                <w:b/>
                <w:iCs/>
                <w:color w:val="000000" w:themeColor="text1"/>
                <w:lang w:eastAsia="fr-FR"/>
              </w:rPr>
              <w:t>Coût (FCFA)</w:t>
            </w:r>
          </w:p>
        </w:tc>
        <w:tc>
          <w:tcPr>
            <w:tcW w:w="13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B3CFBE" w14:textId="77777777" w:rsidR="004C14D3" w:rsidRPr="00347CC0"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347CC0">
              <w:rPr>
                <w:rFonts w:asciiTheme="majorBidi" w:eastAsia="Times New Roman" w:hAnsiTheme="majorBidi" w:cstheme="majorBidi"/>
                <w:b/>
                <w:iCs/>
                <w:color w:val="000000" w:themeColor="text1"/>
                <w:lang w:eastAsia="fr-FR"/>
              </w:rPr>
              <w:t>Caution</w:t>
            </w:r>
          </w:p>
        </w:tc>
        <w:tc>
          <w:tcPr>
            <w:tcW w:w="10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357394" w14:textId="77777777" w:rsidR="004C14D3" w:rsidRPr="00347CC0"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347CC0">
              <w:rPr>
                <w:rFonts w:asciiTheme="majorBidi" w:eastAsia="Times New Roman" w:hAnsiTheme="majorBidi" w:cstheme="majorBidi"/>
                <w:b/>
                <w:iCs/>
                <w:color w:val="000000" w:themeColor="text1"/>
                <w:lang w:eastAsia="fr-FR"/>
              </w:rPr>
              <w:t xml:space="preserve">Nombre </w:t>
            </w:r>
          </w:p>
        </w:tc>
      </w:tr>
      <w:tr w:rsidR="00347CC0" w:rsidRPr="00347CC0" w14:paraId="21A68A43" w14:textId="77777777" w:rsidTr="00347CC0">
        <w:trPr>
          <w:trHeight w:val="202"/>
          <w:jc w:val="center"/>
        </w:trPr>
        <w:tc>
          <w:tcPr>
            <w:tcW w:w="2167" w:type="dxa"/>
            <w:vMerge w:val="restart"/>
            <w:tcBorders>
              <w:top w:val="single" w:sz="4" w:space="0" w:color="auto"/>
              <w:left w:val="single" w:sz="4" w:space="0" w:color="auto"/>
              <w:right w:val="single" w:sz="4" w:space="0" w:color="auto"/>
            </w:tcBorders>
            <w:shd w:val="clear" w:color="auto" w:fill="auto"/>
            <w:vAlign w:val="center"/>
          </w:tcPr>
          <w:p w14:paraId="5574E312" w14:textId="41B7E126" w:rsidR="000F06A5" w:rsidRPr="00347CC0" w:rsidRDefault="000F06A5" w:rsidP="000F06A5">
            <w:pPr>
              <w:widowControl w:val="0"/>
              <w:autoSpaceDE w:val="0"/>
              <w:autoSpaceDN w:val="0"/>
              <w:adjustRightInd w:val="0"/>
              <w:spacing w:after="0"/>
              <w:jc w:val="both"/>
              <w:rPr>
                <w:rFonts w:asciiTheme="majorBidi" w:eastAsia="Times New Roman" w:hAnsiTheme="majorBidi" w:cstheme="majorBidi"/>
                <w:b/>
                <w:iCs/>
                <w:color w:val="000000" w:themeColor="text1"/>
                <w:vertAlign w:val="superscript"/>
                <w:lang w:eastAsia="fr-FR"/>
              </w:rPr>
            </w:pPr>
            <w:r w:rsidRPr="00347CC0">
              <w:rPr>
                <w:rFonts w:asciiTheme="majorBidi" w:eastAsia="Times New Roman" w:hAnsiTheme="majorBidi" w:cstheme="majorBidi"/>
                <w:b/>
                <w:color w:val="000000" w:themeColor="text1"/>
                <w:lang w:eastAsia="fr-FR"/>
              </w:rPr>
              <w:t>Construction d’une mini adduction d’eau potable à énergie solaire</w:t>
            </w:r>
          </w:p>
        </w:tc>
        <w:tc>
          <w:tcPr>
            <w:tcW w:w="1450" w:type="dxa"/>
            <w:vMerge w:val="restart"/>
            <w:tcBorders>
              <w:top w:val="single" w:sz="4" w:space="0" w:color="auto"/>
              <w:left w:val="single" w:sz="4" w:space="0" w:color="auto"/>
              <w:right w:val="single" w:sz="4" w:space="0" w:color="auto"/>
            </w:tcBorders>
            <w:shd w:val="clear" w:color="auto" w:fill="auto"/>
            <w:vAlign w:val="center"/>
          </w:tcPr>
          <w:p w14:paraId="00380F72" w14:textId="41F95078" w:rsidR="000F06A5" w:rsidRPr="00347CC0" w:rsidRDefault="000F06A5" w:rsidP="000F06A5">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347CC0">
              <w:rPr>
                <w:rFonts w:asciiTheme="majorBidi" w:eastAsia="Times New Roman" w:hAnsiTheme="majorBidi" w:cstheme="majorBidi"/>
                <w:b/>
                <w:bCs/>
                <w:iCs/>
                <w:color w:val="000000" w:themeColor="text1"/>
                <w:lang w:eastAsia="fr-FR"/>
              </w:rPr>
              <w:t xml:space="preserve">Mayo </w:t>
            </w:r>
            <w:proofErr w:type="spellStart"/>
            <w:r w:rsidRPr="00347CC0">
              <w:rPr>
                <w:rFonts w:asciiTheme="majorBidi" w:eastAsia="Times New Roman" w:hAnsiTheme="majorBidi" w:cstheme="majorBidi"/>
                <w:b/>
                <w:bCs/>
                <w:iCs/>
                <w:color w:val="000000" w:themeColor="text1"/>
                <w:lang w:eastAsia="fr-FR"/>
              </w:rPr>
              <w:t>Danay</w:t>
            </w:r>
            <w:proofErr w:type="spellEnd"/>
          </w:p>
        </w:tc>
        <w:tc>
          <w:tcPr>
            <w:tcW w:w="1336" w:type="dxa"/>
            <w:tcBorders>
              <w:top w:val="single" w:sz="4" w:space="0" w:color="auto"/>
              <w:left w:val="single" w:sz="4" w:space="0" w:color="auto"/>
              <w:right w:val="single" w:sz="4" w:space="0" w:color="auto"/>
            </w:tcBorders>
            <w:shd w:val="clear" w:color="auto" w:fill="auto"/>
          </w:tcPr>
          <w:p w14:paraId="01B53D18" w14:textId="12FB84D0" w:rsidR="000F06A5" w:rsidRPr="00347CC0" w:rsidRDefault="000F06A5" w:rsidP="000F06A5">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proofErr w:type="spellStart"/>
            <w:r w:rsidRPr="00347CC0">
              <w:rPr>
                <w:rFonts w:ascii="Times New Roman" w:eastAsia="Times New Roman" w:hAnsi="Times New Roman" w:cs="Times New Roman"/>
                <w:b/>
                <w:bCs/>
                <w:iCs/>
                <w:color w:val="000000" w:themeColor="text1"/>
                <w:sz w:val="20"/>
                <w:szCs w:val="20"/>
                <w:lang w:eastAsia="fr-FR"/>
              </w:rPr>
              <w:t>Kalfou</w:t>
            </w:r>
            <w:proofErr w:type="spellEnd"/>
          </w:p>
        </w:tc>
        <w:tc>
          <w:tcPr>
            <w:tcW w:w="1421" w:type="dxa"/>
          </w:tcPr>
          <w:p w14:paraId="20F5696F" w14:textId="13685CE4" w:rsidR="000F06A5" w:rsidRPr="00347CC0" w:rsidRDefault="000F06A5" w:rsidP="000F06A5">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proofErr w:type="spellStart"/>
            <w:r w:rsidRPr="00347CC0">
              <w:rPr>
                <w:rFonts w:ascii="Times New Roman" w:eastAsia="Times New Roman" w:hAnsi="Times New Roman" w:cs="Times New Roman"/>
                <w:b/>
                <w:bCs/>
                <w:iCs/>
                <w:color w:val="000000" w:themeColor="text1"/>
                <w:sz w:val="20"/>
                <w:szCs w:val="20"/>
                <w:lang w:eastAsia="fr-FR"/>
              </w:rPr>
              <w:t>Kalfou</w:t>
            </w:r>
            <w:proofErr w:type="spellEnd"/>
          </w:p>
        </w:tc>
        <w:tc>
          <w:tcPr>
            <w:tcW w:w="1559" w:type="dxa"/>
            <w:tcBorders>
              <w:top w:val="single" w:sz="4" w:space="0" w:color="auto"/>
              <w:left w:val="single" w:sz="4" w:space="0" w:color="auto"/>
              <w:right w:val="single" w:sz="4" w:space="0" w:color="auto"/>
            </w:tcBorders>
            <w:shd w:val="clear" w:color="auto" w:fill="auto"/>
            <w:vAlign w:val="center"/>
          </w:tcPr>
          <w:p w14:paraId="01DA9385" w14:textId="62A04237" w:rsidR="000F06A5" w:rsidRPr="00347CC0" w:rsidRDefault="000F06A5" w:rsidP="000F06A5">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347CC0">
              <w:rPr>
                <w:rFonts w:asciiTheme="majorBidi" w:eastAsia="Times New Roman" w:hAnsiTheme="majorBidi" w:cstheme="majorBidi"/>
                <w:iCs/>
                <w:color w:val="000000" w:themeColor="text1"/>
                <w:lang w:eastAsia="fr-FR"/>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3959FE7E" w14:textId="7D2F4EA6" w:rsidR="000F06A5" w:rsidRPr="00347CC0" w:rsidRDefault="000F06A5" w:rsidP="000F06A5">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347CC0">
              <w:rPr>
                <w:rFonts w:asciiTheme="majorBidi" w:eastAsia="Times New Roman" w:hAnsiTheme="majorBidi" w:cstheme="majorBidi"/>
                <w:iCs/>
                <w:color w:val="000000" w:themeColor="text1"/>
                <w:lang w:eastAsia="fr-FR"/>
              </w:rPr>
              <w:t>440 000</w:t>
            </w:r>
          </w:p>
        </w:tc>
        <w:tc>
          <w:tcPr>
            <w:tcW w:w="1064" w:type="dxa"/>
            <w:tcBorders>
              <w:top w:val="single" w:sz="4" w:space="0" w:color="auto"/>
              <w:left w:val="single" w:sz="4" w:space="0" w:color="auto"/>
              <w:right w:val="single" w:sz="4" w:space="0" w:color="auto"/>
            </w:tcBorders>
            <w:shd w:val="clear" w:color="auto" w:fill="auto"/>
            <w:vAlign w:val="center"/>
          </w:tcPr>
          <w:p w14:paraId="4C84E734" w14:textId="77777777" w:rsidR="000F06A5" w:rsidRPr="00347CC0" w:rsidRDefault="000F06A5" w:rsidP="000F06A5">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347CC0">
              <w:rPr>
                <w:rFonts w:asciiTheme="majorBidi" w:eastAsia="Times New Roman" w:hAnsiTheme="majorBidi" w:cstheme="majorBidi"/>
                <w:iCs/>
                <w:color w:val="000000" w:themeColor="text1"/>
                <w:lang w:eastAsia="fr-FR"/>
              </w:rPr>
              <w:t>01</w:t>
            </w:r>
          </w:p>
        </w:tc>
      </w:tr>
      <w:tr w:rsidR="00347CC0" w:rsidRPr="00347CC0" w14:paraId="7382874C" w14:textId="77777777" w:rsidTr="00D163F7">
        <w:trPr>
          <w:trHeight w:val="333"/>
          <w:jc w:val="center"/>
        </w:trPr>
        <w:tc>
          <w:tcPr>
            <w:tcW w:w="2167" w:type="dxa"/>
            <w:vMerge/>
            <w:tcBorders>
              <w:top w:val="single" w:sz="4" w:space="0" w:color="auto"/>
              <w:left w:val="single" w:sz="4" w:space="0" w:color="auto"/>
              <w:right w:val="single" w:sz="4" w:space="0" w:color="auto"/>
            </w:tcBorders>
            <w:shd w:val="clear" w:color="auto" w:fill="auto"/>
            <w:vAlign w:val="center"/>
          </w:tcPr>
          <w:p w14:paraId="4C7AA327" w14:textId="77777777" w:rsidR="000F06A5" w:rsidRPr="00347CC0" w:rsidRDefault="000F06A5" w:rsidP="000F06A5">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450" w:type="dxa"/>
            <w:vMerge/>
            <w:tcBorders>
              <w:left w:val="single" w:sz="4" w:space="0" w:color="auto"/>
              <w:right w:val="single" w:sz="4" w:space="0" w:color="auto"/>
            </w:tcBorders>
            <w:shd w:val="clear" w:color="auto" w:fill="auto"/>
          </w:tcPr>
          <w:p w14:paraId="17D1F79F" w14:textId="735B1BC9" w:rsidR="000F06A5" w:rsidRPr="00347CC0" w:rsidRDefault="000F06A5" w:rsidP="000F06A5">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336" w:type="dxa"/>
            <w:tcBorders>
              <w:top w:val="single" w:sz="4" w:space="0" w:color="auto"/>
              <w:left w:val="single" w:sz="4" w:space="0" w:color="auto"/>
              <w:right w:val="single" w:sz="4" w:space="0" w:color="auto"/>
            </w:tcBorders>
            <w:shd w:val="clear" w:color="auto" w:fill="auto"/>
          </w:tcPr>
          <w:p w14:paraId="6D154A2D" w14:textId="5E2B95C8" w:rsidR="000F06A5" w:rsidRPr="00347CC0" w:rsidRDefault="000F06A5" w:rsidP="000F06A5">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r w:rsidRPr="00347CC0">
              <w:rPr>
                <w:rFonts w:ascii="Times New Roman" w:eastAsia="Times New Roman" w:hAnsi="Times New Roman" w:cs="Times New Roman"/>
                <w:b/>
                <w:bCs/>
                <w:iCs/>
                <w:color w:val="000000" w:themeColor="text1"/>
                <w:sz w:val="20"/>
                <w:szCs w:val="20"/>
                <w:lang w:eastAsia="fr-FR"/>
              </w:rPr>
              <w:t>Yagoua</w:t>
            </w:r>
          </w:p>
        </w:tc>
        <w:tc>
          <w:tcPr>
            <w:tcW w:w="1421" w:type="dxa"/>
          </w:tcPr>
          <w:p w14:paraId="64CBA21F" w14:textId="1E10156E" w:rsidR="000F06A5" w:rsidRPr="00347CC0" w:rsidRDefault="000F06A5" w:rsidP="000F06A5">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347CC0">
              <w:rPr>
                <w:rFonts w:ascii="Times New Roman" w:eastAsia="Times New Roman" w:hAnsi="Times New Roman" w:cs="Times New Roman"/>
                <w:b/>
                <w:bCs/>
                <w:iCs/>
                <w:color w:val="000000" w:themeColor="text1"/>
                <w:sz w:val="20"/>
                <w:szCs w:val="20"/>
                <w:lang w:eastAsia="fr-FR"/>
              </w:rPr>
              <w:t>Yagoua 1</w:t>
            </w:r>
          </w:p>
        </w:tc>
        <w:tc>
          <w:tcPr>
            <w:tcW w:w="1559" w:type="dxa"/>
            <w:tcBorders>
              <w:top w:val="single" w:sz="4" w:space="0" w:color="auto"/>
              <w:left w:val="single" w:sz="4" w:space="0" w:color="auto"/>
              <w:right w:val="single" w:sz="4" w:space="0" w:color="auto"/>
            </w:tcBorders>
            <w:shd w:val="clear" w:color="auto" w:fill="auto"/>
          </w:tcPr>
          <w:p w14:paraId="7317702D" w14:textId="1360DF94" w:rsidR="000F06A5" w:rsidRPr="00347CC0" w:rsidRDefault="000F06A5" w:rsidP="000F06A5">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347CC0">
              <w:rPr>
                <w:rFonts w:asciiTheme="majorBidi" w:eastAsia="Times New Roman" w:hAnsiTheme="majorBidi" w:cstheme="majorBidi"/>
                <w:iCs/>
                <w:color w:val="000000" w:themeColor="text1"/>
                <w:lang w:eastAsia="fr-FR"/>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65376448" w14:textId="65F6BECC" w:rsidR="000F06A5" w:rsidRPr="00347CC0" w:rsidRDefault="000F06A5" w:rsidP="000F06A5">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347CC0">
              <w:rPr>
                <w:rFonts w:asciiTheme="majorBidi" w:eastAsia="Times New Roman" w:hAnsiTheme="majorBidi" w:cstheme="majorBidi"/>
                <w:iCs/>
                <w:color w:val="000000" w:themeColor="text1"/>
                <w:lang w:eastAsia="fr-FR"/>
              </w:rPr>
              <w:t>440 000</w:t>
            </w:r>
          </w:p>
        </w:tc>
        <w:tc>
          <w:tcPr>
            <w:tcW w:w="1064" w:type="dxa"/>
            <w:tcBorders>
              <w:top w:val="single" w:sz="4" w:space="0" w:color="auto"/>
              <w:left w:val="single" w:sz="4" w:space="0" w:color="auto"/>
              <w:right w:val="single" w:sz="4" w:space="0" w:color="auto"/>
            </w:tcBorders>
            <w:shd w:val="clear" w:color="auto" w:fill="auto"/>
            <w:vAlign w:val="center"/>
          </w:tcPr>
          <w:p w14:paraId="190F1AC4" w14:textId="46027A57" w:rsidR="000F06A5" w:rsidRPr="00347CC0" w:rsidRDefault="000F06A5" w:rsidP="000F06A5">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347CC0">
              <w:rPr>
                <w:rFonts w:asciiTheme="majorBidi" w:eastAsia="Times New Roman" w:hAnsiTheme="majorBidi" w:cstheme="majorBidi"/>
                <w:iCs/>
                <w:color w:val="000000" w:themeColor="text1"/>
                <w:lang w:eastAsia="fr-FR"/>
              </w:rPr>
              <w:t>01</w:t>
            </w:r>
          </w:p>
        </w:tc>
      </w:tr>
      <w:tr w:rsidR="00347CC0" w:rsidRPr="00347CC0" w14:paraId="49021183" w14:textId="77777777" w:rsidTr="000F06A5">
        <w:trPr>
          <w:trHeight w:val="267"/>
          <w:jc w:val="center"/>
        </w:trPr>
        <w:tc>
          <w:tcPr>
            <w:tcW w:w="2167" w:type="dxa"/>
            <w:vMerge/>
            <w:tcBorders>
              <w:top w:val="single" w:sz="4" w:space="0" w:color="auto"/>
              <w:left w:val="single" w:sz="4" w:space="0" w:color="auto"/>
              <w:right w:val="single" w:sz="4" w:space="0" w:color="auto"/>
            </w:tcBorders>
            <w:shd w:val="clear" w:color="auto" w:fill="auto"/>
            <w:vAlign w:val="center"/>
          </w:tcPr>
          <w:p w14:paraId="7DBF73E9" w14:textId="77777777" w:rsidR="000F06A5" w:rsidRPr="00347CC0" w:rsidRDefault="000F06A5" w:rsidP="000F06A5">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450" w:type="dxa"/>
            <w:vMerge/>
            <w:tcBorders>
              <w:left w:val="single" w:sz="4" w:space="0" w:color="auto"/>
              <w:right w:val="single" w:sz="4" w:space="0" w:color="auto"/>
            </w:tcBorders>
            <w:shd w:val="clear" w:color="auto" w:fill="auto"/>
          </w:tcPr>
          <w:p w14:paraId="34CEAF3A" w14:textId="49AB79D4" w:rsidR="000F06A5" w:rsidRPr="00347CC0" w:rsidRDefault="000F06A5" w:rsidP="000F06A5">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336" w:type="dxa"/>
            <w:tcBorders>
              <w:top w:val="single" w:sz="4" w:space="0" w:color="auto"/>
              <w:left w:val="single" w:sz="4" w:space="0" w:color="auto"/>
              <w:right w:val="single" w:sz="4" w:space="0" w:color="auto"/>
            </w:tcBorders>
            <w:shd w:val="clear" w:color="auto" w:fill="auto"/>
          </w:tcPr>
          <w:p w14:paraId="78250807" w14:textId="71E6C6EC" w:rsidR="000F06A5" w:rsidRPr="00347CC0" w:rsidRDefault="000F06A5" w:rsidP="000F06A5">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r w:rsidRPr="00347CC0">
              <w:rPr>
                <w:rFonts w:ascii="Times New Roman" w:eastAsia="Times New Roman" w:hAnsi="Times New Roman" w:cs="Times New Roman"/>
                <w:b/>
                <w:bCs/>
                <w:iCs/>
                <w:color w:val="000000" w:themeColor="text1"/>
                <w:sz w:val="20"/>
                <w:szCs w:val="20"/>
                <w:lang w:eastAsia="fr-FR"/>
              </w:rPr>
              <w:t>Yagoua</w:t>
            </w:r>
          </w:p>
        </w:tc>
        <w:tc>
          <w:tcPr>
            <w:tcW w:w="1421" w:type="dxa"/>
          </w:tcPr>
          <w:p w14:paraId="3FB1EB14" w14:textId="2F60A56C" w:rsidR="000F06A5" w:rsidRPr="00347CC0" w:rsidRDefault="000F06A5" w:rsidP="000F06A5">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347CC0">
              <w:rPr>
                <w:rFonts w:ascii="Times New Roman" w:eastAsia="Times New Roman" w:hAnsi="Times New Roman" w:cs="Times New Roman"/>
                <w:b/>
                <w:bCs/>
                <w:iCs/>
                <w:color w:val="000000" w:themeColor="text1"/>
                <w:sz w:val="20"/>
                <w:szCs w:val="20"/>
                <w:lang w:eastAsia="fr-FR"/>
              </w:rPr>
              <w:t>Yagoua 2</w:t>
            </w:r>
          </w:p>
        </w:tc>
        <w:tc>
          <w:tcPr>
            <w:tcW w:w="1559" w:type="dxa"/>
            <w:tcBorders>
              <w:top w:val="single" w:sz="4" w:space="0" w:color="auto"/>
              <w:left w:val="single" w:sz="4" w:space="0" w:color="auto"/>
              <w:right w:val="single" w:sz="4" w:space="0" w:color="auto"/>
            </w:tcBorders>
            <w:shd w:val="clear" w:color="auto" w:fill="auto"/>
          </w:tcPr>
          <w:p w14:paraId="279445E5" w14:textId="066DF794" w:rsidR="000F06A5" w:rsidRPr="00347CC0" w:rsidRDefault="000F06A5" w:rsidP="000F06A5">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347CC0">
              <w:rPr>
                <w:rFonts w:asciiTheme="majorBidi" w:eastAsia="Times New Roman" w:hAnsiTheme="majorBidi" w:cstheme="majorBidi"/>
                <w:iCs/>
                <w:color w:val="000000" w:themeColor="text1"/>
                <w:lang w:eastAsia="fr-FR"/>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7E4A1DAE" w14:textId="681C3A76" w:rsidR="000F06A5" w:rsidRPr="00347CC0" w:rsidRDefault="000F06A5" w:rsidP="000F06A5">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347CC0">
              <w:rPr>
                <w:rFonts w:asciiTheme="majorBidi" w:eastAsia="Times New Roman" w:hAnsiTheme="majorBidi" w:cstheme="majorBidi"/>
                <w:iCs/>
                <w:color w:val="000000" w:themeColor="text1"/>
                <w:lang w:eastAsia="fr-FR"/>
              </w:rPr>
              <w:t>440 000</w:t>
            </w:r>
          </w:p>
        </w:tc>
        <w:tc>
          <w:tcPr>
            <w:tcW w:w="1064" w:type="dxa"/>
            <w:tcBorders>
              <w:top w:val="single" w:sz="4" w:space="0" w:color="auto"/>
              <w:left w:val="single" w:sz="4" w:space="0" w:color="auto"/>
              <w:right w:val="single" w:sz="4" w:space="0" w:color="auto"/>
            </w:tcBorders>
            <w:shd w:val="clear" w:color="auto" w:fill="auto"/>
            <w:vAlign w:val="center"/>
          </w:tcPr>
          <w:p w14:paraId="7C61A4F4" w14:textId="1DFBBF6C" w:rsidR="000F06A5" w:rsidRPr="00347CC0" w:rsidRDefault="000F06A5" w:rsidP="000F06A5">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347CC0">
              <w:rPr>
                <w:rFonts w:asciiTheme="majorBidi" w:eastAsia="Times New Roman" w:hAnsiTheme="majorBidi" w:cstheme="majorBidi"/>
                <w:iCs/>
                <w:color w:val="000000" w:themeColor="text1"/>
                <w:lang w:eastAsia="fr-FR"/>
              </w:rPr>
              <w:t>01</w:t>
            </w:r>
          </w:p>
        </w:tc>
      </w:tr>
      <w:tr w:rsidR="00347CC0" w:rsidRPr="00347CC0" w14:paraId="2BF0CFDD" w14:textId="77777777" w:rsidTr="00D163F7">
        <w:trPr>
          <w:trHeight w:val="303"/>
          <w:jc w:val="center"/>
        </w:trPr>
        <w:tc>
          <w:tcPr>
            <w:tcW w:w="2167" w:type="dxa"/>
            <w:vMerge/>
            <w:tcBorders>
              <w:top w:val="single" w:sz="4" w:space="0" w:color="auto"/>
              <w:left w:val="single" w:sz="4" w:space="0" w:color="auto"/>
              <w:right w:val="single" w:sz="4" w:space="0" w:color="auto"/>
            </w:tcBorders>
            <w:shd w:val="clear" w:color="auto" w:fill="auto"/>
            <w:vAlign w:val="center"/>
          </w:tcPr>
          <w:p w14:paraId="5C02455A" w14:textId="77777777" w:rsidR="000F06A5" w:rsidRPr="00347CC0" w:rsidRDefault="000F06A5" w:rsidP="000F06A5">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450" w:type="dxa"/>
            <w:vMerge/>
            <w:tcBorders>
              <w:left w:val="single" w:sz="4" w:space="0" w:color="auto"/>
              <w:right w:val="single" w:sz="4" w:space="0" w:color="auto"/>
            </w:tcBorders>
            <w:shd w:val="clear" w:color="auto" w:fill="auto"/>
          </w:tcPr>
          <w:p w14:paraId="5E2B6549" w14:textId="0FF249BE" w:rsidR="000F06A5" w:rsidRPr="00347CC0" w:rsidRDefault="000F06A5" w:rsidP="000F06A5">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336" w:type="dxa"/>
            <w:tcBorders>
              <w:top w:val="single" w:sz="4" w:space="0" w:color="auto"/>
              <w:left w:val="single" w:sz="4" w:space="0" w:color="auto"/>
              <w:right w:val="single" w:sz="4" w:space="0" w:color="auto"/>
            </w:tcBorders>
            <w:shd w:val="clear" w:color="auto" w:fill="auto"/>
          </w:tcPr>
          <w:p w14:paraId="41D98852" w14:textId="69B332F2" w:rsidR="000F06A5" w:rsidRPr="00347CC0" w:rsidRDefault="000F06A5" w:rsidP="000F06A5">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proofErr w:type="spellStart"/>
            <w:r w:rsidRPr="00347CC0">
              <w:rPr>
                <w:rFonts w:ascii="Times New Roman" w:eastAsia="Times New Roman" w:hAnsi="Times New Roman" w:cs="Times New Roman"/>
                <w:b/>
                <w:bCs/>
                <w:iCs/>
                <w:color w:val="000000" w:themeColor="text1"/>
                <w:sz w:val="20"/>
                <w:szCs w:val="20"/>
                <w:lang w:eastAsia="fr-FR"/>
              </w:rPr>
              <w:t>Tchatchibali</w:t>
            </w:r>
            <w:proofErr w:type="spellEnd"/>
          </w:p>
        </w:tc>
        <w:tc>
          <w:tcPr>
            <w:tcW w:w="1421" w:type="dxa"/>
          </w:tcPr>
          <w:p w14:paraId="514F93B8" w14:textId="6135C2E4" w:rsidR="000F06A5" w:rsidRPr="00347CC0" w:rsidRDefault="000F06A5" w:rsidP="000F06A5">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proofErr w:type="spellStart"/>
            <w:r w:rsidRPr="00347CC0">
              <w:rPr>
                <w:rFonts w:ascii="Times New Roman" w:eastAsia="Times New Roman" w:hAnsi="Times New Roman" w:cs="Times New Roman"/>
                <w:b/>
                <w:bCs/>
                <w:iCs/>
                <w:color w:val="000000" w:themeColor="text1"/>
                <w:sz w:val="20"/>
                <w:szCs w:val="20"/>
                <w:lang w:eastAsia="fr-FR"/>
              </w:rPr>
              <w:t>Tchatchibali</w:t>
            </w:r>
            <w:proofErr w:type="spellEnd"/>
          </w:p>
        </w:tc>
        <w:tc>
          <w:tcPr>
            <w:tcW w:w="1559" w:type="dxa"/>
            <w:tcBorders>
              <w:top w:val="single" w:sz="4" w:space="0" w:color="auto"/>
              <w:left w:val="single" w:sz="4" w:space="0" w:color="auto"/>
              <w:right w:val="single" w:sz="4" w:space="0" w:color="auto"/>
            </w:tcBorders>
            <w:shd w:val="clear" w:color="auto" w:fill="auto"/>
          </w:tcPr>
          <w:p w14:paraId="74E2E331" w14:textId="43BF8ED4" w:rsidR="000F06A5" w:rsidRPr="00347CC0" w:rsidRDefault="000F06A5" w:rsidP="000F06A5">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347CC0">
              <w:rPr>
                <w:rFonts w:asciiTheme="majorBidi" w:eastAsia="Times New Roman" w:hAnsiTheme="majorBidi" w:cstheme="majorBidi"/>
                <w:iCs/>
                <w:color w:val="000000" w:themeColor="text1"/>
                <w:lang w:eastAsia="fr-FR"/>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3F32B77A" w14:textId="5DEB640E" w:rsidR="000F06A5" w:rsidRPr="00347CC0" w:rsidRDefault="000F06A5" w:rsidP="000F06A5">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347CC0">
              <w:rPr>
                <w:rFonts w:asciiTheme="majorBidi" w:eastAsia="Times New Roman" w:hAnsiTheme="majorBidi" w:cstheme="majorBidi"/>
                <w:iCs/>
                <w:color w:val="000000" w:themeColor="text1"/>
                <w:lang w:eastAsia="fr-FR"/>
              </w:rPr>
              <w:t>440 000</w:t>
            </w:r>
          </w:p>
        </w:tc>
        <w:tc>
          <w:tcPr>
            <w:tcW w:w="1064" w:type="dxa"/>
            <w:tcBorders>
              <w:top w:val="single" w:sz="4" w:space="0" w:color="auto"/>
              <w:left w:val="single" w:sz="4" w:space="0" w:color="auto"/>
              <w:right w:val="single" w:sz="4" w:space="0" w:color="auto"/>
            </w:tcBorders>
            <w:shd w:val="clear" w:color="auto" w:fill="auto"/>
            <w:vAlign w:val="center"/>
          </w:tcPr>
          <w:p w14:paraId="17B593B9" w14:textId="2A6A546A" w:rsidR="000F06A5" w:rsidRPr="00347CC0" w:rsidRDefault="000F06A5" w:rsidP="000F06A5">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347CC0">
              <w:rPr>
                <w:rFonts w:asciiTheme="majorBidi" w:eastAsia="Times New Roman" w:hAnsiTheme="majorBidi" w:cstheme="majorBidi"/>
                <w:iCs/>
                <w:color w:val="000000" w:themeColor="text1"/>
                <w:lang w:eastAsia="fr-FR"/>
              </w:rPr>
              <w:t>01</w:t>
            </w:r>
          </w:p>
        </w:tc>
      </w:tr>
      <w:tr w:rsidR="00347CC0" w:rsidRPr="00347CC0" w14:paraId="6BAB4888" w14:textId="77777777" w:rsidTr="005B7CF2">
        <w:trPr>
          <w:trHeight w:val="219"/>
          <w:jc w:val="center"/>
        </w:trPr>
        <w:tc>
          <w:tcPr>
            <w:tcW w:w="2167" w:type="dxa"/>
            <w:vMerge/>
            <w:tcBorders>
              <w:top w:val="single" w:sz="4" w:space="0" w:color="auto"/>
              <w:left w:val="single" w:sz="4" w:space="0" w:color="auto"/>
              <w:right w:val="single" w:sz="4" w:space="0" w:color="auto"/>
            </w:tcBorders>
            <w:shd w:val="clear" w:color="auto" w:fill="auto"/>
            <w:vAlign w:val="center"/>
          </w:tcPr>
          <w:p w14:paraId="3170C5CB" w14:textId="77777777" w:rsidR="000F06A5" w:rsidRPr="00347CC0" w:rsidRDefault="000F06A5" w:rsidP="000F06A5">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450" w:type="dxa"/>
            <w:vMerge/>
            <w:tcBorders>
              <w:left w:val="single" w:sz="4" w:space="0" w:color="auto"/>
              <w:right w:val="single" w:sz="4" w:space="0" w:color="auto"/>
            </w:tcBorders>
            <w:shd w:val="clear" w:color="auto" w:fill="auto"/>
          </w:tcPr>
          <w:p w14:paraId="4E60DCE1" w14:textId="28DC0D3C" w:rsidR="000F06A5" w:rsidRPr="00347CC0" w:rsidRDefault="000F06A5" w:rsidP="000F06A5">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336" w:type="dxa"/>
            <w:tcBorders>
              <w:top w:val="single" w:sz="4" w:space="0" w:color="auto"/>
              <w:left w:val="single" w:sz="4" w:space="0" w:color="auto"/>
              <w:right w:val="single" w:sz="4" w:space="0" w:color="auto"/>
            </w:tcBorders>
            <w:shd w:val="clear" w:color="auto" w:fill="auto"/>
          </w:tcPr>
          <w:p w14:paraId="75067F4C" w14:textId="3A3635C8" w:rsidR="000F06A5" w:rsidRPr="00347CC0" w:rsidRDefault="000F06A5" w:rsidP="000F06A5">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proofErr w:type="spellStart"/>
            <w:r w:rsidRPr="00347CC0">
              <w:rPr>
                <w:rFonts w:ascii="Times New Roman" w:eastAsia="Times New Roman" w:hAnsi="Times New Roman" w:cs="Times New Roman"/>
                <w:b/>
                <w:bCs/>
                <w:iCs/>
                <w:color w:val="000000" w:themeColor="text1"/>
                <w:sz w:val="20"/>
                <w:szCs w:val="20"/>
                <w:lang w:eastAsia="fr-FR"/>
              </w:rPr>
              <w:t>Karhay</w:t>
            </w:r>
            <w:proofErr w:type="spellEnd"/>
          </w:p>
        </w:tc>
        <w:tc>
          <w:tcPr>
            <w:tcW w:w="1421" w:type="dxa"/>
          </w:tcPr>
          <w:p w14:paraId="154E8577" w14:textId="1806B245" w:rsidR="000F06A5" w:rsidRPr="00347CC0" w:rsidRDefault="000F06A5" w:rsidP="000F06A5">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proofErr w:type="spellStart"/>
            <w:r w:rsidRPr="00347CC0">
              <w:rPr>
                <w:rFonts w:ascii="Times New Roman" w:eastAsia="Times New Roman" w:hAnsi="Times New Roman" w:cs="Times New Roman"/>
                <w:b/>
                <w:bCs/>
                <w:iCs/>
                <w:color w:val="000000" w:themeColor="text1"/>
                <w:sz w:val="20"/>
                <w:szCs w:val="20"/>
                <w:lang w:eastAsia="fr-FR"/>
              </w:rPr>
              <w:t>Karhay</w:t>
            </w:r>
            <w:proofErr w:type="spellEnd"/>
          </w:p>
        </w:tc>
        <w:tc>
          <w:tcPr>
            <w:tcW w:w="1559" w:type="dxa"/>
            <w:tcBorders>
              <w:top w:val="single" w:sz="4" w:space="0" w:color="auto"/>
              <w:left w:val="single" w:sz="4" w:space="0" w:color="auto"/>
              <w:right w:val="single" w:sz="4" w:space="0" w:color="auto"/>
            </w:tcBorders>
            <w:shd w:val="clear" w:color="auto" w:fill="auto"/>
          </w:tcPr>
          <w:p w14:paraId="0062EDA4" w14:textId="26D73F59" w:rsidR="000F06A5" w:rsidRPr="00347CC0" w:rsidRDefault="000F06A5" w:rsidP="000F06A5">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347CC0">
              <w:rPr>
                <w:rFonts w:asciiTheme="majorBidi" w:eastAsia="Times New Roman" w:hAnsiTheme="majorBidi" w:cstheme="majorBidi"/>
                <w:iCs/>
                <w:color w:val="000000" w:themeColor="text1"/>
                <w:lang w:eastAsia="fr-FR"/>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6E436406" w14:textId="4C352C7E" w:rsidR="000F06A5" w:rsidRPr="00347CC0" w:rsidRDefault="000F06A5" w:rsidP="000F06A5">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347CC0">
              <w:rPr>
                <w:rFonts w:asciiTheme="majorBidi" w:eastAsia="Times New Roman" w:hAnsiTheme="majorBidi" w:cstheme="majorBidi"/>
                <w:iCs/>
                <w:color w:val="000000" w:themeColor="text1"/>
                <w:lang w:eastAsia="fr-FR"/>
              </w:rPr>
              <w:t>440 000</w:t>
            </w:r>
          </w:p>
        </w:tc>
        <w:tc>
          <w:tcPr>
            <w:tcW w:w="1064" w:type="dxa"/>
            <w:tcBorders>
              <w:top w:val="single" w:sz="4" w:space="0" w:color="auto"/>
              <w:left w:val="single" w:sz="4" w:space="0" w:color="auto"/>
              <w:right w:val="single" w:sz="4" w:space="0" w:color="auto"/>
            </w:tcBorders>
            <w:shd w:val="clear" w:color="auto" w:fill="auto"/>
            <w:vAlign w:val="center"/>
          </w:tcPr>
          <w:p w14:paraId="2A6123E8" w14:textId="2EF8AA47" w:rsidR="000F06A5" w:rsidRPr="00347CC0" w:rsidRDefault="000F06A5" w:rsidP="000F06A5">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347CC0">
              <w:rPr>
                <w:rFonts w:asciiTheme="majorBidi" w:eastAsia="Times New Roman" w:hAnsiTheme="majorBidi" w:cstheme="majorBidi"/>
                <w:iCs/>
                <w:color w:val="000000" w:themeColor="text1"/>
                <w:lang w:eastAsia="fr-FR"/>
              </w:rPr>
              <w:t>01</w:t>
            </w:r>
          </w:p>
        </w:tc>
      </w:tr>
      <w:tr w:rsidR="004C14D3" w:rsidRPr="00347CC0" w14:paraId="611B363B" w14:textId="77777777" w:rsidTr="00161C1D">
        <w:trPr>
          <w:trHeight w:val="278"/>
          <w:jc w:val="center"/>
        </w:trPr>
        <w:tc>
          <w:tcPr>
            <w:tcW w:w="2167" w:type="dxa"/>
            <w:vMerge/>
            <w:tcBorders>
              <w:left w:val="single" w:sz="4" w:space="0" w:color="auto"/>
              <w:bottom w:val="single" w:sz="4" w:space="0" w:color="auto"/>
              <w:right w:val="single" w:sz="4" w:space="0" w:color="auto"/>
            </w:tcBorders>
            <w:shd w:val="clear" w:color="auto" w:fill="auto"/>
            <w:vAlign w:val="center"/>
          </w:tcPr>
          <w:p w14:paraId="0D12F40D" w14:textId="77777777" w:rsidR="004C14D3" w:rsidRPr="00347CC0"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4207" w:type="dxa"/>
            <w:gridSpan w:val="3"/>
            <w:tcBorders>
              <w:left w:val="single" w:sz="4" w:space="0" w:color="auto"/>
              <w:bottom w:val="single" w:sz="4" w:space="0" w:color="auto"/>
              <w:right w:val="single" w:sz="4" w:space="0" w:color="auto"/>
            </w:tcBorders>
            <w:shd w:val="clear" w:color="auto" w:fill="auto"/>
            <w:vAlign w:val="center"/>
          </w:tcPr>
          <w:p w14:paraId="2B2943AE" w14:textId="77777777" w:rsidR="004C14D3" w:rsidRPr="00347CC0"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347CC0">
              <w:rPr>
                <w:rFonts w:asciiTheme="majorBidi" w:eastAsia="Times New Roman" w:hAnsiTheme="majorBidi" w:cstheme="majorBidi"/>
                <w:b/>
                <w:iCs/>
                <w:color w:val="000000" w:themeColor="text1"/>
                <w:lang w:eastAsia="fr-FR"/>
              </w:rPr>
              <w:t>Total</w:t>
            </w:r>
          </w:p>
        </w:tc>
        <w:tc>
          <w:tcPr>
            <w:tcW w:w="1559" w:type="dxa"/>
            <w:tcBorders>
              <w:left w:val="single" w:sz="4" w:space="0" w:color="auto"/>
              <w:bottom w:val="single" w:sz="4" w:space="0" w:color="auto"/>
              <w:right w:val="single" w:sz="4" w:space="0" w:color="auto"/>
            </w:tcBorders>
            <w:shd w:val="clear" w:color="auto" w:fill="auto"/>
            <w:vAlign w:val="center"/>
          </w:tcPr>
          <w:p w14:paraId="69164373" w14:textId="2AA5F520" w:rsidR="004C14D3" w:rsidRPr="00347CC0" w:rsidRDefault="004C14D3" w:rsidP="00161C1D">
            <w:pPr>
              <w:widowControl w:val="0"/>
              <w:autoSpaceDE w:val="0"/>
              <w:autoSpaceDN w:val="0"/>
              <w:adjustRightInd w:val="0"/>
              <w:spacing w:after="0"/>
              <w:jc w:val="right"/>
              <w:rPr>
                <w:rFonts w:asciiTheme="majorBidi" w:eastAsia="Times New Roman" w:hAnsiTheme="majorBidi" w:cstheme="majorBidi"/>
                <w:b/>
                <w:iCs/>
                <w:color w:val="000000" w:themeColor="text1"/>
                <w:lang w:eastAsia="fr-FR"/>
              </w:rPr>
            </w:pPr>
            <w:r w:rsidRPr="00347CC0">
              <w:rPr>
                <w:rFonts w:asciiTheme="majorBidi" w:eastAsia="Times New Roman" w:hAnsiTheme="majorBidi" w:cstheme="majorBidi"/>
                <w:b/>
                <w:iCs/>
                <w:color w:val="000000" w:themeColor="text1"/>
                <w:lang w:eastAsia="fr-FR"/>
              </w:rPr>
              <w:t>1</w:t>
            </w:r>
            <w:r w:rsidR="00161C1D" w:rsidRPr="00347CC0">
              <w:rPr>
                <w:rFonts w:asciiTheme="majorBidi" w:eastAsia="Times New Roman" w:hAnsiTheme="majorBidi" w:cstheme="majorBidi"/>
                <w:b/>
                <w:iCs/>
                <w:color w:val="000000" w:themeColor="text1"/>
                <w:lang w:eastAsia="fr-FR"/>
              </w:rPr>
              <w:t>1</w:t>
            </w:r>
            <w:r w:rsidRPr="00347CC0">
              <w:rPr>
                <w:rFonts w:asciiTheme="majorBidi" w:eastAsia="Times New Roman" w:hAnsiTheme="majorBidi" w:cstheme="majorBidi"/>
                <w:b/>
                <w:iCs/>
                <w:color w:val="000000" w:themeColor="text1"/>
                <w:lang w:eastAsia="fr-FR"/>
              </w:rPr>
              <w:t>0 000 000</w:t>
            </w:r>
          </w:p>
        </w:tc>
        <w:tc>
          <w:tcPr>
            <w:tcW w:w="1351" w:type="dxa"/>
            <w:tcBorders>
              <w:left w:val="single" w:sz="4" w:space="0" w:color="auto"/>
              <w:bottom w:val="single" w:sz="4" w:space="0" w:color="auto"/>
              <w:right w:val="single" w:sz="4" w:space="0" w:color="auto"/>
            </w:tcBorders>
            <w:shd w:val="clear" w:color="auto" w:fill="auto"/>
            <w:vAlign w:val="center"/>
          </w:tcPr>
          <w:p w14:paraId="1626796F" w14:textId="38D8FF9B" w:rsidR="004C14D3" w:rsidRPr="00347CC0" w:rsidRDefault="00161C1D" w:rsidP="00161C1D">
            <w:pPr>
              <w:widowControl w:val="0"/>
              <w:autoSpaceDE w:val="0"/>
              <w:autoSpaceDN w:val="0"/>
              <w:adjustRightInd w:val="0"/>
              <w:spacing w:after="0"/>
              <w:jc w:val="right"/>
              <w:rPr>
                <w:rFonts w:asciiTheme="majorBidi" w:eastAsia="Times New Roman" w:hAnsiTheme="majorBidi" w:cstheme="majorBidi"/>
                <w:b/>
                <w:iCs/>
                <w:color w:val="000000" w:themeColor="text1"/>
                <w:lang w:eastAsia="fr-FR"/>
              </w:rPr>
            </w:pPr>
            <w:r w:rsidRPr="00347CC0">
              <w:rPr>
                <w:rFonts w:asciiTheme="majorBidi" w:eastAsia="Times New Roman" w:hAnsiTheme="majorBidi" w:cstheme="majorBidi"/>
                <w:b/>
                <w:iCs/>
                <w:color w:val="000000" w:themeColor="text1"/>
                <w:lang w:eastAsia="fr-FR"/>
              </w:rPr>
              <w:t xml:space="preserve">2 </w:t>
            </w:r>
            <w:r w:rsidR="004C14D3" w:rsidRPr="00347CC0">
              <w:rPr>
                <w:rFonts w:asciiTheme="majorBidi" w:eastAsia="Times New Roman" w:hAnsiTheme="majorBidi" w:cstheme="majorBidi"/>
                <w:b/>
                <w:iCs/>
                <w:color w:val="000000" w:themeColor="text1"/>
                <w:lang w:eastAsia="fr-FR"/>
              </w:rPr>
              <w:t>200 000</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5D0D44F4" w14:textId="77745CAB" w:rsidR="004C14D3" w:rsidRPr="00347CC0" w:rsidRDefault="004C14D3" w:rsidP="00161C1D">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347CC0">
              <w:rPr>
                <w:rFonts w:asciiTheme="majorBidi" w:eastAsia="Times New Roman" w:hAnsiTheme="majorBidi" w:cstheme="majorBidi"/>
                <w:b/>
                <w:iCs/>
                <w:color w:val="000000" w:themeColor="text1"/>
                <w:lang w:eastAsia="fr-FR"/>
              </w:rPr>
              <w:t>0</w:t>
            </w:r>
            <w:r w:rsidR="00161C1D" w:rsidRPr="00347CC0">
              <w:rPr>
                <w:rFonts w:asciiTheme="majorBidi" w:eastAsia="Times New Roman" w:hAnsiTheme="majorBidi" w:cstheme="majorBidi"/>
                <w:b/>
                <w:iCs/>
                <w:color w:val="000000" w:themeColor="text1"/>
                <w:lang w:eastAsia="fr-FR"/>
              </w:rPr>
              <w:t>5</w:t>
            </w:r>
          </w:p>
        </w:tc>
      </w:tr>
      <w:bookmarkEnd w:id="9"/>
    </w:tbl>
    <w:p w14:paraId="118695C8" w14:textId="77777777" w:rsidR="00354304" w:rsidRPr="00347CC0" w:rsidRDefault="00354304" w:rsidP="00354304">
      <w:pPr>
        <w:widowControl w:val="0"/>
        <w:autoSpaceDE w:val="0"/>
        <w:autoSpaceDN w:val="0"/>
        <w:adjustRightInd w:val="0"/>
        <w:spacing w:after="0" w:line="240" w:lineRule="exact"/>
        <w:ind w:right="136"/>
        <w:jc w:val="both"/>
        <w:rPr>
          <w:rFonts w:asciiTheme="majorBidi" w:eastAsia="Times New Roman" w:hAnsiTheme="majorBidi" w:cstheme="majorBidi"/>
          <w:iCs/>
          <w:color w:val="000000" w:themeColor="text1"/>
          <w:sz w:val="2"/>
          <w:szCs w:val="2"/>
          <w:lang w:eastAsia="fr-FR"/>
        </w:rPr>
      </w:pPr>
    </w:p>
    <w:p w14:paraId="732CD526" w14:textId="65E5225A" w:rsidR="00354304" w:rsidRPr="00347CC0" w:rsidRDefault="00354304" w:rsidP="00C91706">
      <w:pPr>
        <w:pStyle w:val="PetitTitreAAO"/>
        <w:rPr>
          <w:rFonts w:asciiTheme="majorBidi" w:hAnsiTheme="majorBidi" w:cstheme="majorBidi"/>
          <w:color w:val="000000" w:themeColor="text1"/>
        </w:rPr>
      </w:pPr>
      <w:r w:rsidRPr="00347CC0">
        <w:rPr>
          <w:rFonts w:asciiTheme="majorBidi" w:hAnsiTheme="majorBidi" w:cstheme="majorBidi"/>
          <w:color w:val="000000" w:themeColor="text1"/>
        </w:rPr>
        <w:t>Consistance des travaux</w:t>
      </w:r>
    </w:p>
    <w:p w14:paraId="19F9F530" w14:textId="0DB84857" w:rsidR="00354304" w:rsidRPr="00347CC0" w:rsidRDefault="00354304" w:rsidP="00354304">
      <w:pPr>
        <w:autoSpaceDE w:val="0"/>
        <w:autoSpaceDN w:val="0"/>
        <w:adjustRightInd w:val="0"/>
        <w:spacing w:after="120"/>
        <w:ind w:left="510" w:hanging="510"/>
        <w:jc w:val="both"/>
        <w:rPr>
          <w:rFonts w:asciiTheme="majorBidi" w:eastAsia="Times New Roman" w:hAnsiTheme="majorBidi" w:cstheme="majorBidi"/>
          <w:color w:val="000000" w:themeColor="text1"/>
          <w:lang w:eastAsia="fr-FR"/>
        </w:rPr>
      </w:pPr>
      <w:r w:rsidRPr="00347CC0">
        <w:rPr>
          <w:rFonts w:asciiTheme="majorBidi" w:eastAsia="Times New Roman" w:hAnsiTheme="majorBidi" w:cstheme="majorBidi"/>
          <w:b/>
          <w:color w:val="000000" w:themeColor="text1"/>
          <w:lang w:eastAsia="fr-FR"/>
        </w:rPr>
        <w:t>Les travaux comprennent</w:t>
      </w:r>
      <w:r w:rsidRPr="00347CC0">
        <w:rPr>
          <w:rFonts w:asciiTheme="majorBidi" w:eastAsia="Times New Roman" w:hAnsiTheme="majorBidi" w:cstheme="majorBidi"/>
          <w:color w:val="000000" w:themeColor="text1"/>
          <w:lang w:eastAsia="fr-FR"/>
        </w:rPr>
        <w:t> </w:t>
      </w:r>
      <w:r w:rsidR="009C1445" w:rsidRPr="00347CC0">
        <w:rPr>
          <w:rFonts w:asciiTheme="majorBidi" w:eastAsia="Times New Roman" w:hAnsiTheme="majorBidi" w:cstheme="majorBidi"/>
          <w:color w:val="000000" w:themeColor="text1"/>
          <w:lang w:eastAsia="fr-FR"/>
        </w:rPr>
        <w:t xml:space="preserve">pour chaque localité concernée </w:t>
      </w:r>
      <w:r w:rsidRPr="00347CC0">
        <w:rPr>
          <w:rFonts w:asciiTheme="majorBidi" w:eastAsia="Times New Roman" w:hAnsiTheme="majorBidi" w:cstheme="majorBidi"/>
          <w:color w:val="000000" w:themeColor="text1"/>
          <w:lang w:eastAsia="fr-FR"/>
        </w:rPr>
        <w:t xml:space="preserve">:  </w:t>
      </w:r>
    </w:p>
    <w:p w14:paraId="46665321" w14:textId="77777777" w:rsidR="00996F78" w:rsidRPr="00347CC0"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bookmarkStart w:id="10" w:name="_Hlk221706428"/>
      <w:bookmarkStart w:id="11" w:name="_Hlk221710057"/>
      <w:r w:rsidRPr="00347CC0">
        <w:rPr>
          <w:rFonts w:ascii="Times New Roman" w:eastAsia="Times New Roman" w:hAnsi="Times New Roman" w:cs="Times New Roman"/>
          <w:color w:val="000000" w:themeColor="text1"/>
          <w:lang w:eastAsia="fr-FR"/>
        </w:rPr>
        <w:t>Les travaux préparatoires, installation et repli du chantier ;</w:t>
      </w:r>
    </w:p>
    <w:p w14:paraId="5E8FEBC8" w14:textId="77777777" w:rsidR="00996F78" w:rsidRPr="00347CC0"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347CC0">
        <w:rPr>
          <w:rFonts w:ascii="Times New Roman" w:eastAsia="Times New Roman" w:hAnsi="Times New Roman" w:cs="Times New Roman"/>
          <w:color w:val="000000" w:themeColor="text1"/>
          <w:lang w:eastAsia="fr-FR"/>
        </w:rPr>
        <w:t>La réalisation études hydro-géophysiques ;</w:t>
      </w:r>
    </w:p>
    <w:p w14:paraId="52554CD8" w14:textId="77777777" w:rsidR="00996F78" w:rsidRPr="00347CC0"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347CC0">
        <w:rPr>
          <w:rFonts w:ascii="Times New Roman" w:eastAsia="Times New Roman" w:hAnsi="Times New Roman" w:cs="Times New Roman"/>
          <w:color w:val="000000" w:themeColor="text1"/>
          <w:lang w:eastAsia="fr-FR"/>
        </w:rPr>
        <w:t>La foration ;</w:t>
      </w:r>
    </w:p>
    <w:p w14:paraId="2D71D79B" w14:textId="77777777" w:rsidR="00996F78" w:rsidRPr="00347CC0"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347CC0">
        <w:rPr>
          <w:rFonts w:ascii="Times New Roman" w:eastAsia="Times New Roman" w:hAnsi="Times New Roman" w:cs="Times New Roman"/>
          <w:color w:val="000000" w:themeColor="text1"/>
          <w:lang w:eastAsia="fr-FR"/>
        </w:rPr>
        <w:t>L’équipement du forage ;</w:t>
      </w:r>
    </w:p>
    <w:p w14:paraId="036926AF" w14:textId="77777777" w:rsidR="00996F78" w:rsidRPr="00347CC0"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347CC0">
        <w:rPr>
          <w:rFonts w:ascii="Times New Roman" w:eastAsia="Times New Roman" w:hAnsi="Times New Roman" w:cs="Times New Roman"/>
          <w:color w:val="000000" w:themeColor="text1"/>
          <w:lang w:eastAsia="fr-FR"/>
        </w:rPr>
        <w:t>Le développement et les essais de débit du forage ;</w:t>
      </w:r>
    </w:p>
    <w:p w14:paraId="73FDC516" w14:textId="77777777" w:rsidR="00996F78" w:rsidRPr="00347CC0"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347CC0">
        <w:rPr>
          <w:rFonts w:ascii="Times New Roman" w:eastAsia="Times New Roman" w:hAnsi="Times New Roman" w:cs="Times New Roman"/>
          <w:color w:val="000000" w:themeColor="text1"/>
          <w:lang w:eastAsia="fr-FR"/>
        </w:rPr>
        <w:t>La désinfection du forage au chlore ;</w:t>
      </w:r>
    </w:p>
    <w:p w14:paraId="697EE210" w14:textId="77777777" w:rsidR="00996F78" w:rsidRPr="00347CC0"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347CC0">
        <w:rPr>
          <w:rFonts w:ascii="Times New Roman" w:eastAsia="Times New Roman" w:hAnsi="Times New Roman" w:cs="Times New Roman"/>
          <w:color w:val="000000" w:themeColor="text1"/>
          <w:lang w:eastAsia="fr-FR"/>
        </w:rPr>
        <w:t>L’analyse et traitement physico-chimique et bactériologique de l’eau ;</w:t>
      </w:r>
    </w:p>
    <w:p w14:paraId="43B3706E" w14:textId="77777777" w:rsidR="00996F78" w:rsidRPr="00347CC0"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347CC0">
        <w:rPr>
          <w:rFonts w:ascii="Times New Roman" w:eastAsia="Times New Roman" w:hAnsi="Times New Roman" w:cs="Times New Roman"/>
          <w:color w:val="000000" w:themeColor="text1"/>
          <w:lang w:eastAsia="fr-FR"/>
        </w:rPr>
        <w:t>La réalisation de la tête du forage ;</w:t>
      </w:r>
    </w:p>
    <w:p w14:paraId="55ED0606" w14:textId="77777777" w:rsidR="00996F78" w:rsidRPr="00347CC0"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347CC0">
        <w:rPr>
          <w:rFonts w:ascii="Times New Roman" w:eastAsia="Times New Roman" w:hAnsi="Times New Roman" w:cs="Times New Roman"/>
          <w:color w:val="000000" w:themeColor="text1"/>
          <w:lang w:eastAsia="fr-FR"/>
        </w:rPr>
        <w:t>La sécurisation du forage dans un regard ;</w:t>
      </w:r>
    </w:p>
    <w:p w14:paraId="010CFAC3" w14:textId="77777777" w:rsidR="00996F78" w:rsidRPr="00347CC0"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347CC0">
        <w:rPr>
          <w:rFonts w:ascii="Times New Roman" w:eastAsia="Times New Roman" w:hAnsi="Times New Roman" w:cs="Times New Roman"/>
          <w:color w:val="000000" w:themeColor="text1"/>
          <w:lang w:eastAsia="fr-FR"/>
        </w:rPr>
        <w:t>La construction du réservoir de stockage d’eau/château ;</w:t>
      </w:r>
    </w:p>
    <w:p w14:paraId="69FCB180" w14:textId="77777777" w:rsidR="00996F78" w:rsidRPr="00347CC0"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347CC0">
        <w:rPr>
          <w:rFonts w:ascii="Times New Roman" w:eastAsia="Times New Roman" w:hAnsi="Times New Roman" w:cs="Times New Roman"/>
          <w:color w:val="000000" w:themeColor="text1"/>
          <w:lang w:eastAsia="fr-FR"/>
        </w:rPr>
        <w:t>La construction de deux bornes fontaines munies de deux robinets chacune ;</w:t>
      </w:r>
    </w:p>
    <w:p w14:paraId="1E327137" w14:textId="77777777" w:rsidR="00996F78" w:rsidRPr="00347CC0"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347CC0">
        <w:rPr>
          <w:rFonts w:ascii="Times New Roman" w:eastAsia="Times New Roman" w:hAnsi="Times New Roman" w:cs="Times New Roman"/>
          <w:color w:val="000000" w:themeColor="text1"/>
          <w:lang w:eastAsia="fr-FR"/>
        </w:rPr>
        <w:t xml:space="preserve">La fourniture et pose des canalisations/conduites ; </w:t>
      </w:r>
    </w:p>
    <w:p w14:paraId="102E17A3" w14:textId="77777777" w:rsidR="00996F78" w:rsidRPr="00347CC0"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347CC0">
        <w:rPr>
          <w:rFonts w:ascii="Times New Roman" w:eastAsia="Times New Roman" w:hAnsi="Times New Roman" w:cs="Times New Roman"/>
          <w:color w:val="000000" w:themeColor="text1"/>
          <w:lang w:eastAsia="fr-FR"/>
        </w:rPr>
        <w:t>La fourniture et pose d’une pompe immergée à énergie solaire et d’un contrôleur de pompe ;</w:t>
      </w:r>
    </w:p>
    <w:p w14:paraId="534D74B9" w14:textId="77777777" w:rsidR="00996F78" w:rsidRPr="00347CC0"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347CC0">
        <w:rPr>
          <w:rFonts w:ascii="Times New Roman" w:eastAsia="Times New Roman" w:hAnsi="Times New Roman" w:cs="Times New Roman"/>
          <w:color w:val="000000" w:themeColor="text1"/>
          <w:lang w:eastAsia="fr-FR"/>
        </w:rPr>
        <w:t>La fourniture et installation des équipements solaires (champ photovoltaïque) ;</w:t>
      </w:r>
    </w:p>
    <w:p w14:paraId="5D83B300" w14:textId="77777777" w:rsidR="00996F78" w:rsidRPr="00347CC0"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347CC0">
        <w:rPr>
          <w:rFonts w:ascii="Times New Roman" w:eastAsia="Times New Roman" w:hAnsi="Times New Roman" w:cs="Times New Roman"/>
          <w:color w:val="000000" w:themeColor="text1"/>
          <w:lang w:eastAsia="fr-FR"/>
        </w:rPr>
        <w:t>La prise en compte des aspects socio-environnementaux ;</w:t>
      </w:r>
    </w:p>
    <w:p w14:paraId="2076E004" w14:textId="77777777" w:rsidR="00996F78" w:rsidRPr="00347CC0"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347CC0">
        <w:rPr>
          <w:rFonts w:asciiTheme="majorBidi" w:eastAsia="Times New Roman" w:hAnsiTheme="majorBidi" w:cstheme="majorBidi"/>
          <w:color w:val="000000" w:themeColor="text1"/>
          <w:lang w:eastAsia="fr-FR"/>
        </w:rPr>
        <w:t>Communication ;</w:t>
      </w:r>
    </w:p>
    <w:p w14:paraId="0B7CCB34" w14:textId="77777777" w:rsidR="00996F78" w:rsidRPr="00347CC0"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347CC0">
        <w:rPr>
          <w:rFonts w:ascii="Times New Roman" w:eastAsia="Times New Roman" w:hAnsi="Times New Roman" w:cs="Times New Roman"/>
          <w:color w:val="000000" w:themeColor="text1"/>
          <w:lang w:eastAsia="fr-FR"/>
        </w:rPr>
        <w:lastRenderedPageBreak/>
        <w:t>La mise sur pied des comités de Gestion et leur Formation ;</w:t>
      </w:r>
    </w:p>
    <w:p w14:paraId="4D8C43E2" w14:textId="77777777" w:rsidR="00996F78" w:rsidRPr="00347CC0"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347CC0">
        <w:rPr>
          <w:rFonts w:ascii="Times New Roman" w:eastAsia="Times New Roman" w:hAnsi="Times New Roman" w:cs="Times New Roman"/>
          <w:color w:val="000000" w:themeColor="text1"/>
          <w:lang w:eastAsia="fr-FR"/>
        </w:rPr>
        <w:t>La fourniture au comité de gestion d’un kit d’entretien ;</w:t>
      </w:r>
    </w:p>
    <w:p w14:paraId="7AEAAD56" w14:textId="55A63CFF" w:rsidR="00625457" w:rsidRPr="00347CC0" w:rsidRDefault="00996F78" w:rsidP="00996F78">
      <w:pPr>
        <w:numPr>
          <w:ilvl w:val="0"/>
          <w:numId w:val="18"/>
        </w:numPr>
        <w:spacing w:after="120" w:line="259" w:lineRule="auto"/>
        <w:contextualSpacing/>
        <w:jc w:val="both"/>
        <w:rPr>
          <w:rFonts w:asciiTheme="majorBidi" w:eastAsia="Times New Roman" w:hAnsiTheme="majorBidi" w:cstheme="majorBidi"/>
          <w:color w:val="000000" w:themeColor="text1"/>
          <w:lang w:eastAsia="fr-FR"/>
        </w:rPr>
      </w:pPr>
      <w:r w:rsidRPr="00347CC0">
        <w:rPr>
          <w:rFonts w:asciiTheme="majorBidi" w:eastAsia="Times New Roman" w:hAnsiTheme="majorBidi" w:cstheme="majorBidi"/>
          <w:color w:val="000000" w:themeColor="text1"/>
          <w:lang w:eastAsia="fr-FR"/>
        </w:rPr>
        <w:t>Remise en état du site</w:t>
      </w:r>
      <w:bookmarkEnd w:id="10"/>
      <w:bookmarkEnd w:id="11"/>
      <w:r w:rsidR="00625457" w:rsidRPr="00347CC0">
        <w:rPr>
          <w:rFonts w:asciiTheme="majorBidi" w:eastAsia="Times New Roman" w:hAnsiTheme="majorBidi" w:cstheme="majorBidi"/>
          <w:color w:val="000000" w:themeColor="text1"/>
          <w:lang w:eastAsia="fr-FR"/>
        </w:rPr>
        <w:t>.</w:t>
      </w:r>
    </w:p>
    <w:p w14:paraId="0247612F" w14:textId="77777777" w:rsidR="00354304" w:rsidRPr="00347CC0" w:rsidRDefault="00354304" w:rsidP="004520F4">
      <w:pPr>
        <w:spacing w:after="120"/>
        <w:jc w:val="both"/>
        <w:rPr>
          <w:rFonts w:asciiTheme="majorBidi" w:eastAsia="Times New Roman" w:hAnsiTheme="majorBidi" w:cstheme="majorBidi"/>
          <w:b/>
          <w:color w:val="000000" w:themeColor="text1"/>
          <w:lang w:eastAsia="fr-FR"/>
        </w:rPr>
      </w:pPr>
      <w:r w:rsidRPr="00347CC0">
        <w:rPr>
          <w:rFonts w:asciiTheme="majorBidi" w:eastAsia="Times New Roman" w:hAnsiTheme="majorBidi" w:cstheme="majorBidi"/>
          <w:b/>
          <w:color w:val="000000" w:themeColor="text1"/>
          <w:lang w:eastAsia="fr-FR"/>
        </w:rPr>
        <w:t>Le système de pompage solaire comprend :</w:t>
      </w:r>
    </w:p>
    <w:p w14:paraId="65F9CC5B" w14:textId="77777777" w:rsidR="00ED2480" w:rsidRPr="00347CC0"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347CC0">
        <w:rPr>
          <w:rFonts w:ascii="Times New Roman" w:eastAsia="Times New Roman" w:hAnsi="Times New Roman" w:cs="Times New Roman"/>
          <w:color w:val="000000" w:themeColor="text1"/>
          <w:lang w:eastAsia="fr-FR"/>
        </w:rPr>
        <w:t>Un trou foré et équipé puis protégé par un regard ayant un système de fermeture sécurisé sur lequel est fixée la plaque de labélisation murale de la MIDIMA ;</w:t>
      </w:r>
    </w:p>
    <w:p w14:paraId="3B21A197" w14:textId="77777777" w:rsidR="00ED2480" w:rsidRPr="00347CC0"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347CC0">
        <w:rPr>
          <w:rFonts w:ascii="Times New Roman" w:eastAsia="Times New Roman" w:hAnsi="Times New Roman" w:cs="Times New Roman"/>
          <w:color w:val="000000" w:themeColor="text1"/>
          <w:lang w:eastAsia="fr-FR"/>
        </w:rPr>
        <w:t>Une pompe immergée et ses accessoires de type GRUNDFOS ou équivalent ;</w:t>
      </w:r>
    </w:p>
    <w:p w14:paraId="1440F23A" w14:textId="77777777" w:rsidR="00ED2480" w:rsidRPr="00347CC0"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347CC0">
        <w:rPr>
          <w:rFonts w:ascii="Times New Roman" w:eastAsia="Times New Roman" w:hAnsi="Times New Roman" w:cs="Times New Roman"/>
          <w:color w:val="000000" w:themeColor="text1"/>
          <w:lang w:eastAsia="fr-FR"/>
        </w:rPr>
        <w:t>Un réservoir de stockage/Château ;</w:t>
      </w:r>
    </w:p>
    <w:p w14:paraId="1A9962C8" w14:textId="77777777" w:rsidR="00ED2480" w:rsidRPr="00347CC0"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347CC0">
        <w:rPr>
          <w:rFonts w:ascii="Times New Roman" w:eastAsia="Times New Roman" w:hAnsi="Times New Roman" w:cs="Times New Roman"/>
          <w:color w:val="000000" w:themeColor="text1"/>
          <w:lang w:eastAsia="fr-FR"/>
        </w:rPr>
        <w:t>Deux bornes fontaines constituées chacune de :</w:t>
      </w:r>
    </w:p>
    <w:p w14:paraId="096F3F9E" w14:textId="77777777" w:rsidR="00ED2480" w:rsidRPr="00347CC0"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347CC0">
        <w:rPr>
          <w:rFonts w:ascii="Times New Roman" w:eastAsia="Times New Roman" w:hAnsi="Times New Roman" w:cs="Times New Roman"/>
          <w:color w:val="000000" w:themeColor="text1"/>
          <w:lang w:eastAsia="fr-FR"/>
        </w:rPr>
        <w:t>Une dalle légèrement inclinée ;</w:t>
      </w:r>
    </w:p>
    <w:p w14:paraId="0BE84347" w14:textId="77777777" w:rsidR="00ED2480" w:rsidRPr="00347CC0"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347CC0">
        <w:rPr>
          <w:rFonts w:ascii="Times New Roman" w:eastAsia="Times New Roman" w:hAnsi="Times New Roman" w:cs="Times New Roman"/>
          <w:color w:val="000000" w:themeColor="text1"/>
          <w:lang w:eastAsia="fr-FR"/>
        </w:rPr>
        <w:t>Un muret carrelé, mini de deux robinets ;</w:t>
      </w:r>
    </w:p>
    <w:p w14:paraId="6869BB14" w14:textId="77777777" w:rsidR="00ED2480" w:rsidRPr="00347CC0"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347CC0">
        <w:rPr>
          <w:rFonts w:ascii="Times New Roman" w:eastAsia="Times New Roman" w:hAnsi="Times New Roman" w:cs="Times New Roman"/>
          <w:color w:val="000000" w:themeColor="text1"/>
          <w:lang w:eastAsia="fr-FR"/>
        </w:rPr>
        <w:t>Un canal et puits perdu pour l'évacuation des eaux ;</w:t>
      </w:r>
    </w:p>
    <w:p w14:paraId="3B3AE8A0" w14:textId="77777777" w:rsidR="00ED2480" w:rsidRPr="00347CC0"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347CC0">
        <w:rPr>
          <w:rFonts w:ascii="Times New Roman" w:eastAsia="Times New Roman" w:hAnsi="Times New Roman" w:cs="Times New Roman"/>
          <w:color w:val="000000" w:themeColor="text1"/>
          <w:lang w:eastAsia="fr-FR"/>
        </w:rPr>
        <w:t>Un anti-bourbier à la périphérie ;</w:t>
      </w:r>
    </w:p>
    <w:p w14:paraId="5DFB0D5A" w14:textId="77777777" w:rsidR="00ED2480" w:rsidRPr="00347CC0"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347CC0">
        <w:rPr>
          <w:rFonts w:ascii="Times New Roman" w:eastAsia="Times New Roman" w:hAnsi="Times New Roman" w:cs="Times New Roman"/>
          <w:color w:val="000000" w:themeColor="text1"/>
          <w:lang w:eastAsia="fr-FR"/>
        </w:rPr>
        <w:t>Une rampe d’accès ;</w:t>
      </w:r>
    </w:p>
    <w:p w14:paraId="033C1DA0" w14:textId="77777777" w:rsidR="00ED2480" w:rsidRPr="00347CC0"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347CC0">
        <w:rPr>
          <w:rFonts w:ascii="Times New Roman" w:eastAsia="Times New Roman" w:hAnsi="Times New Roman" w:cs="Times New Roman"/>
          <w:color w:val="000000" w:themeColor="text1"/>
          <w:lang w:eastAsia="fr-FR"/>
        </w:rPr>
        <w:t>Un regard de contrôle et d’entretien des conduites ;</w:t>
      </w:r>
    </w:p>
    <w:p w14:paraId="34493421" w14:textId="77777777" w:rsidR="00ED2480" w:rsidRPr="00347CC0"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347CC0">
        <w:rPr>
          <w:rFonts w:ascii="Times New Roman" w:eastAsia="Times New Roman" w:hAnsi="Times New Roman" w:cs="Times New Roman"/>
          <w:color w:val="000000" w:themeColor="text1"/>
          <w:lang w:eastAsia="fr-FR"/>
        </w:rPr>
        <w:t>Canalisations d’alimentation des bornes fontaine ;</w:t>
      </w:r>
    </w:p>
    <w:p w14:paraId="7761A7E2" w14:textId="77777777" w:rsidR="00ED2480" w:rsidRPr="00347CC0"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347CC0">
        <w:rPr>
          <w:rFonts w:ascii="Times New Roman" w:eastAsia="Times New Roman" w:hAnsi="Times New Roman" w:cs="Times New Roman"/>
          <w:color w:val="000000" w:themeColor="text1"/>
          <w:lang w:eastAsia="fr-FR"/>
        </w:rPr>
        <w:t>Panneaux solaires posés sur supports en béton/Galva au-dessus du réservoir de stockage d’eau.</w:t>
      </w:r>
    </w:p>
    <w:p w14:paraId="47839181" w14:textId="04BF82A2" w:rsidR="00F549A5" w:rsidRPr="00347CC0" w:rsidRDefault="006803CF" w:rsidP="00C91706">
      <w:pPr>
        <w:pStyle w:val="PetitTitreAAO"/>
        <w:rPr>
          <w:rFonts w:asciiTheme="majorBidi" w:hAnsiTheme="majorBidi" w:cstheme="majorBidi"/>
          <w:color w:val="000000" w:themeColor="text1"/>
        </w:rPr>
      </w:pPr>
      <w:r w:rsidRPr="00347CC0">
        <w:rPr>
          <w:rFonts w:asciiTheme="majorBidi" w:hAnsiTheme="majorBidi" w:cstheme="majorBidi"/>
          <w:color w:val="000000" w:themeColor="text1"/>
        </w:rPr>
        <w:t>Tranches/</w:t>
      </w:r>
      <w:r w:rsidR="00F549A5" w:rsidRPr="00347CC0">
        <w:rPr>
          <w:rFonts w:asciiTheme="majorBidi" w:hAnsiTheme="majorBidi" w:cstheme="majorBidi"/>
          <w:color w:val="000000" w:themeColor="text1"/>
        </w:rPr>
        <w:t>Allotissement</w:t>
      </w:r>
    </w:p>
    <w:p w14:paraId="02453753" w14:textId="42A52F22" w:rsidR="001B11AC" w:rsidRPr="00347CC0" w:rsidRDefault="004C14D3" w:rsidP="003B19DD">
      <w:pPr>
        <w:spacing w:line="240" w:lineRule="auto"/>
        <w:ind w:firstLine="360"/>
        <w:rPr>
          <w:rFonts w:asciiTheme="majorBidi" w:eastAsia="Times New Roman" w:hAnsiTheme="majorBidi" w:cstheme="majorBidi"/>
          <w:color w:val="000000" w:themeColor="text1"/>
          <w:lang w:eastAsia="fr-FR"/>
        </w:rPr>
      </w:pPr>
      <w:r w:rsidRPr="00347CC0">
        <w:rPr>
          <w:rFonts w:asciiTheme="majorBidi" w:eastAsia="Times New Roman" w:hAnsiTheme="majorBidi" w:cstheme="majorBidi"/>
          <w:color w:val="000000" w:themeColor="text1"/>
          <w:lang w:eastAsia="fr-FR"/>
        </w:rPr>
        <w:t xml:space="preserve">Le présent Appel d’Offres présente un (01) lot et une tranche unique </w:t>
      </w:r>
      <w:r w:rsidR="00D2491D" w:rsidRPr="00347CC0">
        <w:rPr>
          <w:rFonts w:asciiTheme="majorBidi" w:eastAsia="Times New Roman" w:hAnsiTheme="majorBidi" w:cstheme="majorBidi"/>
          <w:color w:val="000000" w:themeColor="text1"/>
          <w:lang w:eastAsia="fr-FR"/>
        </w:rPr>
        <w:t>selon l</w:t>
      </w:r>
      <w:r w:rsidR="00F656EA" w:rsidRPr="00347CC0">
        <w:rPr>
          <w:rFonts w:asciiTheme="majorBidi" w:eastAsia="Times New Roman" w:hAnsiTheme="majorBidi" w:cstheme="majorBidi"/>
          <w:color w:val="000000" w:themeColor="text1"/>
          <w:lang w:eastAsia="fr-FR"/>
        </w:rPr>
        <w:t>es détails</w:t>
      </w:r>
      <w:r w:rsidR="00D2491D" w:rsidRPr="00347CC0">
        <w:rPr>
          <w:rFonts w:asciiTheme="majorBidi" w:eastAsia="Times New Roman" w:hAnsiTheme="majorBidi" w:cstheme="majorBidi"/>
          <w:color w:val="000000" w:themeColor="text1"/>
          <w:lang w:eastAsia="fr-FR"/>
        </w:rPr>
        <w:t xml:space="preserve"> ci-après :</w:t>
      </w:r>
    </w:p>
    <w:tbl>
      <w:tblPr>
        <w:tblStyle w:val="Grilledutableau"/>
        <w:tblW w:w="10450" w:type="dxa"/>
        <w:tblLayout w:type="fixed"/>
        <w:tblLook w:val="04A0" w:firstRow="1" w:lastRow="0" w:firstColumn="1" w:lastColumn="0" w:noHBand="0" w:noVBand="1"/>
      </w:tblPr>
      <w:tblGrid>
        <w:gridCol w:w="1560"/>
        <w:gridCol w:w="1783"/>
        <w:gridCol w:w="1755"/>
        <w:gridCol w:w="1560"/>
        <w:gridCol w:w="1559"/>
        <w:gridCol w:w="1243"/>
        <w:gridCol w:w="990"/>
      </w:tblGrid>
      <w:tr w:rsidR="00347CC0" w:rsidRPr="00347CC0" w14:paraId="42411CF2" w14:textId="77777777" w:rsidTr="00D163F7">
        <w:trPr>
          <w:trHeight w:val="330"/>
        </w:trPr>
        <w:tc>
          <w:tcPr>
            <w:tcW w:w="1560" w:type="dxa"/>
            <w:hideMark/>
          </w:tcPr>
          <w:p w14:paraId="1D2CB1AC" w14:textId="77777777" w:rsidR="00E87861" w:rsidRPr="00347CC0" w:rsidRDefault="00E87861" w:rsidP="00E87861">
            <w:pPr>
              <w:jc w:val="center"/>
              <w:rPr>
                <w:rFonts w:asciiTheme="majorBidi" w:eastAsia="Times New Roman" w:hAnsiTheme="majorBidi" w:cstheme="majorBidi"/>
                <w:b/>
                <w:bCs/>
                <w:color w:val="000000" w:themeColor="text1"/>
                <w:lang w:eastAsia="fr-FR"/>
              </w:rPr>
            </w:pPr>
            <w:r w:rsidRPr="00347CC0">
              <w:rPr>
                <w:rFonts w:asciiTheme="majorBidi" w:eastAsia="Times New Roman" w:hAnsiTheme="majorBidi" w:cstheme="majorBidi"/>
                <w:b/>
                <w:bCs/>
                <w:color w:val="000000" w:themeColor="text1"/>
                <w:lang w:eastAsia="fr-FR"/>
              </w:rPr>
              <w:t>Projet</w:t>
            </w:r>
          </w:p>
        </w:tc>
        <w:tc>
          <w:tcPr>
            <w:tcW w:w="1783" w:type="dxa"/>
            <w:hideMark/>
          </w:tcPr>
          <w:p w14:paraId="56A8C4A3" w14:textId="77777777" w:rsidR="00E87861" w:rsidRPr="00347CC0" w:rsidRDefault="00E87861" w:rsidP="00E87861">
            <w:pPr>
              <w:jc w:val="center"/>
              <w:rPr>
                <w:rFonts w:asciiTheme="majorBidi" w:eastAsia="Times New Roman" w:hAnsiTheme="majorBidi" w:cstheme="majorBidi"/>
                <w:b/>
                <w:bCs/>
                <w:color w:val="000000" w:themeColor="text1"/>
                <w:lang w:eastAsia="fr-FR"/>
              </w:rPr>
            </w:pPr>
            <w:r w:rsidRPr="00347CC0">
              <w:rPr>
                <w:rFonts w:asciiTheme="majorBidi" w:eastAsia="Times New Roman" w:hAnsiTheme="majorBidi" w:cstheme="majorBidi"/>
                <w:b/>
                <w:bCs/>
                <w:color w:val="000000" w:themeColor="text1"/>
                <w:lang w:eastAsia="fr-FR"/>
              </w:rPr>
              <w:t>Département</w:t>
            </w:r>
          </w:p>
        </w:tc>
        <w:tc>
          <w:tcPr>
            <w:tcW w:w="1755" w:type="dxa"/>
            <w:hideMark/>
          </w:tcPr>
          <w:p w14:paraId="238C810D" w14:textId="23267DAD" w:rsidR="00E87861" w:rsidRPr="00347CC0" w:rsidRDefault="00E87861" w:rsidP="00E87861">
            <w:pPr>
              <w:jc w:val="center"/>
              <w:rPr>
                <w:rFonts w:asciiTheme="majorBidi" w:eastAsia="Times New Roman" w:hAnsiTheme="majorBidi" w:cstheme="majorBidi"/>
                <w:b/>
                <w:bCs/>
                <w:color w:val="000000" w:themeColor="text1"/>
                <w:lang w:eastAsia="fr-FR"/>
              </w:rPr>
            </w:pPr>
            <w:r w:rsidRPr="00347CC0">
              <w:rPr>
                <w:rFonts w:asciiTheme="majorBidi" w:eastAsia="Times New Roman" w:hAnsiTheme="majorBidi" w:cstheme="majorBidi"/>
                <w:b/>
                <w:bCs/>
                <w:color w:val="000000" w:themeColor="text1"/>
                <w:lang w:eastAsia="fr-FR"/>
              </w:rPr>
              <w:t>Commune</w:t>
            </w:r>
          </w:p>
        </w:tc>
        <w:tc>
          <w:tcPr>
            <w:tcW w:w="1560" w:type="dxa"/>
            <w:hideMark/>
          </w:tcPr>
          <w:p w14:paraId="603F8F69" w14:textId="77777777" w:rsidR="00E87861" w:rsidRPr="00347CC0" w:rsidRDefault="00E87861" w:rsidP="003B19DD">
            <w:pPr>
              <w:jc w:val="center"/>
              <w:rPr>
                <w:rFonts w:asciiTheme="majorBidi" w:eastAsia="Times New Roman" w:hAnsiTheme="majorBidi" w:cstheme="majorBidi"/>
                <w:b/>
                <w:bCs/>
                <w:color w:val="000000" w:themeColor="text1"/>
                <w:lang w:eastAsia="fr-FR"/>
              </w:rPr>
            </w:pPr>
            <w:r w:rsidRPr="00347CC0">
              <w:rPr>
                <w:rFonts w:asciiTheme="majorBidi" w:eastAsia="Times New Roman" w:hAnsiTheme="majorBidi" w:cstheme="majorBidi"/>
                <w:b/>
                <w:bCs/>
                <w:color w:val="000000" w:themeColor="text1"/>
                <w:lang w:eastAsia="fr-FR"/>
              </w:rPr>
              <w:t>Localité</w:t>
            </w:r>
          </w:p>
        </w:tc>
        <w:tc>
          <w:tcPr>
            <w:tcW w:w="1559" w:type="dxa"/>
            <w:hideMark/>
          </w:tcPr>
          <w:p w14:paraId="016D9820" w14:textId="1CF1CA98" w:rsidR="00E87861" w:rsidRPr="00347CC0" w:rsidRDefault="00E87861" w:rsidP="00E87861">
            <w:pPr>
              <w:jc w:val="center"/>
              <w:rPr>
                <w:rFonts w:asciiTheme="majorBidi" w:eastAsia="Times New Roman" w:hAnsiTheme="majorBidi" w:cstheme="majorBidi"/>
                <w:b/>
                <w:bCs/>
                <w:color w:val="000000" w:themeColor="text1"/>
                <w:lang w:eastAsia="fr-FR"/>
              </w:rPr>
            </w:pPr>
            <w:proofErr w:type="gramStart"/>
            <w:r w:rsidRPr="00347CC0">
              <w:rPr>
                <w:rFonts w:asciiTheme="majorBidi" w:eastAsia="Times New Roman" w:hAnsiTheme="majorBidi" w:cstheme="majorBidi"/>
                <w:b/>
                <w:bCs/>
                <w:color w:val="000000" w:themeColor="text1"/>
                <w:lang w:eastAsia="fr-FR"/>
              </w:rPr>
              <w:t>Coût(</w:t>
            </w:r>
            <w:proofErr w:type="gramEnd"/>
            <w:r w:rsidRPr="00347CC0">
              <w:rPr>
                <w:rFonts w:asciiTheme="majorBidi" w:eastAsia="Times New Roman" w:hAnsiTheme="majorBidi" w:cstheme="majorBidi"/>
                <w:b/>
                <w:bCs/>
                <w:color w:val="000000" w:themeColor="text1"/>
                <w:lang w:eastAsia="fr-FR"/>
              </w:rPr>
              <w:t>FCFA)</w:t>
            </w:r>
          </w:p>
        </w:tc>
        <w:tc>
          <w:tcPr>
            <w:tcW w:w="1243" w:type="dxa"/>
            <w:hideMark/>
          </w:tcPr>
          <w:p w14:paraId="6471A318" w14:textId="77777777" w:rsidR="00E87861" w:rsidRPr="00347CC0" w:rsidRDefault="00E87861" w:rsidP="00E87861">
            <w:pPr>
              <w:jc w:val="center"/>
              <w:rPr>
                <w:rFonts w:asciiTheme="majorBidi" w:eastAsia="Times New Roman" w:hAnsiTheme="majorBidi" w:cstheme="majorBidi"/>
                <w:b/>
                <w:bCs/>
                <w:color w:val="000000" w:themeColor="text1"/>
                <w:lang w:eastAsia="fr-FR"/>
              </w:rPr>
            </w:pPr>
            <w:r w:rsidRPr="00347CC0">
              <w:rPr>
                <w:rFonts w:asciiTheme="majorBidi" w:eastAsia="Times New Roman" w:hAnsiTheme="majorBidi" w:cstheme="majorBidi"/>
                <w:b/>
                <w:bCs/>
                <w:color w:val="000000" w:themeColor="text1"/>
                <w:lang w:eastAsia="fr-FR"/>
              </w:rPr>
              <w:t>Caution</w:t>
            </w:r>
          </w:p>
        </w:tc>
        <w:tc>
          <w:tcPr>
            <w:tcW w:w="990" w:type="dxa"/>
            <w:hideMark/>
          </w:tcPr>
          <w:p w14:paraId="768AB4A5" w14:textId="16B024C0" w:rsidR="00E87861" w:rsidRPr="00347CC0" w:rsidRDefault="00E87861" w:rsidP="00E87861">
            <w:pPr>
              <w:jc w:val="center"/>
              <w:rPr>
                <w:rFonts w:asciiTheme="majorBidi" w:eastAsia="Times New Roman" w:hAnsiTheme="majorBidi" w:cstheme="majorBidi"/>
                <w:b/>
                <w:bCs/>
                <w:color w:val="000000" w:themeColor="text1"/>
                <w:lang w:eastAsia="fr-FR"/>
              </w:rPr>
            </w:pPr>
            <w:r w:rsidRPr="00347CC0">
              <w:rPr>
                <w:rFonts w:asciiTheme="majorBidi" w:eastAsia="Times New Roman" w:hAnsiTheme="majorBidi" w:cstheme="majorBidi"/>
                <w:b/>
                <w:bCs/>
                <w:color w:val="000000" w:themeColor="text1"/>
                <w:lang w:eastAsia="fr-FR"/>
              </w:rPr>
              <w:t>Nombre</w:t>
            </w:r>
          </w:p>
        </w:tc>
      </w:tr>
      <w:tr w:rsidR="00347CC0" w:rsidRPr="00347CC0" w14:paraId="458C41DA" w14:textId="77777777" w:rsidTr="00347CC0">
        <w:trPr>
          <w:trHeight w:val="161"/>
        </w:trPr>
        <w:tc>
          <w:tcPr>
            <w:tcW w:w="1560" w:type="dxa"/>
            <w:vMerge w:val="restart"/>
            <w:vAlign w:val="center"/>
            <w:hideMark/>
          </w:tcPr>
          <w:p w14:paraId="57004542" w14:textId="251081FA" w:rsidR="000F06A5" w:rsidRPr="00347CC0" w:rsidRDefault="000F06A5" w:rsidP="000F06A5">
            <w:pPr>
              <w:jc w:val="center"/>
              <w:rPr>
                <w:rFonts w:asciiTheme="majorBidi" w:eastAsia="Times New Roman" w:hAnsiTheme="majorBidi" w:cstheme="majorBidi"/>
                <w:b/>
                <w:bCs/>
                <w:color w:val="000000" w:themeColor="text1"/>
                <w:lang w:eastAsia="fr-FR"/>
              </w:rPr>
            </w:pPr>
            <w:r w:rsidRPr="00347CC0">
              <w:rPr>
                <w:rFonts w:asciiTheme="majorBidi" w:eastAsia="Times New Roman" w:hAnsiTheme="majorBidi" w:cstheme="majorBidi"/>
                <w:b/>
                <w:bCs/>
                <w:color w:val="000000" w:themeColor="text1"/>
                <w:sz w:val="20"/>
                <w:szCs w:val="20"/>
                <w:lang w:eastAsia="fr-FR"/>
              </w:rPr>
              <w:t>Construction d’une mini adduction d’eau potable à énergie solaire</w:t>
            </w:r>
          </w:p>
        </w:tc>
        <w:tc>
          <w:tcPr>
            <w:tcW w:w="1783" w:type="dxa"/>
            <w:vMerge w:val="restart"/>
            <w:tcBorders>
              <w:top w:val="single" w:sz="4" w:space="0" w:color="auto"/>
              <w:left w:val="single" w:sz="4" w:space="0" w:color="auto"/>
              <w:right w:val="single" w:sz="4" w:space="0" w:color="auto"/>
            </w:tcBorders>
            <w:shd w:val="clear" w:color="auto" w:fill="auto"/>
            <w:vAlign w:val="center"/>
            <w:hideMark/>
          </w:tcPr>
          <w:p w14:paraId="406DCA8C" w14:textId="6E3D5BB1" w:rsidR="000F06A5" w:rsidRPr="00347CC0" w:rsidRDefault="000F06A5" w:rsidP="000F06A5">
            <w:pPr>
              <w:jc w:val="center"/>
              <w:rPr>
                <w:rFonts w:asciiTheme="majorBidi" w:eastAsia="Times New Roman" w:hAnsiTheme="majorBidi" w:cstheme="majorBidi"/>
                <w:b/>
                <w:bCs/>
                <w:color w:val="000000" w:themeColor="text1"/>
                <w:lang w:eastAsia="fr-FR"/>
              </w:rPr>
            </w:pPr>
            <w:r w:rsidRPr="00347CC0">
              <w:rPr>
                <w:rFonts w:asciiTheme="majorBidi" w:eastAsia="Times New Roman" w:hAnsiTheme="majorBidi" w:cstheme="majorBidi"/>
                <w:b/>
                <w:bCs/>
                <w:iCs/>
                <w:color w:val="000000" w:themeColor="text1"/>
                <w:lang w:eastAsia="fr-FR"/>
              </w:rPr>
              <w:t xml:space="preserve">Mayo </w:t>
            </w:r>
            <w:proofErr w:type="spellStart"/>
            <w:r w:rsidRPr="00347CC0">
              <w:rPr>
                <w:rFonts w:asciiTheme="majorBidi" w:eastAsia="Times New Roman" w:hAnsiTheme="majorBidi" w:cstheme="majorBidi"/>
                <w:b/>
                <w:bCs/>
                <w:iCs/>
                <w:color w:val="000000" w:themeColor="text1"/>
                <w:lang w:eastAsia="fr-FR"/>
              </w:rPr>
              <w:t>Danay</w:t>
            </w:r>
            <w:proofErr w:type="spellEnd"/>
          </w:p>
        </w:tc>
        <w:tc>
          <w:tcPr>
            <w:tcW w:w="1755" w:type="dxa"/>
            <w:tcBorders>
              <w:top w:val="single" w:sz="4" w:space="0" w:color="auto"/>
              <w:left w:val="single" w:sz="4" w:space="0" w:color="auto"/>
              <w:right w:val="single" w:sz="4" w:space="0" w:color="auto"/>
            </w:tcBorders>
            <w:shd w:val="clear" w:color="auto" w:fill="auto"/>
            <w:hideMark/>
          </w:tcPr>
          <w:p w14:paraId="4F0020F8" w14:textId="15736AEC" w:rsidR="000F06A5" w:rsidRPr="00347CC0" w:rsidRDefault="000F06A5" w:rsidP="000F06A5">
            <w:pPr>
              <w:ind w:firstLine="360"/>
              <w:rPr>
                <w:rFonts w:asciiTheme="majorBidi" w:eastAsia="Times New Roman" w:hAnsiTheme="majorBidi" w:cstheme="majorBidi"/>
                <w:color w:val="000000" w:themeColor="text1"/>
                <w:lang w:eastAsia="fr-FR"/>
              </w:rPr>
            </w:pPr>
            <w:proofErr w:type="spellStart"/>
            <w:r w:rsidRPr="00347CC0">
              <w:rPr>
                <w:rFonts w:ascii="Times New Roman" w:eastAsia="Times New Roman" w:hAnsi="Times New Roman" w:cs="Times New Roman"/>
                <w:b/>
                <w:bCs/>
                <w:iCs/>
                <w:color w:val="000000" w:themeColor="text1"/>
                <w:sz w:val="20"/>
                <w:szCs w:val="20"/>
                <w:lang w:eastAsia="fr-FR"/>
              </w:rPr>
              <w:t>Kalfou</w:t>
            </w:r>
            <w:proofErr w:type="spellEnd"/>
          </w:p>
        </w:tc>
        <w:tc>
          <w:tcPr>
            <w:tcW w:w="1560" w:type="dxa"/>
            <w:hideMark/>
          </w:tcPr>
          <w:p w14:paraId="52FDA834" w14:textId="4127EDD5" w:rsidR="000F06A5" w:rsidRPr="00347CC0" w:rsidRDefault="000F06A5" w:rsidP="000F06A5">
            <w:pPr>
              <w:jc w:val="center"/>
              <w:rPr>
                <w:rFonts w:asciiTheme="majorBidi" w:eastAsia="Times New Roman" w:hAnsiTheme="majorBidi" w:cstheme="majorBidi"/>
                <w:b/>
                <w:bCs/>
                <w:color w:val="000000" w:themeColor="text1"/>
                <w:lang w:eastAsia="fr-FR"/>
              </w:rPr>
            </w:pPr>
            <w:proofErr w:type="spellStart"/>
            <w:r w:rsidRPr="00347CC0">
              <w:rPr>
                <w:rFonts w:ascii="Times New Roman" w:eastAsia="Times New Roman" w:hAnsi="Times New Roman" w:cs="Times New Roman"/>
                <w:b/>
                <w:bCs/>
                <w:iCs/>
                <w:color w:val="000000" w:themeColor="text1"/>
                <w:sz w:val="20"/>
                <w:szCs w:val="20"/>
                <w:lang w:eastAsia="fr-FR"/>
              </w:rPr>
              <w:t>Kalfou</w:t>
            </w:r>
            <w:proofErr w:type="spellEnd"/>
          </w:p>
        </w:tc>
        <w:tc>
          <w:tcPr>
            <w:tcW w:w="1559" w:type="dxa"/>
            <w:hideMark/>
          </w:tcPr>
          <w:p w14:paraId="682AB21F" w14:textId="77777777" w:rsidR="000F06A5" w:rsidRPr="00347CC0" w:rsidRDefault="000F06A5" w:rsidP="000F06A5">
            <w:pPr>
              <w:jc w:val="right"/>
              <w:rPr>
                <w:rFonts w:asciiTheme="majorBidi" w:eastAsia="Times New Roman" w:hAnsiTheme="majorBidi" w:cstheme="majorBidi"/>
                <w:color w:val="000000" w:themeColor="text1"/>
                <w:lang w:eastAsia="fr-FR"/>
              </w:rPr>
            </w:pPr>
            <w:r w:rsidRPr="00347CC0">
              <w:rPr>
                <w:rFonts w:asciiTheme="majorBidi" w:eastAsia="Times New Roman" w:hAnsiTheme="majorBidi" w:cstheme="majorBidi"/>
                <w:color w:val="000000" w:themeColor="text1"/>
                <w:lang w:eastAsia="fr-FR"/>
              </w:rPr>
              <w:t>22 000 000</w:t>
            </w:r>
          </w:p>
        </w:tc>
        <w:tc>
          <w:tcPr>
            <w:tcW w:w="1243" w:type="dxa"/>
            <w:hideMark/>
          </w:tcPr>
          <w:p w14:paraId="49004A4B" w14:textId="77777777" w:rsidR="000F06A5" w:rsidRPr="00347CC0" w:rsidRDefault="000F06A5" w:rsidP="000F06A5">
            <w:pPr>
              <w:jc w:val="right"/>
              <w:rPr>
                <w:rFonts w:asciiTheme="majorBidi" w:eastAsia="Times New Roman" w:hAnsiTheme="majorBidi" w:cstheme="majorBidi"/>
                <w:color w:val="000000" w:themeColor="text1"/>
                <w:lang w:eastAsia="fr-FR"/>
              </w:rPr>
            </w:pPr>
            <w:r w:rsidRPr="00347CC0">
              <w:rPr>
                <w:rFonts w:asciiTheme="majorBidi" w:eastAsia="Times New Roman" w:hAnsiTheme="majorBidi" w:cstheme="majorBidi"/>
                <w:color w:val="000000" w:themeColor="text1"/>
                <w:lang w:eastAsia="fr-FR"/>
              </w:rPr>
              <w:t>440 000</w:t>
            </w:r>
          </w:p>
        </w:tc>
        <w:tc>
          <w:tcPr>
            <w:tcW w:w="990" w:type="dxa"/>
            <w:hideMark/>
          </w:tcPr>
          <w:p w14:paraId="2B2F02D4" w14:textId="77777777" w:rsidR="000F06A5" w:rsidRPr="00347CC0" w:rsidRDefault="000F06A5" w:rsidP="000F06A5">
            <w:pPr>
              <w:ind w:firstLine="360"/>
              <w:rPr>
                <w:rFonts w:asciiTheme="majorBidi" w:eastAsia="Times New Roman" w:hAnsiTheme="majorBidi" w:cstheme="majorBidi"/>
                <w:color w:val="000000" w:themeColor="text1"/>
                <w:lang w:eastAsia="fr-FR"/>
              </w:rPr>
            </w:pPr>
            <w:r w:rsidRPr="00347CC0">
              <w:rPr>
                <w:rFonts w:asciiTheme="majorBidi" w:eastAsia="Times New Roman" w:hAnsiTheme="majorBidi" w:cstheme="majorBidi"/>
                <w:color w:val="000000" w:themeColor="text1"/>
                <w:lang w:eastAsia="fr-FR"/>
              </w:rPr>
              <w:t>1</w:t>
            </w:r>
          </w:p>
        </w:tc>
      </w:tr>
      <w:tr w:rsidR="00347CC0" w:rsidRPr="00347CC0" w14:paraId="364C23FC" w14:textId="77777777" w:rsidTr="00347CC0">
        <w:trPr>
          <w:trHeight w:val="179"/>
        </w:trPr>
        <w:tc>
          <w:tcPr>
            <w:tcW w:w="1560" w:type="dxa"/>
            <w:vMerge/>
            <w:hideMark/>
          </w:tcPr>
          <w:p w14:paraId="30C722EF" w14:textId="77777777" w:rsidR="000F06A5" w:rsidRPr="00347CC0" w:rsidRDefault="000F06A5" w:rsidP="000F06A5">
            <w:pPr>
              <w:ind w:firstLine="360"/>
              <w:rPr>
                <w:rFonts w:asciiTheme="majorBidi" w:eastAsia="Times New Roman" w:hAnsiTheme="majorBidi" w:cstheme="majorBidi"/>
                <w:b/>
                <w:bCs/>
                <w:color w:val="000000" w:themeColor="text1"/>
                <w:lang w:eastAsia="fr-FR"/>
              </w:rPr>
            </w:pPr>
          </w:p>
        </w:tc>
        <w:tc>
          <w:tcPr>
            <w:tcW w:w="1783" w:type="dxa"/>
            <w:vMerge/>
            <w:tcBorders>
              <w:left w:val="single" w:sz="4" w:space="0" w:color="auto"/>
              <w:right w:val="single" w:sz="4" w:space="0" w:color="auto"/>
            </w:tcBorders>
            <w:shd w:val="clear" w:color="auto" w:fill="auto"/>
            <w:hideMark/>
          </w:tcPr>
          <w:p w14:paraId="62940363" w14:textId="77777777" w:rsidR="000F06A5" w:rsidRPr="00347CC0" w:rsidRDefault="000F06A5" w:rsidP="000F06A5">
            <w:pPr>
              <w:ind w:firstLine="360"/>
              <w:rPr>
                <w:rFonts w:asciiTheme="majorBidi" w:eastAsia="Times New Roman" w:hAnsiTheme="majorBidi" w:cstheme="majorBidi"/>
                <w:b/>
                <w:bCs/>
                <w:color w:val="000000" w:themeColor="text1"/>
                <w:lang w:eastAsia="fr-FR"/>
              </w:rPr>
            </w:pPr>
          </w:p>
        </w:tc>
        <w:tc>
          <w:tcPr>
            <w:tcW w:w="1755" w:type="dxa"/>
            <w:tcBorders>
              <w:top w:val="single" w:sz="4" w:space="0" w:color="auto"/>
              <w:left w:val="single" w:sz="4" w:space="0" w:color="auto"/>
              <w:right w:val="single" w:sz="4" w:space="0" w:color="auto"/>
            </w:tcBorders>
            <w:shd w:val="clear" w:color="auto" w:fill="auto"/>
            <w:hideMark/>
          </w:tcPr>
          <w:p w14:paraId="6352E1A0" w14:textId="149B3F83" w:rsidR="000F06A5" w:rsidRPr="00347CC0" w:rsidRDefault="000F06A5" w:rsidP="000F06A5">
            <w:pPr>
              <w:ind w:firstLine="360"/>
              <w:rPr>
                <w:rFonts w:asciiTheme="majorBidi" w:eastAsia="Times New Roman" w:hAnsiTheme="majorBidi" w:cstheme="majorBidi"/>
                <w:b/>
                <w:bCs/>
                <w:color w:val="000000" w:themeColor="text1"/>
                <w:lang w:eastAsia="fr-FR"/>
              </w:rPr>
            </w:pPr>
            <w:r w:rsidRPr="00347CC0">
              <w:rPr>
                <w:rFonts w:ascii="Times New Roman" w:eastAsia="Times New Roman" w:hAnsi="Times New Roman" w:cs="Times New Roman"/>
                <w:b/>
                <w:bCs/>
                <w:iCs/>
                <w:color w:val="000000" w:themeColor="text1"/>
                <w:sz w:val="20"/>
                <w:szCs w:val="20"/>
                <w:lang w:eastAsia="fr-FR"/>
              </w:rPr>
              <w:t>Yagoua</w:t>
            </w:r>
          </w:p>
        </w:tc>
        <w:tc>
          <w:tcPr>
            <w:tcW w:w="1560" w:type="dxa"/>
          </w:tcPr>
          <w:p w14:paraId="7DA6B035" w14:textId="0E2FDD39" w:rsidR="000F06A5" w:rsidRPr="00347CC0" w:rsidRDefault="000F06A5" w:rsidP="000F06A5">
            <w:pPr>
              <w:jc w:val="center"/>
              <w:rPr>
                <w:rFonts w:asciiTheme="majorBidi" w:eastAsia="Times New Roman" w:hAnsiTheme="majorBidi" w:cstheme="majorBidi"/>
                <w:b/>
                <w:bCs/>
                <w:color w:val="000000" w:themeColor="text1"/>
                <w:lang w:eastAsia="fr-FR"/>
              </w:rPr>
            </w:pPr>
            <w:r w:rsidRPr="00347CC0">
              <w:rPr>
                <w:rFonts w:ascii="Times New Roman" w:eastAsia="Times New Roman" w:hAnsi="Times New Roman" w:cs="Times New Roman"/>
                <w:b/>
                <w:bCs/>
                <w:iCs/>
                <w:color w:val="000000" w:themeColor="text1"/>
                <w:sz w:val="20"/>
                <w:szCs w:val="20"/>
                <w:lang w:eastAsia="fr-FR"/>
              </w:rPr>
              <w:t>Yagoua 1</w:t>
            </w:r>
          </w:p>
        </w:tc>
        <w:tc>
          <w:tcPr>
            <w:tcW w:w="1559" w:type="dxa"/>
            <w:hideMark/>
          </w:tcPr>
          <w:p w14:paraId="7EC2CF78" w14:textId="77777777" w:rsidR="000F06A5" w:rsidRPr="00347CC0" w:rsidRDefault="000F06A5" w:rsidP="000F06A5">
            <w:pPr>
              <w:jc w:val="right"/>
              <w:rPr>
                <w:rFonts w:asciiTheme="majorBidi" w:eastAsia="Times New Roman" w:hAnsiTheme="majorBidi" w:cstheme="majorBidi"/>
                <w:color w:val="000000" w:themeColor="text1"/>
                <w:lang w:eastAsia="fr-FR"/>
              </w:rPr>
            </w:pPr>
            <w:r w:rsidRPr="00347CC0">
              <w:rPr>
                <w:rFonts w:asciiTheme="majorBidi" w:eastAsia="Times New Roman" w:hAnsiTheme="majorBidi" w:cstheme="majorBidi"/>
                <w:color w:val="000000" w:themeColor="text1"/>
                <w:lang w:eastAsia="fr-FR"/>
              </w:rPr>
              <w:t>22 000 000</w:t>
            </w:r>
          </w:p>
        </w:tc>
        <w:tc>
          <w:tcPr>
            <w:tcW w:w="1243" w:type="dxa"/>
            <w:hideMark/>
          </w:tcPr>
          <w:p w14:paraId="129E364B" w14:textId="77777777" w:rsidR="000F06A5" w:rsidRPr="00347CC0" w:rsidRDefault="000F06A5" w:rsidP="000F06A5">
            <w:pPr>
              <w:jc w:val="right"/>
              <w:rPr>
                <w:rFonts w:asciiTheme="majorBidi" w:eastAsia="Times New Roman" w:hAnsiTheme="majorBidi" w:cstheme="majorBidi"/>
                <w:color w:val="000000" w:themeColor="text1"/>
                <w:lang w:eastAsia="fr-FR"/>
              </w:rPr>
            </w:pPr>
            <w:r w:rsidRPr="00347CC0">
              <w:rPr>
                <w:rFonts w:asciiTheme="majorBidi" w:eastAsia="Times New Roman" w:hAnsiTheme="majorBidi" w:cstheme="majorBidi"/>
                <w:color w:val="000000" w:themeColor="text1"/>
                <w:lang w:eastAsia="fr-FR"/>
              </w:rPr>
              <w:t>440 000</w:t>
            </w:r>
          </w:p>
        </w:tc>
        <w:tc>
          <w:tcPr>
            <w:tcW w:w="990" w:type="dxa"/>
            <w:hideMark/>
          </w:tcPr>
          <w:p w14:paraId="5A958CEC" w14:textId="77777777" w:rsidR="000F06A5" w:rsidRPr="00347CC0" w:rsidRDefault="000F06A5" w:rsidP="000F06A5">
            <w:pPr>
              <w:ind w:firstLine="360"/>
              <w:rPr>
                <w:rFonts w:asciiTheme="majorBidi" w:eastAsia="Times New Roman" w:hAnsiTheme="majorBidi" w:cstheme="majorBidi"/>
                <w:color w:val="000000" w:themeColor="text1"/>
                <w:lang w:eastAsia="fr-FR"/>
              </w:rPr>
            </w:pPr>
            <w:r w:rsidRPr="00347CC0">
              <w:rPr>
                <w:rFonts w:asciiTheme="majorBidi" w:eastAsia="Times New Roman" w:hAnsiTheme="majorBidi" w:cstheme="majorBidi"/>
                <w:color w:val="000000" w:themeColor="text1"/>
                <w:lang w:eastAsia="fr-FR"/>
              </w:rPr>
              <w:t>1</w:t>
            </w:r>
          </w:p>
        </w:tc>
      </w:tr>
      <w:tr w:rsidR="00347CC0" w:rsidRPr="00347CC0" w14:paraId="3D9B88F8" w14:textId="77777777" w:rsidTr="00347CC0">
        <w:trPr>
          <w:trHeight w:val="197"/>
        </w:trPr>
        <w:tc>
          <w:tcPr>
            <w:tcW w:w="1560" w:type="dxa"/>
            <w:vMerge/>
            <w:hideMark/>
          </w:tcPr>
          <w:p w14:paraId="220D43C1" w14:textId="77777777" w:rsidR="000F06A5" w:rsidRPr="00347CC0" w:rsidRDefault="000F06A5" w:rsidP="000F06A5">
            <w:pPr>
              <w:ind w:firstLine="360"/>
              <w:rPr>
                <w:rFonts w:asciiTheme="majorBidi" w:eastAsia="Times New Roman" w:hAnsiTheme="majorBidi" w:cstheme="majorBidi"/>
                <w:b/>
                <w:bCs/>
                <w:color w:val="000000" w:themeColor="text1"/>
                <w:lang w:eastAsia="fr-FR"/>
              </w:rPr>
            </w:pPr>
          </w:p>
        </w:tc>
        <w:tc>
          <w:tcPr>
            <w:tcW w:w="1783" w:type="dxa"/>
            <w:vMerge/>
            <w:tcBorders>
              <w:left w:val="single" w:sz="4" w:space="0" w:color="auto"/>
              <w:right w:val="single" w:sz="4" w:space="0" w:color="auto"/>
            </w:tcBorders>
            <w:shd w:val="clear" w:color="auto" w:fill="auto"/>
            <w:hideMark/>
          </w:tcPr>
          <w:p w14:paraId="71ED0858" w14:textId="77777777" w:rsidR="000F06A5" w:rsidRPr="00347CC0" w:rsidRDefault="000F06A5" w:rsidP="000F06A5">
            <w:pPr>
              <w:ind w:firstLine="360"/>
              <w:rPr>
                <w:rFonts w:asciiTheme="majorBidi" w:eastAsia="Times New Roman" w:hAnsiTheme="majorBidi" w:cstheme="majorBidi"/>
                <w:b/>
                <w:bCs/>
                <w:color w:val="000000" w:themeColor="text1"/>
                <w:lang w:eastAsia="fr-FR"/>
              </w:rPr>
            </w:pPr>
          </w:p>
        </w:tc>
        <w:tc>
          <w:tcPr>
            <w:tcW w:w="1755" w:type="dxa"/>
            <w:tcBorders>
              <w:top w:val="single" w:sz="4" w:space="0" w:color="auto"/>
              <w:left w:val="single" w:sz="4" w:space="0" w:color="auto"/>
              <w:right w:val="single" w:sz="4" w:space="0" w:color="auto"/>
            </w:tcBorders>
            <w:shd w:val="clear" w:color="auto" w:fill="auto"/>
            <w:hideMark/>
          </w:tcPr>
          <w:p w14:paraId="2D6611E1" w14:textId="7660C05F" w:rsidR="000F06A5" w:rsidRPr="00347CC0" w:rsidRDefault="000F06A5" w:rsidP="000F06A5">
            <w:pPr>
              <w:ind w:firstLine="360"/>
              <w:rPr>
                <w:rFonts w:asciiTheme="majorBidi" w:eastAsia="Times New Roman" w:hAnsiTheme="majorBidi" w:cstheme="majorBidi"/>
                <w:b/>
                <w:bCs/>
                <w:color w:val="000000" w:themeColor="text1"/>
                <w:lang w:eastAsia="fr-FR"/>
              </w:rPr>
            </w:pPr>
            <w:r w:rsidRPr="00347CC0">
              <w:rPr>
                <w:rFonts w:ascii="Times New Roman" w:eastAsia="Times New Roman" w:hAnsi="Times New Roman" w:cs="Times New Roman"/>
                <w:b/>
                <w:bCs/>
                <w:iCs/>
                <w:color w:val="000000" w:themeColor="text1"/>
                <w:sz w:val="20"/>
                <w:szCs w:val="20"/>
                <w:lang w:eastAsia="fr-FR"/>
              </w:rPr>
              <w:t>Yagoua</w:t>
            </w:r>
          </w:p>
        </w:tc>
        <w:tc>
          <w:tcPr>
            <w:tcW w:w="1560" w:type="dxa"/>
          </w:tcPr>
          <w:p w14:paraId="3FC8AC98" w14:textId="1DE5733A" w:rsidR="000F06A5" w:rsidRPr="00347CC0" w:rsidRDefault="000F06A5" w:rsidP="000F06A5">
            <w:pPr>
              <w:jc w:val="center"/>
              <w:rPr>
                <w:rFonts w:asciiTheme="majorBidi" w:eastAsia="Times New Roman" w:hAnsiTheme="majorBidi" w:cstheme="majorBidi"/>
                <w:b/>
                <w:bCs/>
                <w:color w:val="000000" w:themeColor="text1"/>
                <w:lang w:eastAsia="fr-FR"/>
              </w:rPr>
            </w:pPr>
            <w:r w:rsidRPr="00347CC0">
              <w:rPr>
                <w:rFonts w:ascii="Times New Roman" w:eastAsia="Times New Roman" w:hAnsi="Times New Roman" w:cs="Times New Roman"/>
                <w:b/>
                <w:bCs/>
                <w:iCs/>
                <w:color w:val="000000" w:themeColor="text1"/>
                <w:sz w:val="20"/>
                <w:szCs w:val="20"/>
                <w:lang w:eastAsia="fr-FR"/>
              </w:rPr>
              <w:t>Yagoua 2</w:t>
            </w:r>
          </w:p>
        </w:tc>
        <w:tc>
          <w:tcPr>
            <w:tcW w:w="1559" w:type="dxa"/>
            <w:hideMark/>
          </w:tcPr>
          <w:p w14:paraId="1092247B" w14:textId="77777777" w:rsidR="000F06A5" w:rsidRPr="00347CC0" w:rsidRDefault="000F06A5" w:rsidP="000F06A5">
            <w:pPr>
              <w:jc w:val="right"/>
              <w:rPr>
                <w:rFonts w:asciiTheme="majorBidi" w:eastAsia="Times New Roman" w:hAnsiTheme="majorBidi" w:cstheme="majorBidi"/>
                <w:color w:val="000000" w:themeColor="text1"/>
                <w:lang w:eastAsia="fr-FR"/>
              </w:rPr>
            </w:pPr>
            <w:r w:rsidRPr="00347CC0">
              <w:rPr>
                <w:rFonts w:asciiTheme="majorBidi" w:eastAsia="Times New Roman" w:hAnsiTheme="majorBidi" w:cstheme="majorBidi"/>
                <w:color w:val="000000" w:themeColor="text1"/>
                <w:lang w:eastAsia="fr-FR"/>
              </w:rPr>
              <w:t>22 000 000</w:t>
            </w:r>
          </w:p>
        </w:tc>
        <w:tc>
          <w:tcPr>
            <w:tcW w:w="1243" w:type="dxa"/>
            <w:hideMark/>
          </w:tcPr>
          <w:p w14:paraId="518E2D51" w14:textId="77777777" w:rsidR="000F06A5" w:rsidRPr="00347CC0" w:rsidRDefault="000F06A5" w:rsidP="000F06A5">
            <w:pPr>
              <w:jc w:val="right"/>
              <w:rPr>
                <w:rFonts w:asciiTheme="majorBidi" w:eastAsia="Times New Roman" w:hAnsiTheme="majorBidi" w:cstheme="majorBidi"/>
                <w:color w:val="000000" w:themeColor="text1"/>
                <w:lang w:eastAsia="fr-FR"/>
              </w:rPr>
            </w:pPr>
            <w:r w:rsidRPr="00347CC0">
              <w:rPr>
                <w:rFonts w:asciiTheme="majorBidi" w:eastAsia="Times New Roman" w:hAnsiTheme="majorBidi" w:cstheme="majorBidi"/>
                <w:color w:val="000000" w:themeColor="text1"/>
                <w:lang w:eastAsia="fr-FR"/>
              </w:rPr>
              <w:t>440 000</w:t>
            </w:r>
          </w:p>
        </w:tc>
        <w:tc>
          <w:tcPr>
            <w:tcW w:w="990" w:type="dxa"/>
            <w:hideMark/>
          </w:tcPr>
          <w:p w14:paraId="566D63D3" w14:textId="77777777" w:rsidR="000F06A5" w:rsidRPr="00347CC0" w:rsidRDefault="000F06A5" w:rsidP="000F06A5">
            <w:pPr>
              <w:ind w:firstLine="360"/>
              <w:rPr>
                <w:rFonts w:asciiTheme="majorBidi" w:eastAsia="Times New Roman" w:hAnsiTheme="majorBidi" w:cstheme="majorBidi"/>
                <w:color w:val="000000" w:themeColor="text1"/>
                <w:lang w:eastAsia="fr-FR"/>
              </w:rPr>
            </w:pPr>
            <w:r w:rsidRPr="00347CC0">
              <w:rPr>
                <w:rFonts w:asciiTheme="majorBidi" w:eastAsia="Times New Roman" w:hAnsiTheme="majorBidi" w:cstheme="majorBidi"/>
                <w:color w:val="000000" w:themeColor="text1"/>
                <w:lang w:eastAsia="fr-FR"/>
              </w:rPr>
              <w:t>1</w:t>
            </w:r>
          </w:p>
        </w:tc>
      </w:tr>
      <w:tr w:rsidR="00347CC0" w:rsidRPr="00347CC0" w14:paraId="331045CD" w14:textId="77777777" w:rsidTr="00347CC0">
        <w:trPr>
          <w:trHeight w:val="229"/>
        </w:trPr>
        <w:tc>
          <w:tcPr>
            <w:tcW w:w="1560" w:type="dxa"/>
            <w:vMerge/>
            <w:hideMark/>
          </w:tcPr>
          <w:p w14:paraId="12E25A7A" w14:textId="77777777" w:rsidR="000F06A5" w:rsidRPr="00347CC0" w:rsidRDefault="000F06A5" w:rsidP="000F06A5">
            <w:pPr>
              <w:ind w:firstLine="360"/>
              <w:rPr>
                <w:rFonts w:asciiTheme="majorBidi" w:eastAsia="Times New Roman" w:hAnsiTheme="majorBidi" w:cstheme="majorBidi"/>
                <w:b/>
                <w:bCs/>
                <w:color w:val="000000" w:themeColor="text1"/>
                <w:lang w:eastAsia="fr-FR"/>
              </w:rPr>
            </w:pPr>
          </w:p>
        </w:tc>
        <w:tc>
          <w:tcPr>
            <w:tcW w:w="1783" w:type="dxa"/>
            <w:vMerge/>
            <w:tcBorders>
              <w:left w:val="single" w:sz="4" w:space="0" w:color="auto"/>
              <w:right w:val="single" w:sz="4" w:space="0" w:color="auto"/>
            </w:tcBorders>
            <w:shd w:val="clear" w:color="auto" w:fill="auto"/>
            <w:hideMark/>
          </w:tcPr>
          <w:p w14:paraId="10B5BFA2" w14:textId="77777777" w:rsidR="000F06A5" w:rsidRPr="00347CC0" w:rsidRDefault="000F06A5" w:rsidP="000F06A5">
            <w:pPr>
              <w:ind w:firstLine="360"/>
              <w:rPr>
                <w:rFonts w:asciiTheme="majorBidi" w:eastAsia="Times New Roman" w:hAnsiTheme="majorBidi" w:cstheme="majorBidi"/>
                <w:b/>
                <w:bCs/>
                <w:color w:val="000000" w:themeColor="text1"/>
                <w:lang w:eastAsia="fr-FR"/>
              </w:rPr>
            </w:pPr>
          </w:p>
        </w:tc>
        <w:tc>
          <w:tcPr>
            <w:tcW w:w="1755" w:type="dxa"/>
            <w:tcBorders>
              <w:top w:val="single" w:sz="4" w:space="0" w:color="auto"/>
              <w:left w:val="single" w:sz="4" w:space="0" w:color="auto"/>
              <w:right w:val="single" w:sz="4" w:space="0" w:color="auto"/>
            </w:tcBorders>
            <w:shd w:val="clear" w:color="auto" w:fill="auto"/>
            <w:hideMark/>
          </w:tcPr>
          <w:p w14:paraId="27855E01" w14:textId="4F3438D6" w:rsidR="000F06A5" w:rsidRPr="00347CC0" w:rsidRDefault="000F06A5" w:rsidP="000F06A5">
            <w:pPr>
              <w:ind w:firstLine="360"/>
              <w:rPr>
                <w:rFonts w:asciiTheme="majorBidi" w:eastAsia="Times New Roman" w:hAnsiTheme="majorBidi" w:cstheme="majorBidi"/>
                <w:b/>
                <w:bCs/>
                <w:color w:val="000000" w:themeColor="text1"/>
                <w:lang w:eastAsia="fr-FR"/>
              </w:rPr>
            </w:pPr>
            <w:proofErr w:type="spellStart"/>
            <w:r w:rsidRPr="00347CC0">
              <w:rPr>
                <w:rFonts w:ascii="Times New Roman" w:eastAsia="Times New Roman" w:hAnsi="Times New Roman" w:cs="Times New Roman"/>
                <w:b/>
                <w:bCs/>
                <w:iCs/>
                <w:color w:val="000000" w:themeColor="text1"/>
                <w:sz w:val="20"/>
                <w:szCs w:val="20"/>
                <w:lang w:eastAsia="fr-FR"/>
              </w:rPr>
              <w:t>Tchatchibali</w:t>
            </w:r>
            <w:proofErr w:type="spellEnd"/>
          </w:p>
        </w:tc>
        <w:tc>
          <w:tcPr>
            <w:tcW w:w="1560" w:type="dxa"/>
          </w:tcPr>
          <w:p w14:paraId="42741006" w14:textId="29FC44D2" w:rsidR="000F06A5" w:rsidRPr="00347CC0" w:rsidRDefault="000F06A5" w:rsidP="000F06A5">
            <w:pPr>
              <w:jc w:val="center"/>
              <w:rPr>
                <w:rFonts w:asciiTheme="majorBidi" w:eastAsia="Times New Roman" w:hAnsiTheme="majorBidi" w:cstheme="majorBidi"/>
                <w:b/>
                <w:bCs/>
                <w:color w:val="000000" w:themeColor="text1"/>
                <w:lang w:eastAsia="fr-FR"/>
              </w:rPr>
            </w:pPr>
            <w:proofErr w:type="spellStart"/>
            <w:r w:rsidRPr="00347CC0">
              <w:rPr>
                <w:rFonts w:ascii="Times New Roman" w:eastAsia="Times New Roman" w:hAnsi="Times New Roman" w:cs="Times New Roman"/>
                <w:b/>
                <w:bCs/>
                <w:iCs/>
                <w:color w:val="000000" w:themeColor="text1"/>
                <w:sz w:val="20"/>
                <w:szCs w:val="20"/>
                <w:lang w:eastAsia="fr-FR"/>
              </w:rPr>
              <w:t>Tchatchibali</w:t>
            </w:r>
            <w:proofErr w:type="spellEnd"/>
          </w:p>
        </w:tc>
        <w:tc>
          <w:tcPr>
            <w:tcW w:w="1559" w:type="dxa"/>
            <w:hideMark/>
          </w:tcPr>
          <w:p w14:paraId="799790D7" w14:textId="77777777" w:rsidR="000F06A5" w:rsidRPr="00347CC0" w:rsidRDefault="000F06A5" w:rsidP="000F06A5">
            <w:pPr>
              <w:jc w:val="right"/>
              <w:rPr>
                <w:rFonts w:asciiTheme="majorBidi" w:eastAsia="Times New Roman" w:hAnsiTheme="majorBidi" w:cstheme="majorBidi"/>
                <w:color w:val="000000" w:themeColor="text1"/>
                <w:lang w:eastAsia="fr-FR"/>
              </w:rPr>
            </w:pPr>
            <w:r w:rsidRPr="00347CC0">
              <w:rPr>
                <w:rFonts w:asciiTheme="majorBidi" w:eastAsia="Times New Roman" w:hAnsiTheme="majorBidi" w:cstheme="majorBidi"/>
                <w:color w:val="000000" w:themeColor="text1"/>
                <w:lang w:eastAsia="fr-FR"/>
              </w:rPr>
              <w:t>22 000 000</w:t>
            </w:r>
          </w:p>
        </w:tc>
        <w:tc>
          <w:tcPr>
            <w:tcW w:w="1243" w:type="dxa"/>
            <w:hideMark/>
          </w:tcPr>
          <w:p w14:paraId="469C8011" w14:textId="77777777" w:rsidR="000F06A5" w:rsidRPr="00347CC0" w:rsidRDefault="000F06A5" w:rsidP="000F06A5">
            <w:pPr>
              <w:jc w:val="right"/>
              <w:rPr>
                <w:rFonts w:asciiTheme="majorBidi" w:eastAsia="Times New Roman" w:hAnsiTheme="majorBidi" w:cstheme="majorBidi"/>
                <w:color w:val="000000" w:themeColor="text1"/>
                <w:lang w:eastAsia="fr-FR"/>
              </w:rPr>
            </w:pPr>
            <w:r w:rsidRPr="00347CC0">
              <w:rPr>
                <w:rFonts w:asciiTheme="majorBidi" w:eastAsia="Times New Roman" w:hAnsiTheme="majorBidi" w:cstheme="majorBidi"/>
                <w:color w:val="000000" w:themeColor="text1"/>
                <w:lang w:eastAsia="fr-FR"/>
              </w:rPr>
              <w:t>440 000</w:t>
            </w:r>
          </w:p>
        </w:tc>
        <w:tc>
          <w:tcPr>
            <w:tcW w:w="990" w:type="dxa"/>
            <w:hideMark/>
          </w:tcPr>
          <w:p w14:paraId="7CE9DEAB" w14:textId="77777777" w:rsidR="000F06A5" w:rsidRPr="00347CC0" w:rsidRDefault="000F06A5" w:rsidP="000F06A5">
            <w:pPr>
              <w:ind w:firstLine="360"/>
              <w:rPr>
                <w:rFonts w:asciiTheme="majorBidi" w:eastAsia="Times New Roman" w:hAnsiTheme="majorBidi" w:cstheme="majorBidi"/>
                <w:color w:val="000000" w:themeColor="text1"/>
                <w:lang w:eastAsia="fr-FR"/>
              </w:rPr>
            </w:pPr>
            <w:r w:rsidRPr="00347CC0">
              <w:rPr>
                <w:rFonts w:asciiTheme="majorBidi" w:eastAsia="Times New Roman" w:hAnsiTheme="majorBidi" w:cstheme="majorBidi"/>
                <w:color w:val="000000" w:themeColor="text1"/>
                <w:lang w:eastAsia="fr-FR"/>
              </w:rPr>
              <w:t>1</w:t>
            </w:r>
          </w:p>
        </w:tc>
      </w:tr>
      <w:tr w:rsidR="00347CC0" w:rsidRPr="00347CC0" w14:paraId="1BF37DC8" w14:textId="77777777" w:rsidTr="00347CC0">
        <w:trPr>
          <w:trHeight w:val="105"/>
        </w:trPr>
        <w:tc>
          <w:tcPr>
            <w:tcW w:w="1560" w:type="dxa"/>
            <w:vMerge/>
            <w:hideMark/>
          </w:tcPr>
          <w:p w14:paraId="125290BC" w14:textId="77777777" w:rsidR="000F06A5" w:rsidRPr="00347CC0" w:rsidRDefault="000F06A5" w:rsidP="000F06A5">
            <w:pPr>
              <w:ind w:firstLine="360"/>
              <w:rPr>
                <w:rFonts w:asciiTheme="majorBidi" w:eastAsia="Times New Roman" w:hAnsiTheme="majorBidi" w:cstheme="majorBidi"/>
                <w:b/>
                <w:bCs/>
                <w:color w:val="000000" w:themeColor="text1"/>
                <w:lang w:eastAsia="fr-FR"/>
              </w:rPr>
            </w:pPr>
          </w:p>
        </w:tc>
        <w:tc>
          <w:tcPr>
            <w:tcW w:w="1783" w:type="dxa"/>
            <w:vMerge/>
            <w:tcBorders>
              <w:left w:val="single" w:sz="4" w:space="0" w:color="auto"/>
              <w:right w:val="single" w:sz="4" w:space="0" w:color="auto"/>
            </w:tcBorders>
            <w:shd w:val="clear" w:color="auto" w:fill="auto"/>
            <w:hideMark/>
          </w:tcPr>
          <w:p w14:paraId="048725D0" w14:textId="77777777" w:rsidR="000F06A5" w:rsidRPr="00347CC0" w:rsidRDefault="000F06A5" w:rsidP="000F06A5">
            <w:pPr>
              <w:ind w:firstLine="360"/>
              <w:rPr>
                <w:rFonts w:asciiTheme="majorBidi" w:eastAsia="Times New Roman" w:hAnsiTheme="majorBidi" w:cstheme="majorBidi"/>
                <w:b/>
                <w:bCs/>
                <w:color w:val="000000" w:themeColor="text1"/>
                <w:lang w:eastAsia="fr-FR"/>
              </w:rPr>
            </w:pPr>
          </w:p>
        </w:tc>
        <w:tc>
          <w:tcPr>
            <w:tcW w:w="1755" w:type="dxa"/>
            <w:tcBorders>
              <w:top w:val="single" w:sz="4" w:space="0" w:color="auto"/>
              <w:left w:val="single" w:sz="4" w:space="0" w:color="auto"/>
              <w:right w:val="single" w:sz="4" w:space="0" w:color="auto"/>
            </w:tcBorders>
            <w:shd w:val="clear" w:color="auto" w:fill="auto"/>
            <w:hideMark/>
          </w:tcPr>
          <w:p w14:paraId="4FC241CD" w14:textId="7D9788EF" w:rsidR="000F06A5" w:rsidRPr="00347CC0" w:rsidRDefault="000F06A5" w:rsidP="000F06A5">
            <w:pPr>
              <w:ind w:firstLine="360"/>
              <w:rPr>
                <w:rFonts w:asciiTheme="majorBidi" w:eastAsia="Times New Roman" w:hAnsiTheme="majorBidi" w:cstheme="majorBidi"/>
                <w:b/>
                <w:bCs/>
                <w:color w:val="000000" w:themeColor="text1"/>
                <w:lang w:eastAsia="fr-FR"/>
              </w:rPr>
            </w:pPr>
            <w:proofErr w:type="spellStart"/>
            <w:r w:rsidRPr="00347CC0">
              <w:rPr>
                <w:rFonts w:ascii="Times New Roman" w:eastAsia="Times New Roman" w:hAnsi="Times New Roman" w:cs="Times New Roman"/>
                <w:b/>
                <w:bCs/>
                <w:iCs/>
                <w:color w:val="000000" w:themeColor="text1"/>
                <w:sz w:val="20"/>
                <w:szCs w:val="20"/>
                <w:lang w:eastAsia="fr-FR"/>
              </w:rPr>
              <w:t>Karhay</w:t>
            </w:r>
            <w:proofErr w:type="spellEnd"/>
          </w:p>
        </w:tc>
        <w:tc>
          <w:tcPr>
            <w:tcW w:w="1560" w:type="dxa"/>
          </w:tcPr>
          <w:p w14:paraId="6A6339E0" w14:textId="300EBDD3" w:rsidR="000F06A5" w:rsidRPr="00347CC0" w:rsidRDefault="000F06A5" w:rsidP="000F06A5">
            <w:pPr>
              <w:jc w:val="center"/>
              <w:rPr>
                <w:rFonts w:asciiTheme="majorBidi" w:eastAsia="Times New Roman" w:hAnsiTheme="majorBidi" w:cstheme="majorBidi"/>
                <w:b/>
                <w:bCs/>
                <w:color w:val="000000" w:themeColor="text1"/>
                <w:lang w:eastAsia="fr-FR"/>
              </w:rPr>
            </w:pPr>
            <w:proofErr w:type="spellStart"/>
            <w:r w:rsidRPr="00347CC0">
              <w:rPr>
                <w:rFonts w:ascii="Times New Roman" w:eastAsia="Times New Roman" w:hAnsi="Times New Roman" w:cs="Times New Roman"/>
                <w:b/>
                <w:bCs/>
                <w:iCs/>
                <w:color w:val="000000" w:themeColor="text1"/>
                <w:sz w:val="20"/>
                <w:szCs w:val="20"/>
                <w:lang w:eastAsia="fr-FR"/>
              </w:rPr>
              <w:t>Karhay</w:t>
            </w:r>
            <w:proofErr w:type="spellEnd"/>
          </w:p>
        </w:tc>
        <w:tc>
          <w:tcPr>
            <w:tcW w:w="1559" w:type="dxa"/>
            <w:hideMark/>
          </w:tcPr>
          <w:p w14:paraId="7BB02F7F" w14:textId="77777777" w:rsidR="000F06A5" w:rsidRPr="00347CC0" w:rsidRDefault="000F06A5" w:rsidP="000F06A5">
            <w:pPr>
              <w:jc w:val="right"/>
              <w:rPr>
                <w:rFonts w:asciiTheme="majorBidi" w:eastAsia="Times New Roman" w:hAnsiTheme="majorBidi" w:cstheme="majorBidi"/>
                <w:color w:val="000000" w:themeColor="text1"/>
                <w:lang w:eastAsia="fr-FR"/>
              </w:rPr>
            </w:pPr>
            <w:r w:rsidRPr="00347CC0">
              <w:rPr>
                <w:rFonts w:asciiTheme="majorBidi" w:eastAsia="Times New Roman" w:hAnsiTheme="majorBidi" w:cstheme="majorBidi"/>
                <w:color w:val="000000" w:themeColor="text1"/>
                <w:lang w:eastAsia="fr-FR"/>
              </w:rPr>
              <w:t>22 000 000</w:t>
            </w:r>
          </w:p>
        </w:tc>
        <w:tc>
          <w:tcPr>
            <w:tcW w:w="1243" w:type="dxa"/>
            <w:hideMark/>
          </w:tcPr>
          <w:p w14:paraId="311B1545" w14:textId="77777777" w:rsidR="000F06A5" w:rsidRPr="00347CC0" w:rsidRDefault="000F06A5" w:rsidP="000F06A5">
            <w:pPr>
              <w:jc w:val="right"/>
              <w:rPr>
                <w:rFonts w:asciiTheme="majorBidi" w:eastAsia="Times New Roman" w:hAnsiTheme="majorBidi" w:cstheme="majorBidi"/>
                <w:color w:val="000000" w:themeColor="text1"/>
                <w:lang w:eastAsia="fr-FR"/>
              </w:rPr>
            </w:pPr>
            <w:r w:rsidRPr="00347CC0">
              <w:rPr>
                <w:rFonts w:asciiTheme="majorBidi" w:eastAsia="Times New Roman" w:hAnsiTheme="majorBidi" w:cstheme="majorBidi"/>
                <w:color w:val="000000" w:themeColor="text1"/>
                <w:lang w:eastAsia="fr-FR"/>
              </w:rPr>
              <w:t>440 000</w:t>
            </w:r>
          </w:p>
        </w:tc>
        <w:tc>
          <w:tcPr>
            <w:tcW w:w="990" w:type="dxa"/>
            <w:hideMark/>
          </w:tcPr>
          <w:p w14:paraId="770BD4E6" w14:textId="77777777" w:rsidR="000F06A5" w:rsidRPr="00347CC0" w:rsidRDefault="000F06A5" w:rsidP="000F06A5">
            <w:pPr>
              <w:ind w:firstLine="360"/>
              <w:rPr>
                <w:rFonts w:asciiTheme="majorBidi" w:eastAsia="Times New Roman" w:hAnsiTheme="majorBidi" w:cstheme="majorBidi"/>
                <w:color w:val="000000" w:themeColor="text1"/>
                <w:lang w:eastAsia="fr-FR"/>
              </w:rPr>
            </w:pPr>
            <w:r w:rsidRPr="00347CC0">
              <w:rPr>
                <w:rFonts w:asciiTheme="majorBidi" w:eastAsia="Times New Roman" w:hAnsiTheme="majorBidi" w:cstheme="majorBidi"/>
                <w:color w:val="000000" w:themeColor="text1"/>
                <w:lang w:eastAsia="fr-FR"/>
              </w:rPr>
              <w:t>1</w:t>
            </w:r>
          </w:p>
        </w:tc>
      </w:tr>
      <w:tr w:rsidR="00975330" w:rsidRPr="00347CC0" w14:paraId="1EF4DFD2" w14:textId="77777777" w:rsidTr="00D163F7">
        <w:trPr>
          <w:trHeight w:val="315"/>
        </w:trPr>
        <w:tc>
          <w:tcPr>
            <w:tcW w:w="1560" w:type="dxa"/>
            <w:vMerge/>
            <w:hideMark/>
          </w:tcPr>
          <w:p w14:paraId="672D2FCE" w14:textId="77777777" w:rsidR="00975330" w:rsidRPr="00347CC0" w:rsidRDefault="00975330" w:rsidP="00975330">
            <w:pPr>
              <w:ind w:firstLine="360"/>
              <w:rPr>
                <w:rFonts w:asciiTheme="majorBidi" w:eastAsia="Times New Roman" w:hAnsiTheme="majorBidi" w:cstheme="majorBidi"/>
                <w:b/>
                <w:bCs/>
                <w:color w:val="000000" w:themeColor="text1"/>
                <w:lang w:eastAsia="fr-FR"/>
              </w:rPr>
            </w:pPr>
          </w:p>
        </w:tc>
        <w:tc>
          <w:tcPr>
            <w:tcW w:w="1783" w:type="dxa"/>
            <w:hideMark/>
          </w:tcPr>
          <w:p w14:paraId="4B8FDCFC" w14:textId="16465B87" w:rsidR="00975330" w:rsidRPr="00347CC0" w:rsidRDefault="00975330" w:rsidP="00975330">
            <w:pPr>
              <w:ind w:firstLine="360"/>
              <w:rPr>
                <w:rFonts w:asciiTheme="majorBidi" w:eastAsia="Times New Roman" w:hAnsiTheme="majorBidi" w:cstheme="majorBidi"/>
                <w:b/>
                <w:bCs/>
                <w:color w:val="000000" w:themeColor="text1"/>
                <w:lang w:eastAsia="fr-FR"/>
              </w:rPr>
            </w:pPr>
            <w:r w:rsidRPr="00347CC0">
              <w:rPr>
                <w:rFonts w:asciiTheme="majorBidi" w:eastAsia="Times New Roman" w:hAnsiTheme="majorBidi" w:cstheme="majorBidi"/>
                <w:b/>
                <w:bCs/>
                <w:color w:val="000000" w:themeColor="text1"/>
                <w:lang w:eastAsia="fr-FR"/>
              </w:rPr>
              <w:t xml:space="preserve">Lot </w:t>
            </w:r>
          </w:p>
        </w:tc>
        <w:tc>
          <w:tcPr>
            <w:tcW w:w="1755" w:type="dxa"/>
            <w:hideMark/>
          </w:tcPr>
          <w:p w14:paraId="691D7FA5" w14:textId="2432113A" w:rsidR="00975330" w:rsidRPr="00347CC0" w:rsidRDefault="00975330" w:rsidP="00975330">
            <w:pPr>
              <w:ind w:firstLine="360"/>
              <w:rPr>
                <w:rFonts w:asciiTheme="majorBidi" w:eastAsia="Times New Roman" w:hAnsiTheme="majorBidi" w:cstheme="majorBidi"/>
                <w:b/>
                <w:bCs/>
                <w:color w:val="000000" w:themeColor="text1"/>
                <w:lang w:eastAsia="fr-FR"/>
              </w:rPr>
            </w:pPr>
            <w:r w:rsidRPr="00347CC0">
              <w:rPr>
                <w:rFonts w:asciiTheme="majorBidi" w:eastAsia="Times New Roman" w:hAnsiTheme="majorBidi" w:cstheme="majorBidi"/>
                <w:b/>
                <w:bCs/>
                <w:color w:val="000000" w:themeColor="text1"/>
                <w:lang w:eastAsia="fr-FR"/>
              </w:rPr>
              <w:t>Total lot</w:t>
            </w:r>
          </w:p>
        </w:tc>
        <w:tc>
          <w:tcPr>
            <w:tcW w:w="1560" w:type="dxa"/>
          </w:tcPr>
          <w:p w14:paraId="2BB6BD73" w14:textId="056F6579" w:rsidR="00975330" w:rsidRPr="00347CC0" w:rsidRDefault="00975330" w:rsidP="00975330">
            <w:pPr>
              <w:rPr>
                <w:rFonts w:asciiTheme="majorBidi" w:eastAsia="Times New Roman" w:hAnsiTheme="majorBidi" w:cstheme="majorBidi"/>
                <w:b/>
                <w:bCs/>
                <w:color w:val="000000" w:themeColor="text1"/>
                <w:lang w:eastAsia="fr-FR"/>
              </w:rPr>
            </w:pPr>
          </w:p>
        </w:tc>
        <w:tc>
          <w:tcPr>
            <w:tcW w:w="1559" w:type="dxa"/>
            <w:hideMark/>
          </w:tcPr>
          <w:p w14:paraId="1C8EBCD2" w14:textId="77777777" w:rsidR="00975330" w:rsidRPr="00347CC0" w:rsidRDefault="00975330" w:rsidP="00975330">
            <w:pPr>
              <w:jc w:val="right"/>
              <w:rPr>
                <w:rFonts w:asciiTheme="majorBidi" w:eastAsia="Times New Roman" w:hAnsiTheme="majorBidi" w:cstheme="majorBidi"/>
                <w:b/>
                <w:bCs/>
                <w:color w:val="000000" w:themeColor="text1"/>
                <w:lang w:eastAsia="fr-FR"/>
              </w:rPr>
            </w:pPr>
            <w:r w:rsidRPr="00347CC0">
              <w:rPr>
                <w:rFonts w:asciiTheme="majorBidi" w:eastAsia="Times New Roman" w:hAnsiTheme="majorBidi" w:cstheme="majorBidi"/>
                <w:b/>
                <w:bCs/>
                <w:color w:val="000000" w:themeColor="text1"/>
                <w:lang w:eastAsia="fr-FR"/>
              </w:rPr>
              <w:t>110 000 000</w:t>
            </w:r>
          </w:p>
        </w:tc>
        <w:tc>
          <w:tcPr>
            <w:tcW w:w="1243" w:type="dxa"/>
            <w:hideMark/>
          </w:tcPr>
          <w:p w14:paraId="2AEE882D" w14:textId="77777777" w:rsidR="00975330" w:rsidRPr="00347CC0" w:rsidRDefault="00975330" w:rsidP="00975330">
            <w:pPr>
              <w:jc w:val="right"/>
              <w:rPr>
                <w:rFonts w:asciiTheme="majorBidi" w:eastAsia="Times New Roman" w:hAnsiTheme="majorBidi" w:cstheme="majorBidi"/>
                <w:b/>
                <w:bCs/>
                <w:color w:val="000000" w:themeColor="text1"/>
                <w:lang w:eastAsia="fr-FR"/>
              </w:rPr>
            </w:pPr>
            <w:r w:rsidRPr="00347CC0">
              <w:rPr>
                <w:rFonts w:asciiTheme="majorBidi" w:eastAsia="Times New Roman" w:hAnsiTheme="majorBidi" w:cstheme="majorBidi"/>
                <w:b/>
                <w:bCs/>
                <w:color w:val="000000" w:themeColor="text1"/>
                <w:lang w:eastAsia="fr-FR"/>
              </w:rPr>
              <w:t>2 200 000</w:t>
            </w:r>
          </w:p>
        </w:tc>
        <w:tc>
          <w:tcPr>
            <w:tcW w:w="990" w:type="dxa"/>
            <w:hideMark/>
          </w:tcPr>
          <w:p w14:paraId="1BEAEF8E" w14:textId="77777777" w:rsidR="00975330" w:rsidRPr="00347CC0" w:rsidRDefault="00975330" w:rsidP="00975330">
            <w:pPr>
              <w:ind w:firstLine="360"/>
              <w:rPr>
                <w:rFonts w:asciiTheme="majorBidi" w:eastAsia="Times New Roman" w:hAnsiTheme="majorBidi" w:cstheme="majorBidi"/>
                <w:b/>
                <w:bCs/>
                <w:color w:val="000000" w:themeColor="text1"/>
                <w:lang w:eastAsia="fr-FR"/>
              </w:rPr>
            </w:pPr>
            <w:r w:rsidRPr="00347CC0">
              <w:rPr>
                <w:rFonts w:asciiTheme="majorBidi" w:eastAsia="Times New Roman" w:hAnsiTheme="majorBidi" w:cstheme="majorBidi"/>
                <w:b/>
                <w:bCs/>
                <w:color w:val="000000" w:themeColor="text1"/>
                <w:lang w:eastAsia="fr-FR"/>
              </w:rPr>
              <w:t>5</w:t>
            </w:r>
          </w:p>
        </w:tc>
      </w:tr>
    </w:tbl>
    <w:p w14:paraId="13FA698E" w14:textId="77777777" w:rsidR="00D2491D" w:rsidRPr="00347CC0" w:rsidRDefault="00D2491D" w:rsidP="005841E0">
      <w:pPr>
        <w:spacing w:line="240" w:lineRule="auto"/>
        <w:rPr>
          <w:rFonts w:asciiTheme="majorBidi" w:eastAsia="Calibri" w:hAnsiTheme="majorBidi" w:cstheme="majorBidi"/>
          <w:color w:val="000000" w:themeColor="text1"/>
          <w:sz w:val="2"/>
          <w:szCs w:val="2"/>
        </w:rPr>
      </w:pPr>
    </w:p>
    <w:p w14:paraId="3BE89AD6" w14:textId="08E8133B" w:rsidR="00F549A5" w:rsidRPr="00347CC0" w:rsidRDefault="00F549A5" w:rsidP="00C91706">
      <w:pPr>
        <w:pStyle w:val="PetitTitreAAO"/>
        <w:rPr>
          <w:rFonts w:asciiTheme="majorBidi" w:hAnsiTheme="majorBidi" w:cstheme="majorBidi"/>
          <w:color w:val="000000" w:themeColor="text1"/>
        </w:rPr>
      </w:pPr>
      <w:r w:rsidRPr="00347CC0">
        <w:rPr>
          <w:rFonts w:asciiTheme="majorBidi" w:hAnsiTheme="majorBidi" w:cstheme="majorBidi"/>
          <w:color w:val="000000" w:themeColor="text1"/>
        </w:rPr>
        <w:t>Coût prévisionnel</w:t>
      </w:r>
    </w:p>
    <w:p w14:paraId="033DD79C" w14:textId="3F6B6459" w:rsidR="00354304" w:rsidRPr="00347CC0" w:rsidRDefault="00F549A5" w:rsidP="00876C11">
      <w:pPr>
        <w:widowControl w:val="0"/>
        <w:autoSpaceDE w:val="0"/>
        <w:autoSpaceDN w:val="0"/>
        <w:adjustRightInd w:val="0"/>
        <w:spacing w:after="120"/>
        <w:ind w:right="284" w:firstLine="510"/>
        <w:jc w:val="both"/>
        <w:rPr>
          <w:rFonts w:asciiTheme="majorBidi" w:eastAsia="Times New Roman" w:hAnsiTheme="majorBidi" w:cstheme="majorBidi"/>
          <w:color w:val="000000" w:themeColor="text1"/>
          <w:lang w:eastAsia="fr-FR"/>
        </w:rPr>
      </w:pPr>
      <w:r w:rsidRPr="00347CC0">
        <w:rPr>
          <w:rFonts w:asciiTheme="majorBidi" w:eastAsia="Times New Roman" w:hAnsiTheme="majorBidi" w:cstheme="majorBidi"/>
          <w:bCs/>
          <w:color w:val="000000" w:themeColor="text1"/>
          <w:lang w:eastAsia="fr-FR"/>
        </w:rPr>
        <w:t xml:space="preserve">Le coût prévisionnel global des travaux TTC est de : </w:t>
      </w:r>
      <w:r w:rsidR="003B19DD" w:rsidRPr="00347CC0">
        <w:rPr>
          <w:rFonts w:asciiTheme="majorBidi" w:eastAsia="Times New Roman" w:hAnsiTheme="majorBidi" w:cstheme="majorBidi"/>
          <w:b/>
          <w:bCs/>
          <w:color w:val="000000" w:themeColor="text1"/>
          <w:lang w:eastAsia="fr-FR"/>
        </w:rPr>
        <w:t xml:space="preserve">Cent dix millions </w:t>
      </w:r>
      <w:r w:rsidRPr="00347CC0">
        <w:rPr>
          <w:rFonts w:asciiTheme="majorBidi" w:eastAsia="Times New Roman" w:hAnsiTheme="majorBidi" w:cstheme="majorBidi"/>
          <w:b/>
          <w:bCs/>
          <w:color w:val="000000" w:themeColor="text1"/>
          <w:lang w:eastAsia="fr-FR"/>
        </w:rPr>
        <w:t>(</w:t>
      </w:r>
      <w:r w:rsidR="007A7BF6" w:rsidRPr="00347CC0">
        <w:rPr>
          <w:rFonts w:asciiTheme="majorBidi" w:eastAsia="Times New Roman" w:hAnsiTheme="majorBidi" w:cstheme="majorBidi"/>
          <w:b/>
          <w:color w:val="000000" w:themeColor="text1"/>
          <w:lang w:eastAsia="fr-FR"/>
        </w:rPr>
        <w:t>1</w:t>
      </w:r>
      <w:r w:rsidR="003B19DD" w:rsidRPr="00347CC0">
        <w:rPr>
          <w:rFonts w:asciiTheme="majorBidi" w:eastAsia="Times New Roman" w:hAnsiTheme="majorBidi" w:cstheme="majorBidi"/>
          <w:b/>
          <w:color w:val="000000" w:themeColor="text1"/>
          <w:lang w:eastAsia="fr-FR"/>
        </w:rPr>
        <w:t>10</w:t>
      </w:r>
      <w:r w:rsidR="007A7BF6" w:rsidRPr="00347CC0">
        <w:rPr>
          <w:rFonts w:asciiTheme="majorBidi" w:eastAsia="Times New Roman" w:hAnsiTheme="majorBidi" w:cstheme="majorBidi"/>
          <w:b/>
          <w:color w:val="000000" w:themeColor="text1"/>
          <w:lang w:eastAsia="fr-FR"/>
        </w:rPr>
        <w:t xml:space="preserve"> </w:t>
      </w:r>
      <w:r w:rsidR="003B19DD" w:rsidRPr="00347CC0">
        <w:rPr>
          <w:rFonts w:asciiTheme="majorBidi" w:eastAsia="Times New Roman" w:hAnsiTheme="majorBidi" w:cstheme="majorBidi"/>
          <w:b/>
          <w:color w:val="000000" w:themeColor="text1"/>
          <w:lang w:eastAsia="fr-FR"/>
        </w:rPr>
        <w:t>00</w:t>
      </w:r>
      <w:r w:rsidR="007A7BF6" w:rsidRPr="00347CC0">
        <w:rPr>
          <w:rFonts w:asciiTheme="majorBidi" w:eastAsia="Times New Roman" w:hAnsiTheme="majorBidi" w:cstheme="majorBidi"/>
          <w:b/>
          <w:color w:val="000000" w:themeColor="text1"/>
          <w:lang w:eastAsia="fr-FR"/>
        </w:rPr>
        <w:t>0 000</w:t>
      </w:r>
      <w:r w:rsidRPr="00347CC0">
        <w:rPr>
          <w:rFonts w:asciiTheme="majorBidi" w:eastAsia="Times New Roman" w:hAnsiTheme="majorBidi" w:cstheme="majorBidi"/>
          <w:b/>
          <w:bCs/>
          <w:color w:val="000000" w:themeColor="text1"/>
          <w:lang w:eastAsia="fr-FR"/>
        </w:rPr>
        <w:t>) Francs CFA</w:t>
      </w:r>
      <w:r w:rsidRPr="00347CC0">
        <w:rPr>
          <w:rFonts w:asciiTheme="majorBidi" w:eastAsia="Times New Roman" w:hAnsiTheme="majorBidi" w:cstheme="majorBidi"/>
          <w:bCs/>
          <w:color w:val="000000" w:themeColor="text1"/>
          <w:lang w:eastAsia="fr-FR"/>
        </w:rPr>
        <w:t>.</w:t>
      </w:r>
      <w:r w:rsidR="00354304" w:rsidRPr="00347CC0">
        <w:rPr>
          <w:rFonts w:asciiTheme="majorBidi" w:eastAsia="Times New Roman" w:hAnsiTheme="majorBidi" w:cstheme="majorBidi"/>
          <w:color w:val="000000" w:themeColor="text1"/>
          <w:lang w:eastAsia="fr-FR"/>
        </w:rPr>
        <w:t xml:space="preserve"> </w:t>
      </w:r>
    </w:p>
    <w:p w14:paraId="768533CA" w14:textId="5664E4B5" w:rsidR="00354304" w:rsidRPr="00347CC0" w:rsidRDefault="00C91706" w:rsidP="00C91706">
      <w:pPr>
        <w:pStyle w:val="PetitTitreAAO"/>
        <w:rPr>
          <w:rFonts w:asciiTheme="majorBidi" w:hAnsiTheme="majorBidi" w:cstheme="majorBidi"/>
          <w:color w:val="000000" w:themeColor="text1"/>
        </w:rPr>
      </w:pPr>
      <w:r w:rsidRPr="00347CC0">
        <w:rPr>
          <w:rFonts w:asciiTheme="majorBidi" w:hAnsiTheme="majorBidi" w:cstheme="majorBidi"/>
          <w:color w:val="000000" w:themeColor="text1"/>
        </w:rPr>
        <w:t>Délai prévisionnel</w:t>
      </w:r>
      <w:r w:rsidR="00F549A5" w:rsidRPr="00347CC0">
        <w:rPr>
          <w:rFonts w:asciiTheme="majorBidi" w:hAnsiTheme="majorBidi" w:cstheme="majorBidi"/>
          <w:color w:val="000000" w:themeColor="text1"/>
        </w:rPr>
        <w:t xml:space="preserve"> d’exécution</w:t>
      </w:r>
    </w:p>
    <w:p w14:paraId="6F20CE75" w14:textId="7D1E9E91" w:rsidR="00354304" w:rsidRPr="00347CC0" w:rsidRDefault="00354304" w:rsidP="0078781D">
      <w:pPr>
        <w:widowControl w:val="0"/>
        <w:autoSpaceDE w:val="0"/>
        <w:autoSpaceDN w:val="0"/>
        <w:adjustRightInd w:val="0"/>
        <w:spacing w:after="120"/>
        <w:ind w:right="284" w:firstLine="510"/>
        <w:jc w:val="both"/>
        <w:rPr>
          <w:rFonts w:asciiTheme="majorBidi" w:eastAsia="Times New Roman" w:hAnsiTheme="majorBidi" w:cstheme="majorBidi"/>
          <w:color w:val="000000" w:themeColor="text1"/>
          <w:lang w:eastAsia="fr-FR"/>
        </w:rPr>
      </w:pPr>
      <w:r w:rsidRPr="00347CC0">
        <w:rPr>
          <w:rFonts w:asciiTheme="majorBidi" w:eastAsia="Times New Roman" w:hAnsiTheme="majorBidi" w:cstheme="majorBidi"/>
          <w:color w:val="000000" w:themeColor="text1"/>
          <w:lang w:eastAsia="fr-FR"/>
        </w:rPr>
        <w:t>Le délai maximum prévu par le Maître d’Ouvrage pour la réalisation des travaux, objet du présent Appel d’Offres, est de </w:t>
      </w:r>
      <w:r w:rsidR="003B19DD" w:rsidRPr="00347CC0">
        <w:rPr>
          <w:rFonts w:asciiTheme="majorBidi" w:eastAsia="Times New Roman" w:hAnsiTheme="majorBidi" w:cstheme="majorBidi"/>
          <w:b/>
          <w:bCs/>
          <w:color w:val="000000" w:themeColor="text1"/>
          <w:lang w:eastAsia="fr-FR"/>
        </w:rPr>
        <w:t>cinq</w:t>
      </w:r>
      <w:r w:rsidR="006A626D" w:rsidRPr="00347CC0">
        <w:rPr>
          <w:rFonts w:asciiTheme="majorBidi" w:eastAsia="Times New Roman" w:hAnsiTheme="majorBidi" w:cstheme="majorBidi"/>
          <w:b/>
          <w:bCs/>
          <w:color w:val="000000" w:themeColor="text1"/>
          <w:lang w:eastAsia="fr-FR"/>
        </w:rPr>
        <w:t xml:space="preserve"> (0</w:t>
      </w:r>
      <w:r w:rsidR="003B19DD" w:rsidRPr="00347CC0">
        <w:rPr>
          <w:rFonts w:asciiTheme="majorBidi" w:eastAsia="Times New Roman" w:hAnsiTheme="majorBidi" w:cstheme="majorBidi"/>
          <w:b/>
          <w:bCs/>
          <w:color w:val="000000" w:themeColor="text1"/>
          <w:lang w:eastAsia="fr-FR"/>
        </w:rPr>
        <w:t>5</w:t>
      </w:r>
      <w:r w:rsidR="006A626D" w:rsidRPr="00347CC0">
        <w:rPr>
          <w:rFonts w:asciiTheme="majorBidi" w:eastAsia="Times New Roman" w:hAnsiTheme="majorBidi" w:cstheme="majorBidi"/>
          <w:b/>
          <w:bCs/>
          <w:color w:val="000000" w:themeColor="text1"/>
          <w:lang w:eastAsia="fr-FR"/>
        </w:rPr>
        <w:t>) mois</w:t>
      </w:r>
      <w:r w:rsidR="006A626D" w:rsidRPr="00347CC0">
        <w:rPr>
          <w:rFonts w:asciiTheme="majorBidi" w:eastAsia="Times New Roman" w:hAnsiTheme="majorBidi" w:cstheme="majorBidi"/>
          <w:color w:val="000000" w:themeColor="text1"/>
          <w:lang w:eastAsia="fr-FR"/>
        </w:rPr>
        <w:t xml:space="preserve"> soit </w:t>
      </w:r>
      <w:r w:rsidR="006A626D" w:rsidRPr="00347CC0">
        <w:rPr>
          <w:rFonts w:asciiTheme="majorBidi" w:eastAsia="Times New Roman" w:hAnsiTheme="majorBidi" w:cstheme="majorBidi"/>
          <w:b/>
          <w:bCs/>
          <w:color w:val="000000" w:themeColor="text1"/>
          <w:lang w:eastAsia="fr-FR"/>
        </w:rPr>
        <w:t>1</w:t>
      </w:r>
      <w:r w:rsidR="003B19DD" w:rsidRPr="00347CC0">
        <w:rPr>
          <w:rFonts w:asciiTheme="majorBidi" w:eastAsia="Times New Roman" w:hAnsiTheme="majorBidi" w:cstheme="majorBidi"/>
          <w:b/>
          <w:bCs/>
          <w:color w:val="000000" w:themeColor="text1"/>
          <w:lang w:eastAsia="fr-FR"/>
        </w:rPr>
        <w:t>5</w:t>
      </w:r>
      <w:r w:rsidR="006A626D" w:rsidRPr="00347CC0">
        <w:rPr>
          <w:rFonts w:asciiTheme="majorBidi" w:eastAsia="Times New Roman" w:hAnsiTheme="majorBidi" w:cstheme="majorBidi"/>
          <w:b/>
          <w:bCs/>
          <w:color w:val="000000" w:themeColor="text1"/>
          <w:lang w:eastAsia="fr-FR"/>
        </w:rPr>
        <w:t>0 jours calendaires</w:t>
      </w:r>
      <w:r w:rsidR="006A626D" w:rsidRPr="00347CC0">
        <w:rPr>
          <w:rFonts w:asciiTheme="majorBidi" w:eastAsia="Times New Roman" w:hAnsiTheme="majorBidi" w:cstheme="majorBidi"/>
          <w:color w:val="000000" w:themeColor="text1"/>
          <w:lang w:eastAsia="fr-FR"/>
        </w:rPr>
        <w:t>. Ce délai court à compter de la date de notification de l’ordre de service de commencer les travaux.</w:t>
      </w:r>
    </w:p>
    <w:p w14:paraId="62B80698" w14:textId="7BFB2D8F" w:rsidR="00F549A5" w:rsidRPr="00347CC0" w:rsidRDefault="00F549A5" w:rsidP="00C91706">
      <w:pPr>
        <w:pStyle w:val="PetitTitreAAO"/>
        <w:rPr>
          <w:rFonts w:asciiTheme="majorBidi" w:hAnsiTheme="majorBidi" w:cstheme="majorBidi"/>
          <w:color w:val="000000" w:themeColor="text1"/>
        </w:rPr>
      </w:pPr>
      <w:r w:rsidRPr="00347CC0">
        <w:rPr>
          <w:rFonts w:asciiTheme="majorBidi" w:hAnsiTheme="majorBidi" w:cstheme="majorBidi"/>
          <w:color w:val="000000" w:themeColor="text1"/>
        </w:rPr>
        <w:t>Participation et origine</w:t>
      </w:r>
    </w:p>
    <w:p w14:paraId="48E1F353" w14:textId="085F6939" w:rsidR="00F549A5" w:rsidRPr="00347CC0" w:rsidRDefault="00F549A5" w:rsidP="00F549A5">
      <w:pPr>
        <w:spacing w:after="120"/>
        <w:ind w:right="284" w:firstLine="510"/>
        <w:jc w:val="both"/>
        <w:rPr>
          <w:rFonts w:asciiTheme="majorBidi" w:eastAsia="Times New Roman" w:hAnsiTheme="majorBidi" w:cstheme="majorBidi"/>
          <w:color w:val="000000" w:themeColor="text1"/>
          <w:lang w:eastAsia="fr-FR"/>
        </w:rPr>
      </w:pPr>
      <w:r w:rsidRPr="00347CC0">
        <w:rPr>
          <w:rFonts w:asciiTheme="majorBidi" w:eastAsia="Times New Roman" w:hAnsiTheme="majorBidi" w:cstheme="majorBidi"/>
          <w:color w:val="000000" w:themeColor="text1"/>
          <w:lang w:eastAsia="fr-FR"/>
        </w:rPr>
        <w:t>La participation au présent Appel d’Offres est ouverte à égalité de conditions aux sociétés et entreprises ou groupement d’entreprises de droits camerounais, ayant une expérience avérée dans le domaine de l’hydraulique</w:t>
      </w:r>
      <w:r w:rsidR="003B19DD" w:rsidRPr="00347CC0">
        <w:rPr>
          <w:rFonts w:asciiTheme="majorBidi" w:eastAsia="Times New Roman" w:hAnsiTheme="majorBidi" w:cstheme="majorBidi"/>
          <w:color w:val="000000" w:themeColor="text1"/>
          <w:lang w:eastAsia="fr-FR"/>
        </w:rPr>
        <w:t xml:space="preserve"> et domaine similaire</w:t>
      </w:r>
      <w:r w:rsidRPr="00347CC0">
        <w:rPr>
          <w:rFonts w:asciiTheme="majorBidi" w:eastAsia="Times New Roman" w:hAnsiTheme="majorBidi" w:cstheme="majorBidi"/>
          <w:color w:val="000000" w:themeColor="text1"/>
          <w:lang w:eastAsia="fr-FR"/>
        </w:rPr>
        <w:t>.</w:t>
      </w:r>
    </w:p>
    <w:p w14:paraId="46EA49EB" w14:textId="2FB8C57D" w:rsidR="00354304" w:rsidRPr="00347CC0" w:rsidRDefault="00354304" w:rsidP="00C91706">
      <w:pPr>
        <w:pStyle w:val="PetitTitreAAO"/>
        <w:rPr>
          <w:rFonts w:asciiTheme="majorBidi" w:hAnsiTheme="majorBidi" w:cstheme="majorBidi"/>
          <w:color w:val="000000" w:themeColor="text1"/>
        </w:rPr>
      </w:pPr>
      <w:r w:rsidRPr="00347CC0">
        <w:rPr>
          <w:rFonts w:asciiTheme="majorBidi" w:hAnsiTheme="majorBidi" w:cstheme="majorBidi"/>
          <w:color w:val="000000" w:themeColor="text1"/>
        </w:rPr>
        <w:t>Financement</w:t>
      </w:r>
    </w:p>
    <w:p w14:paraId="2CC10207" w14:textId="4A7DFC93" w:rsidR="00C45FC7" w:rsidRPr="00347CC0" w:rsidRDefault="00354304" w:rsidP="00C45FC7">
      <w:pPr>
        <w:widowControl w:val="0"/>
        <w:autoSpaceDE w:val="0"/>
        <w:autoSpaceDN w:val="0"/>
        <w:adjustRightInd w:val="0"/>
        <w:spacing w:after="120"/>
        <w:ind w:right="284" w:firstLine="510"/>
        <w:jc w:val="both"/>
        <w:rPr>
          <w:rFonts w:asciiTheme="majorBidi" w:eastAsia="Times New Roman" w:hAnsiTheme="majorBidi" w:cstheme="majorBidi"/>
          <w:color w:val="000000" w:themeColor="text1"/>
          <w:lang w:eastAsia="fr-FR"/>
        </w:rPr>
      </w:pPr>
      <w:r w:rsidRPr="00347CC0">
        <w:rPr>
          <w:rFonts w:asciiTheme="majorBidi" w:eastAsia="Times New Roman" w:hAnsiTheme="majorBidi" w:cstheme="majorBidi"/>
          <w:color w:val="000000" w:themeColor="text1"/>
          <w:spacing w:val="5"/>
          <w:lang w:eastAsia="fr-FR"/>
        </w:rPr>
        <w:t>Le</w:t>
      </w:r>
      <w:r w:rsidRPr="00347CC0">
        <w:rPr>
          <w:rFonts w:asciiTheme="majorBidi" w:eastAsia="Times New Roman" w:hAnsiTheme="majorBidi" w:cstheme="majorBidi"/>
          <w:color w:val="000000" w:themeColor="text1"/>
          <w:lang w:eastAsia="fr-FR"/>
        </w:rPr>
        <w:t xml:space="preserve">s </w:t>
      </w:r>
      <w:r w:rsidRPr="00347CC0">
        <w:rPr>
          <w:rFonts w:asciiTheme="majorBidi" w:eastAsia="Times New Roman" w:hAnsiTheme="majorBidi" w:cstheme="majorBidi"/>
          <w:color w:val="000000" w:themeColor="text1"/>
          <w:spacing w:val="5"/>
          <w:lang w:eastAsia="fr-FR"/>
        </w:rPr>
        <w:t>travau</w:t>
      </w:r>
      <w:r w:rsidRPr="00347CC0">
        <w:rPr>
          <w:rFonts w:asciiTheme="majorBidi" w:eastAsia="Times New Roman" w:hAnsiTheme="majorBidi" w:cstheme="majorBidi"/>
          <w:color w:val="000000" w:themeColor="text1"/>
          <w:lang w:eastAsia="fr-FR"/>
        </w:rPr>
        <w:t xml:space="preserve">x, </w:t>
      </w:r>
      <w:r w:rsidRPr="00347CC0">
        <w:rPr>
          <w:rFonts w:asciiTheme="majorBidi" w:eastAsia="Times New Roman" w:hAnsiTheme="majorBidi" w:cstheme="majorBidi"/>
          <w:color w:val="000000" w:themeColor="text1"/>
          <w:spacing w:val="5"/>
          <w:lang w:eastAsia="fr-FR"/>
        </w:rPr>
        <w:t>obje</w:t>
      </w:r>
      <w:r w:rsidRPr="00347CC0">
        <w:rPr>
          <w:rFonts w:asciiTheme="majorBidi" w:eastAsia="Times New Roman" w:hAnsiTheme="majorBidi" w:cstheme="majorBidi"/>
          <w:color w:val="000000" w:themeColor="text1"/>
          <w:lang w:eastAsia="fr-FR"/>
        </w:rPr>
        <w:t xml:space="preserve">t </w:t>
      </w:r>
      <w:r w:rsidRPr="00347CC0">
        <w:rPr>
          <w:rFonts w:asciiTheme="majorBidi" w:eastAsia="Times New Roman" w:hAnsiTheme="majorBidi" w:cstheme="majorBidi"/>
          <w:color w:val="000000" w:themeColor="text1"/>
          <w:spacing w:val="5"/>
          <w:lang w:eastAsia="fr-FR"/>
        </w:rPr>
        <w:t>d</w:t>
      </w:r>
      <w:r w:rsidRPr="00347CC0">
        <w:rPr>
          <w:rFonts w:asciiTheme="majorBidi" w:eastAsia="Times New Roman" w:hAnsiTheme="majorBidi" w:cstheme="majorBidi"/>
          <w:color w:val="000000" w:themeColor="text1"/>
          <w:lang w:eastAsia="fr-FR"/>
        </w:rPr>
        <w:t xml:space="preserve">u </w:t>
      </w:r>
      <w:r w:rsidRPr="00347CC0">
        <w:rPr>
          <w:rFonts w:asciiTheme="majorBidi" w:eastAsia="Times New Roman" w:hAnsiTheme="majorBidi" w:cstheme="majorBidi"/>
          <w:color w:val="000000" w:themeColor="text1"/>
          <w:spacing w:val="5"/>
          <w:lang w:eastAsia="fr-FR"/>
        </w:rPr>
        <w:t>présen</w:t>
      </w:r>
      <w:r w:rsidRPr="00347CC0">
        <w:rPr>
          <w:rFonts w:asciiTheme="majorBidi" w:eastAsia="Times New Roman" w:hAnsiTheme="majorBidi" w:cstheme="majorBidi"/>
          <w:color w:val="000000" w:themeColor="text1"/>
          <w:lang w:eastAsia="fr-FR"/>
        </w:rPr>
        <w:t xml:space="preserve">t </w:t>
      </w:r>
      <w:r w:rsidRPr="00347CC0">
        <w:rPr>
          <w:rFonts w:asciiTheme="majorBidi" w:eastAsia="Times New Roman" w:hAnsiTheme="majorBidi" w:cstheme="majorBidi"/>
          <w:color w:val="000000" w:themeColor="text1"/>
          <w:spacing w:val="5"/>
          <w:lang w:eastAsia="fr-FR"/>
        </w:rPr>
        <w:t>appe</w:t>
      </w:r>
      <w:r w:rsidRPr="00347CC0">
        <w:rPr>
          <w:rFonts w:asciiTheme="majorBidi" w:eastAsia="Times New Roman" w:hAnsiTheme="majorBidi" w:cstheme="majorBidi"/>
          <w:color w:val="000000" w:themeColor="text1"/>
          <w:lang w:eastAsia="fr-FR"/>
        </w:rPr>
        <w:t xml:space="preserve">l </w:t>
      </w:r>
      <w:r w:rsidRPr="00347CC0">
        <w:rPr>
          <w:rFonts w:asciiTheme="majorBidi" w:eastAsia="Times New Roman" w:hAnsiTheme="majorBidi" w:cstheme="majorBidi"/>
          <w:color w:val="000000" w:themeColor="text1"/>
          <w:spacing w:val="5"/>
          <w:lang w:eastAsia="fr-FR"/>
        </w:rPr>
        <w:t xml:space="preserve">d'Offres, </w:t>
      </w:r>
      <w:r w:rsidRPr="00347CC0">
        <w:rPr>
          <w:rFonts w:asciiTheme="majorBidi" w:eastAsia="Times New Roman" w:hAnsiTheme="majorBidi" w:cstheme="majorBidi"/>
          <w:color w:val="000000" w:themeColor="text1"/>
          <w:lang w:eastAsia="fr-FR"/>
        </w:rPr>
        <w:t xml:space="preserve">sont financés par le </w:t>
      </w:r>
      <w:r w:rsidR="003B19DD" w:rsidRPr="00347CC0">
        <w:rPr>
          <w:rFonts w:asciiTheme="majorBidi" w:eastAsia="Times New Roman" w:hAnsiTheme="majorBidi" w:cstheme="majorBidi"/>
          <w:b/>
          <w:bCs/>
          <w:i/>
          <w:iCs/>
          <w:color w:val="000000" w:themeColor="text1"/>
          <w:lang w:eastAsia="fr-FR"/>
        </w:rPr>
        <w:t>BIP/MINEPAT</w:t>
      </w:r>
      <w:r w:rsidRPr="00347CC0">
        <w:rPr>
          <w:rFonts w:asciiTheme="majorBidi" w:eastAsia="Times New Roman" w:hAnsiTheme="majorBidi" w:cstheme="majorBidi"/>
          <w:color w:val="000000" w:themeColor="text1"/>
          <w:lang w:eastAsia="fr-FR"/>
        </w:rPr>
        <w:t xml:space="preserve">, au titre de </w:t>
      </w:r>
      <w:r w:rsidRPr="00347CC0">
        <w:rPr>
          <w:rFonts w:asciiTheme="majorBidi" w:eastAsia="Times New Roman" w:hAnsiTheme="majorBidi" w:cstheme="majorBidi"/>
          <w:b/>
          <w:bCs/>
          <w:i/>
          <w:iCs/>
          <w:color w:val="000000" w:themeColor="text1"/>
          <w:lang w:eastAsia="fr-FR"/>
        </w:rPr>
        <w:t>l’exercice 202</w:t>
      </w:r>
      <w:r w:rsidR="003B19DD" w:rsidRPr="00347CC0">
        <w:rPr>
          <w:rFonts w:asciiTheme="majorBidi" w:eastAsia="Times New Roman" w:hAnsiTheme="majorBidi" w:cstheme="majorBidi"/>
          <w:b/>
          <w:bCs/>
          <w:i/>
          <w:iCs/>
          <w:color w:val="000000" w:themeColor="text1"/>
          <w:lang w:eastAsia="fr-FR"/>
        </w:rPr>
        <w:t>6</w:t>
      </w:r>
      <w:r w:rsidRPr="00347CC0">
        <w:rPr>
          <w:rFonts w:asciiTheme="majorBidi" w:eastAsia="Times New Roman" w:hAnsiTheme="majorBidi" w:cstheme="majorBidi"/>
          <w:color w:val="000000" w:themeColor="text1"/>
          <w:lang w:eastAsia="fr-FR"/>
        </w:rPr>
        <w:t xml:space="preserve">, </w:t>
      </w:r>
      <w:r w:rsidRPr="00347CC0">
        <w:rPr>
          <w:rFonts w:asciiTheme="majorBidi" w:eastAsia="Times New Roman" w:hAnsiTheme="majorBidi" w:cstheme="majorBidi"/>
          <w:color w:val="000000" w:themeColor="text1"/>
          <w:spacing w:val="4"/>
          <w:lang w:eastAsia="fr-FR"/>
        </w:rPr>
        <w:t>sur</w:t>
      </w:r>
      <w:r w:rsidRPr="00347CC0">
        <w:rPr>
          <w:rFonts w:asciiTheme="majorBidi" w:eastAsia="Times New Roman" w:hAnsiTheme="majorBidi" w:cstheme="majorBidi"/>
          <w:color w:val="000000" w:themeColor="text1"/>
          <w:lang w:eastAsia="fr-FR"/>
        </w:rPr>
        <w:t xml:space="preserve"> </w:t>
      </w:r>
      <w:r w:rsidRPr="00347CC0">
        <w:rPr>
          <w:rFonts w:asciiTheme="majorBidi" w:eastAsia="Times New Roman" w:hAnsiTheme="majorBidi" w:cstheme="majorBidi"/>
          <w:color w:val="000000" w:themeColor="text1"/>
          <w:spacing w:val="4"/>
          <w:lang w:eastAsia="fr-FR"/>
        </w:rPr>
        <w:t>l</w:t>
      </w:r>
      <w:r w:rsidR="00D72285" w:rsidRPr="00347CC0">
        <w:rPr>
          <w:rFonts w:asciiTheme="majorBidi" w:eastAsia="Times New Roman" w:hAnsiTheme="majorBidi" w:cstheme="majorBidi"/>
          <w:color w:val="000000" w:themeColor="text1"/>
          <w:lang w:eastAsia="fr-FR"/>
        </w:rPr>
        <w:t>a</w:t>
      </w:r>
      <w:r w:rsidRPr="00347CC0">
        <w:rPr>
          <w:rFonts w:asciiTheme="majorBidi" w:eastAsia="Times New Roman" w:hAnsiTheme="majorBidi" w:cstheme="majorBidi"/>
          <w:color w:val="000000" w:themeColor="text1"/>
          <w:lang w:eastAsia="fr-FR"/>
        </w:rPr>
        <w:t xml:space="preserve"> ligne </w:t>
      </w:r>
      <w:r w:rsidRPr="00347CC0">
        <w:rPr>
          <w:rFonts w:asciiTheme="majorBidi" w:eastAsia="Times New Roman" w:hAnsiTheme="majorBidi" w:cstheme="majorBidi"/>
          <w:color w:val="000000" w:themeColor="text1"/>
          <w:spacing w:val="4"/>
          <w:lang w:eastAsia="fr-FR"/>
        </w:rPr>
        <w:t xml:space="preserve">d’imputation </w:t>
      </w:r>
      <w:r w:rsidRPr="00347CC0">
        <w:rPr>
          <w:rFonts w:asciiTheme="majorBidi" w:eastAsia="Times New Roman" w:hAnsiTheme="majorBidi" w:cstheme="majorBidi"/>
          <w:color w:val="000000" w:themeColor="text1"/>
          <w:lang w:eastAsia="fr-FR"/>
        </w:rPr>
        <w:t>budgétaire </w:t>
      </w:r>
      <w:r w:rsidR="000F06A5" w:rsidRPr="00347CC0">
        <w:rPr>
          <w:rFonts w:asciiTheme="majorBidi" w:eastAsia="Times New Roman" w:hAnsiTheme="majorBidi" w:cstheme="majorBidi"/>
          <w:b/>
          <w:bCs/>
          <w:i/>
          <w:iCs/>
          <w:color w:val="000000" w:themeColor="text1"/>
          <w:lang w:eastAsia="fr-FR"/>
        </w:rPr>
        <w:t>220325</w:t>
      </w:r>
      <w:r w:rsidR="00E64B6C" w:rsidRPr="00347CC0">
        <w:rPr>
          <w:rFonts w:asciiTheme="majorBidi" w:eastAsia="Times New Roman" w:hAnsiTheme="majorBidi" w:cstheme="majorBidi"/>
          <w:color w:val="000000" w:themeColor="text1"/>
          <w:lang w:eastAsia="fr-FR"/>
        </w:rPr>
        <w:t>.</w:t>
      </w:r>
    </w:p>
    <w:p w14:paraId="3CDA7A0A" w14:textId="2419D981" w:rsidR="00354304" w:rsidRPr="00347CC0" w:rsidRDefault="00C45FC7" w:rsidP="00C91706">
      <w:pPr>
        <w:pStyle w:val="PetitTitreAAO"/>
        <w:rPr>
          <w:rFonts w:asciiTheme="majorBidi" w:hAnsiTheme="majorBidi" w:cstheme="majorBidi"/>
          <w:color w:val="000000" w:themeColor="text1"/>
        </w:rPr>
      </w:pPr>
      <w:r w:rsidRPr="00347CC0">
        <w:rPr>
          <w:rFonts w:asciiTheme="majorBidi" w:hAnsiTheme="majorBidi" w:cstheme="majorBidi"/>
          <w:color w:val="000000" w:themeColor="text1"/>
        </w:rPr>
        <w:t>Mode de soumission</w:t>
      </w:r>
    </w:p>
    <w:p w14:paraId="248899C1" w14:textId="79BE634B" w:rsidR="00354304" w:rsidRPr="00347CC0" w:rsidRDefault="00C45FC7" w:rsidP="00354304">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347CC0">
        <w:rPr>
          <w:rFonts w:asciiTheme="majorBidi" w:eastAsia="Times New Roman" w:hAnsiTheme="majorBidi" w:cstheme="majorBidi"/>
          <w:color w:val="000000" w:themeColor="text1"/>
          <w:lang w:eastAsia="fr-FR"/>
        </w:rPr>
        <w:t xml:space="preserve">Le mode de soumission retenu pour ce </w:t>
      </w:r>
      <w:r w:rsidR="006D72C8" w:rsidRPr="00347CC0">
        <w:rPr>
          <w:rFonts w:asciiTheme="majorBidi" w:eastAsia="Times New Roman" w:hAnsiTheme="majorBidi" w:cstheme="majorBidi"/>
          <w:color w:val="000000" w:themeColor="text1"/>
          <w:lang w:eastAsia="fr-FR"/>
        </w:rPr>
        <w:t>présent Appel d’Offres</w:t>
      </w:r>
      <w:r w:rsidRPr="00347CC0">
        <w:rPr>
          <w:rFonts w:asciiTheme="majorBidi" w:eastAsia="Times New Roman" w:hAnsiTheme="majorBidi" w:cstheme="majorBidi"/>
          <w:color w:val="000000" w:themeColor="text1"/>
          <w:lang w:eastAsia="fr-FR"/>
        </w:rPr>
        <w:t xml:space="preserve"> est </w:t>
      </w:r>
      <w:r w:rsidR="00852425" w:rsidRPr="00347CC0">
        <w:rPr>
          <w:rFonts w:asciiTheme="majorBidi" w:eastAsia="Times New Roman" w:hAnsiTheme="majorBidi" w:cstheme="majorBidi"/>
          <w:color w:val="000000" w:themeColor="text1"/>
          <w:lang w:eastAsia="fr-FR"/>
        </w:rPr>
        <w:t>le mode</w:t>
      </w:r>
      <w:r w:rsidRPr="00347CC0">
        <w:rPr>
          <w:rFonts w:asciiTheme="majorBidi" w:eastAsia="Times New Roman" w:hAnsiTheme="majorBidi" w:cstheme="majorBidi"/>
          <w:color w:val="000000" w:themeColor="text1"/>
          <w:lang w:eastAsia="fr-FR"/>
        </w:rPr>
        <w:t xml:space="preserve"> </w:t>
      </w:r>
      <w:r w:rsidR="00996F78" w:rsidRPr="00347CC0">
        <w:rPr>
          <w:rFonts w:asciiTheme="majorBidi" w:eastAsia="Times New Roman" w:hAnsiTheme="majorBidi" w:cstheme="majorBidi"/>
          <w:color w:val="000000" w:themeColor="text1"/>
          <w:lang w:eastAsia="fr-FR"/>
        </w:rPr>
        <w:t>en</w:t>
      </w:r>
      <w:r w:rsidRPr="00347CC0">
        <w:rPr>
          <w:rFonts w:asciiTheme="majorBidi" w:eastAsia="Times New Roman" w:hAnsiTheme="majorBidi" w:cstheme="majorBidi"/>
          <w:color w:val="000000" w:themeColor="text1"/>
          <w:lang w:eastAsia="fr-FR"/>
        </w:rPr>
        <w:t xml:space="preserve"> ligne.</w:t>
      </w:r>
    </w:p>
    <w:p w14:paraId="4D7CD58A" w14:textId="3275C459" w:rsidR="00C45FC7" w:rsidRPr="00347CC0" w:rsidRDefault="00C45FC7" w:rsidP="00C91706">
      <w:pPr>
        <w:pStyle w:val="PetitTitreAAO"/>
        <w:rPr>
          <w:rFonts w:asciiTheme="majorBidi" w:hAnsiTheme="majorBidi" w:cstheme="majorBidi"/>
          <w:color w:val="000000" w:themeColor="text1"/>
        </w:rPr>
      </w:pPr>
      <w:r w:rsidRPr="00347CC0">
        <w:rPr>
          <w:rFonts w:asciiTheme="majorBidi" w:hAnsiTheme="majorBidi" w:cstheme="majorBidi"/>
          <w:color w:val="000000" w:themeColor="text1"/>
        </w:rPr>
        <w:t>Cautionnement de soumission</w:t>
      </w:r>
    </w:p>
    <w:p w14:paraId="21F84BB3" w14:textId="3081189A" w:rsidR="00C45FC7" w:rsidRPr="00347CC0" w:rsidRDefault="00C45FC7" w:rsidP="00354304">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347CC0">
        <w:rPr>
          <w:rFonts w:asciiTheme="majorBidi" w:eastAsia="Times New Roman" w:hAnsiTheme="majorBidi" w:cstheme="majorBidi"/>
          <w:color w:val="000000" w:themeColor="text1"/>
          <w:lang w:eastAsia="fr-FR"/>
        </w:rPr>
        <w:t>Chaque soumissionnaire doit joindre à ses pièces administratives, un caution</w:t>
      </w:r>
      <w:r w:rsidR="00E708D0" w:rsidRPr="00347CC0">
        <w:rPr>
          <w:rFonts w:asciiTheme="majorBidi" w:eastAsia="Times New Roman" w:hAnsiTheme="majorBidi" w:cstheme="majorBidi"/>
          <w:color w:val="000000" w:themeColor="text1"/>
          <w:lang w:eastAsia="fr-FR"/>
        </w:rPr>
        <w:t>nement</w:t>
      </w:r>
      <w:r w:rsidRPr="00347CC0">
        <w:rPr>
          <w:rFonts w:asciiTheme="majorBidi" w:eastAsia="Times New Roman" w:hAnsiTheme="majorBidi" w:cstheme="majorBidi"/>
          <w:color w:val="000000" w:themeColor="text1"/>
          <w:lang w:eastAsia="fr-FR"/>
        </w:rPr>
        <w:t xml:space="preserve"> de soumission</w:t>
      </w:r>
      <w:r w:rsidR="00E708D0" w:rsidRPr="00347CC0">
        <w:rPr>
          <w:rFonts w:asciiTheme="majorBidi" w:eastAsia="Times New Roman" w:hAnsiTheme="majorBidi" w:cstheme="majorBidi"/>
          <w:color w:val="000000" w:themeColor="text1"/>
          <w:lang w:eastAsia="fr-FR"/>
        </w:rPr>
        <w:t>, acquitté à la main, délivrée par un organisme ou une institution financière agréée par le Ministre</w:t>
      </w:r>
      <w:r w:rsidR="004C14D3" w:rsidRPr="00347CC0">
        <w:rPr>
          <w:rFonts w:asciiTheme="majorBidi" w:eastAsia="Times New Roman" w:hAnsiTheme="majorBidi" w:cstheme="majorBidi"/>
          <w:color w:val="000000" w:themeColor="text1"/>
          <w:lang w:eastAsia="fr-FR"/>
        </w:rPr>
        <w:t xml:space="preserve"> en</w:t>
      </w:r>
      <w:r w:rsidR="00E708D0" w:rsidRPr="00347CC0">
        <w:rPr>
          <w:rFonts w:asciiTheme="majorBidi" w:eastAsia="Times New Roman" w:hAnsiTheme="majorBidi" w:cstheme="majorBidi"/>
          <w:color w:val="000000" w:themeColor="text1"/>
          <w:lang w:eastAsia="fr-FR"/>
        </w:rPr>
        <w:t xml:space="preserve"> charg</w:t>
      </w:r>
      <w:r w:rsidR="004C14D3" w:rsidRPr="00347CC0">
        <w:rPr>
          <w:rFonts w:asciiTheme="majorBidi" w:eastAsia="Times New Roman" w:hAnsiTheme="majorBidi" w:cstheme="majorBidi"/>
          <w:color w:val="000000" w:themeColor="text1"/>
          <w:lang w:eastAsia="fr-FR"/>
        </w:rPr>
        <w:t>e</w:t>
      </w:r>
      <w:r w:rsidR="00E708D0" w:rsidRPr="00347CC0">
        <w:rPr>
          <w:rFonts w:asciiTheme="majorBidi" w:eastAsia="Times New Roman" w:hAnsiTheme="majorBidi" w:cstheme="majorBidi"/>
          <w:color w:val="000000" w:themeColor="text1"/>
          <w:lang w:eastAsia="fr-FR"/>
        </w:rPr>
        <w:t xml:space="preserve"> des finances pour émettre les cautions dans le domaine des marchés publics dont la liste figure dans la pièce 1</w:t>
      </w:r>
      <w:r w:rsidR="005535E2" w:rsidRPr="00347CC0">
        <w:rPr>
          <w:rFonts w:asciiTheme="majorBidi" w:eastAsia="Times New Roman" w:hAnsiTheme="majorBidi" w:cstheme="majorBidi"/>
          <w:color w:val="000000" w:themeColor="text1"/>
          <w:lang w:eastAsia="fr-FR"/>
        </w:rPr>
        <w:t>4</w:t>
      </w:r>
      <w:r w:rsidR="00E708D0" w:rsidRPr="00347CC0">
        <w:rPr>
          <w:rFonts w:asciiTheme="majorBidi" w:eastAsia="Times New Roman" w:hAnsiTheme="majorBidi" w:cstheme="majorBidi"/>
          <w:color w:val="000000" w:themeColor="text1"/>
          <w:lang w:eastAsia="fr-FR"/>
        </w:rPr>
        <w:t xml:space="preserve"> du DAO dont le montant s’élève à </w:t>
      </w:r>
      <w:r w:rsidR="004C14D3" w:rsidRPr="00347CC0">
        <w:rPr>
          <w:rFonts w:asciiTheme="majorBidi" w:eastAsia="Times New Roman" w:hAnsiTheme="majorBidi" w:cstheme="majorBidi"/>
          <w:b/>
          <w:bCs/>
          <w:color w:val="000000" w:themeColor="text1"/>
          <w:lang w:eastAsia="fr-FR"/>
        </w:rPr>
        <w:t>deux millions deux cent mille</w:t>
      </w:r>
      <w:r w:rsidR="00100109" w:rsidRPr="00347CC0">
        <w:rPr>
          <w:rFonts w:asciiTheme="majorBidi" w:eastAsia="Times New Roman" w:hAnsiTheme="majorBidi" w:cstheme="majorBidi"/>
          <w:b/>
          <w:bCs/>
          <w:color w:val="000000" w:themeColor="text1"/>
          <w:lang w:eastAsia="fr-FR"/>
        </w:rPr>
        <w:t xml:space="preserve"> (</w:t>
      </w:r>
      <w:r w:rsidR="004C14D3" w:rsidRPr="00347CC0">
        <w:rPr>
          <w:rFonts w:asciiTheme="majorBidi" w:eastAsia="Times New Roman" w:hAnsiTheme="majorBidi" w:cstheme="majorBidi"/>
          <w:b/>
          <w:bCs/>
          <w:color w:val="000000" w:themeColor="text1"/>
          <w:lang w:eastAsia="fr-FR"/>
        </w:rPr>
        <w:t>2 200</w:t>
      </w:r>
      <w:r w:rsidR="00100109" w:rsidRPr="00347CC0">
        <w:rPr>
          <w:rFonts w:asciiTheme="majorBidi" w:eastAsia="Times New Roman" w:hAnsiTheme="majorBidi" w:cstheme="majorBidi"/>
          <w:b/>
          <w:bCs/>
          <w:color w:val="000000" w:themeColor="text1"/>
          <w:lang w:eastAsia="fr-FR"/>
        </w:rPr>
        <w:t> </w:t>
      </w:r>
      <w:r w:rsidR="007A7BF6" w:rsidRPr="00347CC0">
        <w:rPr>
          <w:rFonts w:asciiTheme="majorBidi" w:eastAsia="Times New Roman" w:hAnsiTheme="majorBidi" w:cstheme="majorBidi"/>
          <w:b/>
          <w:bCs/>
          <w:color w:val="000000" w:themeColor="text1"/>
          <w:lang w:eastAsia="fr-FR"/>
        </w:rPr>
        <w:t>000</w:t>
      </w:r>
      <w:r w:rsidR="00100109" w:rsidRPr="00347CC0">
        <w:rPr>
          <w:rFonts w:asciiTheme="majorBidi" w:eastAsia="Times New Roman" w:hAnsiTheme="majorBidi" w:cstheme="majorBidi"/>
          <w:b/>
          <w:bCs/>
          <w:color w:val="000000" w:themeColor="text1"/>
          <w:lang w:eastAsia="fr-FR"/>
        </w:rPr>
        <w:t>)</w:t>
      </w:r>
      <w:r w:rsidR="00E708D0" w:rsidRPr="00347CC0">
        <w:rPr>
          <w:rFonts w:asciiTheme="majorBidi" w:eastAsia="Times New Roman" w:hAnsiTheme="majorBidi" w:cstheme="majorBidi"/>
          <w:b/>
          <w:bCs/>
          <w:color w:val="000000" w:themeColor="text1"/>
          <w:lang w:eastAsia="fr-FR"/>
        </w:rPr>
        <w:t xml:space="preserve"> FCFA</w:t>
      </w:r>
      <w:r w:rsidR="00E708D0" w:rsidRPr="00347CC0">
        <w:rPr>
          <w:rFonts w:asciiTheme="majorBidi" w:eastAsia="Times New Roman" w:hAnsiTheme="majorBidi" w:cstheme="majorBidi"/>
          <w:color w:val="000000" w:themeColor="text1"/>
          <w:lang w:eastAsia="fr-FR"/>
        </w:rPr>
        <w:t xml:space="preserve"> et</w:t>
      </w:r>
      <w:r w:rsidR="00100109" w:rsidRPr="00347CC0">
        <w:rPr>
          <w:rFonts w:asciiTheme="majorBidi" w:eastAsia="Times New Roman" w:hAnsiTheme="majorBidi" w:cstheme="majorBidi"/>
          <w:color w:val="000000" w:themeColor="text1"/>
          <w:lang w:eastAsia="fr-FR"/>
        </w:rPr>
        <w:t xml:space="preserve"> accompagné du récépissé de consignation délivré par la CDEC</w:t>
      </w:r>
      <w:r w:rsidR="00E708D0" w:rsidRPr="00347CC0">
        <w:rPr>
          <w:rFonts w:asciiTheme="majorBidi" w:eastAsia="Times New Roman" w:hAnsiTheme="majorBidi" w:cstheme="majorBidi"/>
          <w:color w:val="000000" w:themeColor="text1"/>
          <w:lang w:eastAsia="fr-FR"/>
        </w:rPr>
        <w:t xml:space="preserve"> </w:t>
      </w:r>
      <w:r w:rsidR="00100109" w:rsidRPr="00347CC0">
        <w:rPr>
          <w:rFonts w:asciiTheme="majorBidi" w:eastAsia="Times New Roman" w:hAnsiTheme="majorBidi" w:cstheme="majorBidi"/>
          <w:color w:val="000000" w:themeColor="text1"/>
          <w:lang w:eastAsia="fr-FR"/>
        </w:rPr>
        <w:t xml:space="preserve">et </w:t>
      </w:r>
      <w:r w:rsidR="00E708D0" w:rsidRPr="00347CC0">
        <w:rPr>
          <w:rFonts w:asciiTheme="majorBidi" w:eastAsia="Times New Roman" w:hAnsiTheme="majorBidi" w:cstheme="majorBidi"/>
          <w:color w:val="000000" w:themeColor="text1"/>
          <w:lang w:eastAsia="fr-FR"/>
        </w:rPr>
        <w:t xml:space="preserve">valable jusqu'à trente (30) jours au-delà de la date initiale de validité des offres. L’absence </w:t>
      </w:r>
      <w:r w:rsidR="00E708D0" w:rsidRPr="00347CC0">
        <w:rPr>
          <w:rFonts w:asciiTheme="majorBidi" w:eastAsia="Times New Roman" w:hAnsiTheme="majorBidi" w:cstheme="majorBidi"/>
          <w:color w:val="000000" w:themeColor="text1"/>
          <w:lang w:eastAsia="fr-FR"/>
        </w:rPr>
        <w:lastRenderedPageBreak/>
        <w:t>de la caution de soumission délivrée par une banque de premier ordre ou un organisme financier de première catégorie autorisé par le Ministère</w:t>
      </w:r>
      <w:r w:rsidR="00100109" w:rsidRPr="00347CC0">
        <w:rPr>
          <w:rFonts w:asciiTheme="majorBidi" w:eastAsia="Times New Roman" w:hAnsiTheme="majorBidi" w:cstheme="majorBidi"/>
          <w:color w:val="000000" w:themeColor="text1"/>
          <w:lang w:eastAsia="fr-FR"/>
        </w:rPr>
        <w:t xml:space="preserve"> en</w:t>
      </w:r>
      <w:r w:rsidR="00E708D0" w:rsidRPr="00347CC0">
        <w:rPr>
          <w:rFonts w:asciiTheme="majorBidi" w:eastAsia="Times New Roman" w:hAnsiTheme="majorBidi" w:cstheme="majorBidi"/>
          <w:color w:val="000000" w:themeColor="text1"/>
          <w:lang w:eastAsia="fr-FR"/>
        </w:rPr>
        <w:t xml:space="preserve"> charg</w:t>
      </w:r>
      <w:r w:rsidR="00100109" w:rsidRPr="00347CC0">
        <w:rPr>
          <w:rFonts w:asciiTheme="majorBidi" w:eastAsia="Times New Roman" w:hAnsiTheme="majorBidi" w:cstheme="majorBidi"/>
          <w:color w:val="000000" w:themeColor="text1"/>
          <w:lang w:eastAsia="fr-FR"/>
        </w:rPr>
        <w:t>e</w:t>
      </w:r>
      <w:r w:rsidR="00E708D0" w:rsidRPr="00347CC0">
        <w:rPr>
          <w:rFonts w:asciiTheme="majorBidi" w:eastAsia="Times New Roman" w:hAnsiTheme="majorBidi" w:cstheme="majorBidi"/>
          <w:color w:val="000000" w:themeColor="text1"/>
          <w:lang w:eastAsia="fr-FR"/>
        </w:rPr>
        <w:t xml:space="preserve"> des Finances à émettre des cautions dans le cadre des marchés publics</w:t>
      </w:r>
      <w:r w:rsidR="00100109" w:rsidRPr="00347CC0">
        <w:rPr>
          <w:rFonts w:asciiTheme="majorBidi" w:eastAsia="Times New Roman" w:hAnsiTheme="majorBidi" w:cstheme="majorBidi"/>
          <w:color w:val="000000" w:themeColor="text1"/>
          <w:lang w:eastAsia="fr-FR"/>
        </w:rPr>
        <w:t xml:space="preserve"> et du récépissé de consignation émis par la CDEC</w:t>
      </w:r>
      <w:r w:rsidR="00E708D0" w:rsidRPr="00347CC0">
        <w:rPr>
          <w:rFonts w:asciiTheme="majorBidi" w:eastAsia="Times New Roman" w:hAnsiTheme="majorBidi" w:cstheme="majorBidi"/>
          <w:color w:val="000000" w:themeColor="text1"/>
          <w:lang w:eastAsia="fr-FR"/>
        </w:rPr>
        <w:t>, entraînera le rejet pur et simple de l'offre. Une caution de soumission produite mais n'ayant aucun rapport avec la consultation (</w:t>
      </w:r>
      <w:r w:rsidR="00295780" w:rsidRPr="00347CC0">
        <w:rPr>
          <w:rFonts w:asciiTheme="majorBidi" w:eastAsia="Times New Roman" w:hAnsiTheme="majorBidi" w:cstheme="majorBidi"/>
          <w:color w:val="000000" w:themeColor="text1"/>
          <w:lang w:eastAsia="fr-FR"/>
        </w:rPr>
        <w:t>objet du présent Appel d’Offres)</w:t>
      </w:r>
      <w:r w:rsidR="00E708D0" w:rsidRPr="00347CC0">
        <w:rPr>
          <w:rFonts w:asciiTheme="majorBidi" w:eastAsia="Times New Roman" w:hAnsiTheme="majorBidi" w:cstheme="majorBidi"/>
          <w:color w:val="000000" w:themeColor="text1"/>
          <w:lang w:eastAsia="fr-FR"/>
        </w:rPr>
        <w:t xml:space="preserve"> concernée est considérée comme absente. La caution de soumission présentée par un soumissionnaire au cours de la séance d’ouverture des plis est irrecevable.</w:t>
      </w:r>
      <w:r w:rsidRPr="00347CC0">
        <w:rPr>
          <w:rFonts w:asciiTheme="majorBidi" w:eastAsia="Times New Roman" w:hAnsiTheme="majorBidi" w:cstheme="majorBidi"/>
          <w:color w:val="000000" w:themeColor="text1"/>
          <w:lang w:eastAsia="fr-FR"/>
        </w:rPr>
        <w:t xml:space="preserve"> </w:t>
      </w:r>
    </w:p>
    <w:p w14:paraId="639988EF" w14:textId="1427337C" w:rsidR="00100109" w:rsidRPr="00347CC0" w:rsidRDefault="00100109" w:rsidP="00354304">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347CC0">
        <w:rPr>
          <w:rFonts w:asciiTheme="majorBidi" w:eastAsia="Times New Roman" w:hAnsiTheme="majorBidi" w:cstheme="majorBidi"/>
          <w:color w:val="000000" w:themeColor="text1"/>
          <w:lang w:eastAsia="fr-FR"/>
        </w:rPr>
        <w:t xml:space="preserve">Conformément aux dispositions de la Circulaire N°000019/LC/MINMAP du 05 juin 2024, relatives aux modalités de constitution, de consignation, de restitution et de déconsignation des cautionnements sur les Marchés Publics, il est indiqué qu’en dehors des cautionnements d’avance de démarrage ou pour approvisionnement, </w:t>
      </w:r>
      <w:r w:rsidRPr="00347CC0">
        <w:rPr>
          <w:rFonts w:asciiTheme="majorBidi" w:eastAsia="Times New Roman" w:hAnsiTheme="majorBidi" w:cstheme="majorBidi"/>
          <w:b/>
          <w:bCs/>
          <w:color w:val="000000" w:themeColor="text1"/>
          <w:lang w:eastAsia="fr-FR"/>
        </w:rPr>
        <w:t>les cautionnements émis dans le cadre des Marchés Publics doivent dorénavant être constitués à 100% et consignés en numéraires à la Caisse des Dépôts et de Consignations (CDEC).</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1418"/>
        <w:gridCol w:w="1706"/>
      </w:tblGrid>
      <w:tr w:rsidR="00347CC0" w:rsidRPr="00347CC0" w14:paraId="16952CD2" w14:textId="77777777" w:rsidTr="00A65ED9">
        <w:trPr>
          <w:trHeight w:val="304"/>
          <w:jc w:val="center"/>
        </w:trPr>
        <w:tc>
          <w:tcPr>
            <w:tcW w:w="67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7F4141" w14:textId="37F892A1" w:rsidR="00354304" w:rsidRPr="00347CC0" w:rsidRDefault="00EF35FC" w:rsidP="00354304">
            <w:pPr>
              <w:widowControl w:val="0"/>
              <w:autoSpaceDE w:val="0"/>
              <w:autoSpaceDN w:val="0"/>
              <w:adjustRightInd w:val="0"/>
              <w:spacing w:after="0"/>
              <w:ind w:right="-106" w:hanging="108"/>
              <w:jc w:val="center"/>
              <w:rPr>
                <w:rFonts w:asciiTheme="majorBidi" w:eastAsia="Times New Roman" w:hAnsiTheme="majorBidi" w:cstheme="majorBidi"/>
                <w:b/>
                <w:color w:val="000000" w:themeColor="text1"/>
                <w:lang w:eastAsia="fr-FR"/>
              </w:rPr>
            </w:pPr>
            <w:r w:rsidRPr="00347CC0">
              <w:rPr>
                <w:rFonts w:asciiTheme="majorBidi" w:eastAsia="Times New Roman" w:hAnsiTheme="majorBidi" w:cstheme="majorBidi"/>
                <w:b/>
                <w:color w:val="000000" w:themeColor="text1"/>
                <w:lang w:eastAsia="fr-FR"/>
              </w:rPr>
              <w:t>Objet</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F720AC" w14:textId="63840A3D" w:rsidR="00354304" w:rsidRPr="00347CC0" w:rsidRDefault="00354304" w:rsidP="00354304">
            <w:pPr>
              <w:widowControl w:val="0"/>
              <w:autoSpaceDE w:val="0"/>
              <w:autoSpaceDN w:val="0"/>
              <w:adjustRightInd w:val="0"/>
              <w:spacing w:after="0"/>
              <w:ind w:right="135"/>
              <w:jc w:val="center"/>
              <w:rPr>
                <w:rFonts w:asciiTheme="majorBidi" w:eastAsia="Times New Roman" w:hAnsiTheme="majorBidi" w:cstheme="majorBidi"/>
                <w:b/>
                <w:color w:val="000000" w:themeColor="text1"/>
                <w:lang w:eastAsia="fr-FR"/>
              </w:rPr>
            </w:pPr>
            <w:r w:rsidRPr="00347CC0">
              <w:rPr>
                <w:rFonts w:asciiTheme="majorBidi" w:eastAsia="Times New Roman" w:hAnsiTheme="majorBidi" w:cstheme="majorBidi"/>
                <w:b/>
                <w:color w:val="000000" w:themeColor="text1"/>
                <w:lang w:eastAsia="fr-FR"/>
              </w:rPr>
              <w:t>Coût (FCF</w:t>
            </w:r>
            <w:r w:rsidR="001D0D76" w:rsidRPr="00347CC0">
              <w:rPr>
                <w:rFonts w:asciiTheme="majorBidi" w:eastAsia="Times New Roman" w:hAnsiTheme="majorBidi" w:cstheme="majorBidi"/>
                <w:b/>
                <w:color w:val="000000" w:themeColor="text1"/>
                <w:lang w:eastAsia="fr-FR"/>
              </w:rPr>
              <w:t>A</w:t>
            </w:r>
            <w:r w:rsidRPr="00347CC0">
              <w:rPr>
                <w:rFonts w:asciiTheme="majorBidi" w:eastAsia="Times New Roman" w:hAnsiTheme="majorBidi" w:cstheme="majorBidi"/>
                <w:b/>
                <w:color w:val="000000" w:themeColor="text1"/>
                <w:lang w:eastAsia="fr-FR"/>
              </w:rPr>
              <w:t>)</w:t>
            </w:r>
          </w:p>
        </w:tc>
        <w:tc>
          <w:tcPr>
            <w:tcW w:w="170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AD39F4" w14:textId="77777777" w:rsidR="00354304" w:rsidRPr="00347CC0" w:rsidRDefault="00354304" w:rsidP="00354304">
            <w:pPr>
              <w:widowControl w:val="0"/>
              <w:tabs>
                <w:tab w:val="left" w:pos="1781"/>
              </w:tabs>
              <w:autoSpaceDE w:val="0"/>
              <w:autoSpaceDN w:val="0"/>
              <w:adjustRightInd w:val="0"/>
              <w:spacing w:after="0"/>
              <w:ind w:right="-31"/>
              <w:jc w:val="center"/>
              <w:rPr>
                <w:rFonts w:asciiTheme="majorBidi" w:eastAsia="Times New Roman" w:hAnsiTheme="majorBidi" w:cstheme="majorBidi"/>
                <w:b/>
                <w:color w:val="000000" w:themeColor="text1"/>
                <w:lang w:eastAsia="fr-FR"/>
              </w:rPr>
            </w:pPr>
            <w:r w:rsidRPr="00347CC0">
              <w:rPr>
                <w:rFonts w:asciiTheme="majorBidi" w:eastAsia="Times New Roman" w:hAnsiTheme="majorBidi" w:cstheme="majorBidi"/>
                <w:b/>
                <w:color w:val="000000" w:themeColor="text1"/>
                <w:lang w:eastAsia="fr-FR"/>
              </w:rPr>
              <w:t>Caution de soumission</w:t>
            </w:r>
          </w:p>
        </w:tc>
      </w:tr>
      <w:tr w:rsidR="00354304" w:rsidRPr="00347CC0" w14:paraId="60761EAB" w14:textId="77777777" w:rsidTr="00A65ED9">
        <w:trPr>
          <w:trHeight w:val="59"/>
          <w:jc w:val="center"/>
        </w:trPr>
        <w:tc>
          <w:tcPr>
            <w:tcW w:w="6799" w:type="dxa"/>
            <w:tcBorders>
              <w:top w:val="single" w:sz="4" w:space="0" w:color="auto"/>
              <w:left w:val="single" w:sz="4" w:space="0" w:color="auto"/>
              <w:right w:val="single" w:sz="4" w:space="0" w:color="auto"/>
            </w:tcBorders>
            <w:shd w:val="clear" w:color="auto" w:fill="auto"/>
            <w:vAlign w:val="center"/>
          </w:tcPr>
          <w:p w14:paraId="73E52C55" w14:textId="400D1E53" w:rsidR="00354304" w:rsidRPr="00347CC0" w:rsidRDefault="00EF35FC" w:rsidP="00354304">
            <w:pPr>
              <w:widowControl w:val="0"/>
              <w:autoSpaceDE w:val="0"/>
              <w:autoSpaceDN w:val="0"/>
              <w:adjustRightInd w:val="0"/>
              <w:spacing w:after="0"/>
              <w:ind w:right="-126" w:hanging="108"/>
              <w:jc w:val="center"/>
              <w:rPr>
                <w:rFonts w:asciiTheme="majorBidi" w:eastAsia="Times New Roman" w:hAnsiTheme="majorBidi" w:cstheme="majorBidi"/>
                <w:b/>
                <w:color w:val="000000" w:themeColor="text1"/>
                <w:lang w:eastAsia="fr-FR"/>
              </w:rPr>
            </w:pPr>
            <w:r w:rsidRPr="00347CC0">
              <w:rPr>
                <w:rFonts w:asciiTheme="majorBidi" w:eastAsia="Times New Roman" w:hAnsiTheme="majorBidi" w:cstheme="majorBidi"/>
                <w:b/>
                <w:color w:val="000000" w:themeColor="text1"/>
                <w:lang w:eastAsia="fr-FR"/>
              </w:rPr>
              <w:t xml:space="preserve">Travaux de construction </w:t>
            </w:r>
            <w:r w:rsidR="00100109" w:rsidRPr="00347CC0">
              <w:rPr>
                <w:rFonts w:asciiTheme="majorBidi" w:eastAsia="Times New Roman" w:hAnsiTheme="majorBidi" w:cstheme="majorBidi"/>
                <w:b/>
                <w:bCs/>
                <w:iCs/>
                <w:color w:val="000000" w:themeColor="text1"/>
                <w:lang w:eastAsia="fr-FR"/>
              </w:rPr>
              <w:t xml:space="preserve">de cinq (05) mini adductions d’eau potable à énergie solaire dans les localités de </w:t>
            </w:r>
            <w:proofErr w:type="spellStart"/>
            <w:r w:rsidR="000F06A5" w:rsidRPr="00347CC0">
              <w:rPr>
                <w:rFonts w:asciiTheme="majorBidi" w:eastAsia="Times New Roman" w:hAnsiTheme="majorBidi" w:cstheme="majorBidi"/>
                <w:b/>
                <w:bCs/>
                <w:iCs/>
                <w:color w:val="000000" w:themeColor="text1"/>
                <w:lang w:eastAsia="fr-FR"/>
              </w:rPr>
              <w:t>Kalfou</w:t>
            </w:r>
            <w:proofErr w:type="spellEnd"/>
            <w:r w:rsidR="000F06A5" w:rsidRPr="00347CC0">
              <w:rPr>
                <w:rFonts w:asciiTheme="majorBidi" w:eastAsia="Times New Roman" w:hAnsiTheme="majorBidi" w:cstheme="majorBidi"/>
                <w:b/>
                <w:bCs/>
                <w:iCs/>
                <w:color w:val="000000" w:themeColor="text1"/>
                <w:lang w:eastAsia="fr-FR"/>
              </w:rPr>
              <w:t xml:space="preserve">, de Yagoua 1, de Yagoua 2, de </w:t>
            </w:r>
            <w:proofErr w:type="spellStart"/>
            <w:r w:rsidR="000F06A5" w:rsidRPr="00347CC0">
              <w:rPr>
                <w:rFonts w:asciiTheme="majorBidi" w:eastAsia="Times New Roman" w:hAnsiTheme="majorBidi" w:cstheme="majorBidi"/>
                <w:b/>
                <w:bCs/>
                <w:iCs/>
                <w:color w:val="000000" w:themeColor="text1"/>
                <w:lang w:eastAsia="fr-FR"/>
              </w:rPr>
              <w:t>Tchatchibali</w:t>
            </w:r>
            <w:proofErr w:type="spellEnd"/>
            <w:r w:rsidR="000F06A5" w:rsidRPr="00347CC0">
              <w:rPr>
                <w:rFonts w:asciiTheme="majorBidi" w:eastAsia="Times New Roman" w:hAnsiTheme="majorBidi" w:cstheme="majorBidi"/>
                <w:b/>
                <w:bCs/>
                <w:iCs/>
                <w:color w:val="000000" w:themeColor="text1"/>
                <w:lang w:eastAsia="fr-FR"/>
              </w:rPr>
              <w:t xml:space="preserve"> et de </w:t>
            </w:r>
            <w:proofErr w:type="spellStart"/>
            <w:r w:rsidR="000F06A5" w:rsidRPr="00347CC0">
              <w:rPr>
                <w:rFonts w:asciiTheme="majorBidi" w:eastAsia="Times New Roman" w:hAnsiTheme="majorBidi" w:cstheme="majorBidi"/>
                <w:b/>
                <w:bCs/>
                <w:iCs/>
                <w:color w:val="000000" w:themeColor="text1"/>
                <w:lang w:eastAsia="fr-FR"/>
              </w:rPr>
              <w:t>Karhay</w:t>
            </w:r>
            <w:proofErr w:type="spellEnd"/>
            <w:r w:rsidR="000F06A5" w:rsidRPr="00347CC0">
              <w:rPr>
                <w:rFonts w:asciiTheme="majorBidi" w:eastAsia="Times New Roman" w:hAnsiTheme="majorBidi" w:cstheme="majorBidi"/>
                <w:b/>
                <w:bCs/>
                <w:iCs/>
                <w:color w:val="000000" w:themeColor="text1"/>
                <w:lang w:eastAsia="fr-FR"/>
              </w:rPr>
              <w:t xml:space="preserve">, Département du Mayo </w:t>
            </w:r>
            <w:proofErr w:type="spellStart"/>
            <w:r w:rsidR="000F06A5" w:rsidRPr="00347CC0">
              <w:rPr>
                <w:rFonts w:asciiTheme="majorBidi" w:eastAsia="Times New Roman" w:hAnsiTheme="majorBidi" w:cstheme="majorBidi"/>
                <w:b/>
                <w:bCs/>
                <w:iCs/>
                <w:color w:val="000000" w:themeColor="text1"/>
                <w:lang w:eastAsia="fr-FR"/>
              </w:rPr>
              <w:t>Danay</w:t>
            </w:r>
            <w:proofErr w:type="spellEnd"/>
          </w:p>
        </w:tc>
        <w:tc>
          <w:tcPr>
            <w:tcW w:w="1418" w:type="dxa"/>
            <w:tcBorders>
              <w:top w:val="single" w:sz="4" w:space="0" w:color="auto"/>
              <w:left w:val="single" w:sz="4" w:space="0" w:color="auto"/>
              <w:right w:val="single" w:sz="4" w:space="0" w:color="auto"/>
            </w:tcBorders>
            <w:vAlign w:val="center"/>
          </w:tcPr>
          <w:p w14:paraId="39E2B3FD" w14:textId="71A9AA88" w:rsidR="00354304" w:rsidRPr="00347CC0" w:rsidRDefault="007A7BF6" w:rsidP="00E85719">
            <w:pPr>
              <w:widowControl w:val="0"/>
              <w:autoSpaceDE w:val="0"/>
              <w:autoSpaceDN w:val="0"/>
              <w:adjustRightInd w:val="0"/>
              <w:spacing w:after="0"/>
              <w:ind w:right="-24"/>
              <w:jc w:val="center"/>
              <w:rPr>
                <w:rFonts w:asciiTheme="majorBidi" w:eastAsia="Times New Roman" w:hAnsiTheme="majorBidi" w:cstheme="majorBidi"/>
                <w:color w:val="000000" w:themeColor="text1"/>
                <w:lang w:eastAsia="fr-FR"/>
              </w:rPr>
            </w:pPr>
            <w:r w:rsidRPr="00347CC0">
              <w:rPr>
                <w:rFonts w:asciiTheme="majorBidi" w:eastAsia="Times New Roman" w:hAnsiTheme="majorBidi" w:cstheme="majorBidi"/>
                <w:color w:val="000000" w:themeColor="text1"/>
                <w:lang w:eastAsia="fr-FR"/>
              </w:rPr>
              <w:t>1</w:t>
            </w:r>
            <w:r w:rsidR="00100109" w:rsidRPr="00347CC0">
              <w:rPr>
                <w:rFonts w:asciiTheme="majorBidi" w:eastAsia="Times New Roman" w:hAnsiTheme="majorBidi" w:cstheme="majorBidi"/>
                <w:color w:val="000000" w:themeColor="text1"/>
                <w:lang w:eastAsia="fr-FR"/>
              </w:rPr>
              <w:t>10</w:t>
            </w:r>
            <w:r w:rsidRPr="00347CC0">
              <w:rPr>
                <w:rFonts w:asciiTheme="majorBidi" w:eastAsia="Times New Roman" w:hAnsiTheme="majorBidi" w:cstheme="majorBidi"/>
                <w:color w:val="000000" w:themeColor="text1"/>
                <w:lang w:eastAsia="fr-FR"/>
              </w:rPr>
              <w:t xml:space="preserve"> </w:t>
            </w:r>
            <w:r w:rsidR="00100109" w:rsidRPr="00347CC0">
              <w:rPr>
                <w:rFonts w:asciiTheme="majorBidi" w:eastAsia="Times New Roman" w:hAnsiTheme="majorBidi" w:cstheme="majorBidi"/>
                <w:color w:val="000000" w:themeColor="text1"/>
                <w:lang w:eastAsia="fr-FR"/>
              </w:rPr>
              <w:t>00</w:t>
            </w:r>
            <w:r w:rsidRPr="00347CC0">
              <w:rPr>
                <w:rFonts w:asciiTheme="majorBidi" w:eastAsia="Times New Roman" w:hAnsiTheme="majorBidi" w:cstheme="majorBidi"/>
                <w:color w:val="000000" w:themeColor="text1"/>
                <w:lang w:eastAsia="fr-FR"/>
              </w:rPr>
              <w:t>0 000</w:t>
            </w:r>
          </w:p>
        </w:tc>
        <w:tc>
          <w:tcPr>
            <w:tcW w:w="1706" w:type="dxa"/>
            <w:tcBorders>
              <w:top w:val="single" w:sz="4" w:space="0" w:color="auto"/>
              <w:left w:val="single" w:sz="4" w:space="0" w:color="auto"/>
              <w:right w:val="single" w:sz="4" w:space="0" w:color="auto"/>
            </w:tcBorders>
            <w:shd w:val="clear" w:color="auto" w:fill="auto"/>
            <w:vAlign w:val="center"/>
          </w:tcPr>
          <w:p w14:paraId="491FB52B" w14:textId="679CB638" w:rsidR="00354304" w:rsidRPr="00347CC0" w:rsidRDefault="00100109" w:rsidP="00E85719">
            <w:pPr>
              <w:widowControl w:val="0"/>
              <w:autoSpaceDE w:val="0"/>
              <w:autoSpaceDN w:val="0"/>
              <w:adjustRightInd w:val="0"/>
              <w:spacing w:after="0"/>
              <w:ind w:right="-21"/>
              <w:jc w:val="center"/>
              <w:rPr>
                <w:rFonts w:asciiTheme="majorBidi" w:eastAsia="Times New Roman" w:hAnsiTheme="majorBidi" w:cstheme="majorBidi"/>
                <w:b/>
                <w:color w:val="000000" w:themeColor="text1"/>
                <w:lang w:eastAsia="fr-FR"/>
              </w:rPr>
            </w:pPr>
            <w:r w:rsidRPr="00347CC0">
              <w:rPr>
                <w:rFonts w:asciiTheme="majorBidi" w:eastAsia="Times New Roman" w:hAnsiTheme="majorBidi" w:cstheme="majorBidi"/>
                <w:color w:val="000000" w:themeColor="text1"/>
                <w:lang w:eastAsia="fr-FR"/>
              </w:rPr>
              <w:t>2 200</w:t>
            </w:r>
            <w:r w:rsidR="007A7BF6" w:rsidRPr="00347CC0">
              <w:rPr>
                <w:rFonts w:asciiTheme="majorBidi" w:eastAsia="Times New Roman" w:hAnsiTheme="majorBidi" w:cstheme="majorBidi"/>
                <w:color w:val="000000" w:themeColor="text1"/>
                <w:lang w:eastAsia="fr-FR"/>
              </w:rPr>
              <w:t xml:space="preserve"> 000</w:t>
            </w:r>
          </w:p>
        </w:tc>
      </w:tr>
    </w:tbl>
    <w:p w14:paraId="61C5B143" w14:textId="77777777" w:rsidR="00C91706" w:rsidRPr="00347CC0" w:rsidRDefault="00C91706" w:rsidP="0078781D">
      <w:pPr>
        <w:widowControl w:val="0"/>
        <w:autoSpaceDE w:val="0"/>
        <w:autoSpaceDN w:val="0"/>
        <w:adjustRightInd w:val="0"/>
        <w:spacing w:before="240" w:after="0"/>
        <w:ind w:firstLine="510"/>
        <w:rPr>
          <w:rFonts w:asciiTheme="majorBidi" w:eastAsia="Times New Roman" w:hAnsiTheme="majorBidi" w:cstheme="majorBidi"/>
          <w:b/>
          <w:bCs/>
          <w:color w:val="000000" w:themeColor="text1"/>
          <w:sz w:val="2"/>
          <w:szCs w:val="2"/>
          <w:lang w:eastAsia="fr-FR"/>
        </w:rPr>
      </w:pPr>
    </w:p>
    <w:p w14:paraId="0311B3FB" w14:textId="62720444" w:rsidR="00354304" w:rsidRPr="00347CC0" w:rsidRDefault="00354304" w:rsidP="00C91706">
      <w:pPr>
        <w:pStyle w:val="PetitTitreAAO"/>
        <w:rPr>
          <w:rFonts w:asciiTheme="majorBidi" w:hAnsiTheme="majorBidi" w:cstheme="majorBidi"/>
          <w:color w:val="000000" w:themeColor="text1"/>
        </w:rPr>
      </w:pPr>
      <w:r w:rsidRPr="00347CC0">
        <w:rPr>
          <w:rFonts w:asciiTheme="majorBidi" w:hAnsiTheme="majorBidi" w:cstheme="majorBidi"/>
          <w:color w:val="000000" w:themeColor="text1"/>
        </w:rPr>
        <w:t>Consultation du Dossier d'Appel d'Offres</w:t>
      </w:r>
    </w:p>
    <w:p w14:paraId="69EC0467" w14:textId="77777777" w:rsidR="00996F78" w:rsidRPr="00347CC0" w:rsidRDefault="00996F78" w:rsidP="00996F78">
      <w:pPr>
        <w:spacing w:after="120"/>
        <w:ind w:right="284" w:firstLine="510"/>
        <w:jc w:val="both"/>
        <w:rPr>
          <w:rFonts w:asciiTheme="majorBidi" w:eastAsia="Times New Roman" w:hAnsiTheme="majorBidi" w:cstheme="majorBidi"/>
          <w:color w:val="000000" w:themeColor="text1"/>
          <w:lang w:eastAsia="fr-FR"/>
        </w:rPr>
      </w:pPr>
      <w:r w:rsidRPr="00347CC0">
        <w:rPr>
          <w:rFonts w:asciiTheme="majorBidi" w:eastAsia="Times New Roman" w:hAnsiTheme="majorBidi" w:cstheme="majorBidi"/>
          <w:color w:val="000000" w:themeColor="text1"/>
          <w:lang w:eastAsia="fr-FR"/>
        </w:rPr>
        <w:t xml:space="preserve">Dès publication du présent avis, le dossier physique du DAO peut être consulté gratuitement dans les services du Maitre d’ouvrage aux jours et heures ouvrables, au service de passation des marchés (SPM / SIGAMP-MIDIMA) ou au Secrétariat de la Direction Générale de la MIDIMA, au quartier </w:t>
      </w:r>
      <w:proofErr w:type="spellStart"/>
      <w:r w:rsidRPr="00347CC0">
        <w:rPr>
          <w:rFonts w:asciiTheme="majorBidi" w:eastAsia="Times New Roman" w:hAnsiTheme="majorBidi" w:cstheme="majorBidi"/>
          <w:color w:val="000000" w:themeColor="text1"/>
          <w:lang w:eastAsia="fr-FR"/>
        </w:rPr>
        <w:t>Ouro</w:t>
      </w:r>
      <w:proofErr w:type="spellEnd"/>
      <w:r w:rsidRPr="00347CC0">
        <w:rPr>
          <w:rFonts w:asciiTheme="majorBidi" w:eastAsia="Times New Roman" w:hAnsiTheme="majorBidi" w:cstheme="majorBidi"/>
          <w:color w:val="000000" w:themeColor="text1"/>
          <w:lang w:eastAsia="fr-FR"/>
        </w:rPr>
        <w:t xml:space="preserve"> </w:t>
      </w:r>
      <w:proofErr w:type="spellStart"/>
      <w:r w:rsidRPr="00347CC0">
        <w:rPr>
          <w:rFonts w:asciiTheme="majorBidi" w:eastAsia="Times New Roman" w:hAnsiTheme="majorBidi" w:cstheme="majorBidi"/>
          <w:color w:val="000000" w:themeColor="text1"/>
          <w:lang w:eastAsia="fr-FR"/>
        </w:rPr>
        <w:t>Tchédé</w:t>
      </w:r>
      <w:proofErr w:type="spellEnd"/>
      <w:r w:rsidRPr="00347CC0">
        <w:rPr>
          <w:rFonts w:asciiTheme="majorBidi" w:eastAsia="Times New Roman" w:hAnsiTheme="majorBidi" w:cstheme="majorBidi"/>
          <w:color w:val="000000" w:themeColor="text1"/>
          <w:lang w:eastAsia="fr-FR"/>
        </w:rPr>
        <w:t xml:space="preserve"> (Carrefour Para).</w:t>
      </w:r>
    </w:p>
    <w:p w14:paraId="5B043BAE" w14:textId="243DEC45" w:rsidR="00174FB6" w:rsidRPr="00347CC0" w:rsidRDefault="00996F78" w:rsidP="00996F78">
      <w:pPr>
        <w:spacing w:after="120"/>
        <w:ind w:right="284" w:firstLine="510"/>
        <w:jc w:val="both"/>
        <w:rPr>
          <w:rFonts w:asciiTheme="majorBidi" w:eastAsia="Times New Roman" w:hAnsiTheme="majorBidi" w:cstheme="majorBidi"/>
          <w:color w:val="000000" w:themeColor="text1"/>
          <w:lang w:eastAsia="fr-FR"/>
        </w:rPr>
      </w:pPr>
      <w:r w:rsidRPr="00347CC0">
        <w:rPr>
          <w:rFonts w:asciiTheme="majorBidi" w:eastAsia="Times New Roman" w:hAnsiTheme="majorBidi" w:cstheme="majorBidi"/>
          <w:color w:val="000000" w:themeColor="text1"/>
          <w:lang w:eastAsia="fr-FR"/>
        </w:rPr>
        <w:t xml:space="preserve">Il peut également être consulté en ligne sur la plateforme COLEPS aux adresses </w:t>
      </w:r>
      <w:r w:rsidR="005B7CF2" w:rsidRPr="00347CC0">
        <w:rPr>
          <w:rFonts w:asciiTheme="majorBidi" w:eastAsia="Times New Roman" w:hAnsiTheme="majorBidi" w:cstheme="majorBidi"/>
          <w:color w:val="000000" w:themeColor="text1"/>
          <w:lang w:eastAsia="fr-FR"/>
        </w:rPr>
        <w:t>http://www.marchespublics.cm,</w:t>
      </w:r>
      <w:r w:rsidRPr="00347CC0">
        <w:rPr>
          <w:rFonts w:asciiTheme="majorBidi" w:eastAsia="Times New Roman" w:hAnsiTheme="majorBidi" w:cstheme="majorBidi"/>
          <w:color w:val="000000" w:themeColor="text1"/>
          <w:lang w:eastAsia="fr-FR"/>
        </w:rPr>
        <w:t xml:space="preserve"> </w:t>
      </w:r>
      <w:r w:rsidR="005B7CF2" w:rsidRPr="00347CC0">
        <w:rPr>
          <w:rFonts w:asciiTheme="majorBidi" w:eastAsia="Times New Roman" w:hAnsiTheme="majorBidi" w:cstheme="majorBidi"/>
          <w:color w:val="000000" w:themeColor="text1"/>
          <w:lang w:eastAsia="fr-FR"/>
        </w:rPr>
        <w:t>http://www.publiccontracts.cm,</w:t>
      </w:r>
      <w:r w:rsidRPr="00347CC0">
        <w:rPr>
          <w:rFonts w:asciiTheme="majorBidi" w:eastAsia="Times New Roman" w:hAnsiTheme="majorBidi" w:cstheme="majorBidi"/>
          <w:color w:val="000000" w:themeColor="text1"/>
          <w:lang w:eastAsia="fr-FR"/>
        </w:rPr>
        <w:t xml:space="preserve"> sur le site internet de l'ARMP (www.armp.cm</w:t>
      </w:r>
      <w:proofErr w:type="gramStart"/>
      <w:r w:rsidRPr="00347CC0">
        <w:rPr>
          <w:rFonts w:asciiTheme="majorBidi" w:eastAsia="Times New Roman" w:hAnsiTheme="majorBidi" w:cstheme="majorBidi"/>
          <w:color w:val="000000" w:themeColor="text1"/>
          <w:lang w:eastAsia="fr-FR"/>
        </w:rPr>
        <w:t>).</w:t>
      </w:r>
      <w:r w:rsidR="00FD2B51" w:rsidRPr="00347CC0">
        <w:rPr>
          <w:rFonts w:asciiTheme="majorBidi" w:eastAsia="Times New Roman" w:hAnsiTheme="majorBidi" w:cstheme="majorBidi"/>
          <w:color w:val="000000" w:themeColor="text1"/>
          <w:lang w:eastAsia="fr-FR"/>
        </w:rPr>
        <w:t>.</w:t>
      </w:r>
      <w:proofErr w:type="gramEnd"/>
    </w:p>
    <w:p w14:paraId="6A9C5188" w14:textId="521A9FD1" w:rsidR="00354304" w:rsidRPr="00347CC0" w:rsidRDefault="00354304" w:rsidP="00C91706">
      <w:pPr>
        <w:pStyle w:val="PetitTitreAAO"/>
        <w:rPr>
          <w:rFonts w:asciiTheme="majorBidi" w:hAnsiTheme="majorBidi" w:cstheme="majorBidi"/>
          <w:color w:val="000000" w:themeColor="text1"/>
        </w:rPr>
      </w:pPr>
      <w:r w:rsidRPr="00347CC0">
        <w:rPr>
          <w:rFonts w:asciiTheme="majorBidi" w:hAnsiTheme="majorBidi" w:cstheme="majorBidi"/>
          <w:color w:val="000000" w:themeColor="text1"/>
        </w:rPr>
        <w:t>Acquisition du Dossier d'Appel d'Offres</w:t>
      </w:r>
    </w:p>
    <w:p w14:paraId="5057EA2E" w14:textId="048F89C9" w:rsidR="00CD5C94" w:rsidRPr="00347CC0" w:rsidRDefault="00996F78" w:rsidP="00C67D67">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347CC0">
        <w:rPr>
          <w:rFonts w:asciiTheme="majorBidi" w:eastAsia="Times New Roman" w:hAnsiTheme="majorBidi" w:cstheme="majorBidi"/>
          <w:color w:val="000000" w:themeColor="text1"/>
          <w:lang w:eastAsia="fr-FR"/>
        </w:rPr>
        <w:t xml:space="preserve">La version physique du Dossier d’appel d’offres peut être obtenue au Service de passation des marchés de la MIDIMA dès publication du présent avis, contre versement d’une somme non remboursable des frais d’achat du DAO de </w:t>
      </w:r>
      <w:r w:rsidRPr="00347CC0">
        <w:rPr>
          <w:rFonts w:asciiTheme="majorBidi" w:eastAsia="Times New Roman" w:hAnsiTheme="majorBidi" w:cstheme="majorBidi"/>
          <w:b/>
          <w:color w:val="000000" w:themeColor="text1"/>
          <w:lang w:eastAsia="fr-FR"/>
        </w:rPr>
        <w:t xml:space="preserve">Cent mille (100 000) </w:t>
      </w:r>
      <w:r w:rsidRPr="00347CC0">
        <w:rPr>
          <w:rFonts w:asciiTheme="majorBidi" w:eastAsia="Times New Roman" w:hAnsiTheme="majorBidi" w:cstheme="majorBidi"/>
          <w:color w:val="000000" w:themeColor="text1"/>
          <w:lang w:eastAsia="fr-FR"/>
        </w:rPr>
        <w:t>Francs CFA, payable dans le Compte spécial CAS- ARMP : compte N°</w:t>
      </w:r>
      <w:r w:rsidRPr="00347CC0">
        <w:rPr>
          <w:rFonts w:asciiTheme="majorBidi" w:eastAsia="Times New Roman" w:hAnsiTheme="majorBidi" w:cstheme="majorBidi"/>
          <w:b/>
          <w:color w:val="000000" w:themeColor="text1"/>
          <w:lang w:eastAsia="fr-FR"/>
        </w:rPr>
        <w:t>97568660005-16</w:t>
      </w:r>
      <w:r w:rsidRPr="00347CC0">
        <w:rPr>
          <w:rFonts w:asciiTheme="majorBidi" w:eastAsia="Times New Roman" w:hAnsiTheme="majorBidi" w:cstheme="majorBidi"/>
          <w:color w:val="000000" w:themeColor="text1"/>
          <w:lang w:eastAsia="fr-FR"/>
        </w:rPr>
        <w:t xml:space="preserve"> auprès de l’une des douze (12) agences de la BICEC agréées sur tout le territoire national dont la liste est jointe en annexe, sauf dérogation expresse</w:t>
      </w:r>
      <w:r w:rsidR="00405075" w:rsidRPr="00347CC0">
        <w:rPr>
          <w:rFonts w:asciiTheme="majorBidi" w:eastAsia="Times New Roman" w:hAnsiTheme="majorBidi" w:cstheme="majorBidi"/>
          <w:color w:val="000000" w:themeColor="text1"/>
          <w:lang w:eastAsia="fr-FR"/>
        </w:rPr>
        <w:t>.</w:t>
      </w:r>
    </w:p>
    <w:p w14:paraId="74449E96" w14:textId="07B1FBEE" w:rsidR="00354304" w:rsidRPr="00347CC0" w:rsidRDefault="00354304" w:rsidP="00C91706">
      <w:pPr>
        <w:pStyle w:val="PetitTitreAAO"/>
        <w:rPr>
          <w:rFonts w:asciiTheme="majorBidi" w:hAnsiTheme="majorBidi" w:cstheme="majorBidi"/>
          <w:color w:val="000000" w:themeColor="text1"/>
        </w:rPr>
      </w:pPr>
      <w:r w:rsidRPr="00347CC0">
        <w:rPr>
          <w:rFonts w:asciiTheme="majorBidi" w:hAnsiTheme="majorBidi" w:cstheme="majorBidi"/>
          <w:color w:val="000000" w:themeColor="text1"/>
        </w:rPr>
        <w:t>Remise des offres</w:t>
      </w:r>
    </w:p>
    <w:p w14:paraId="0784CC2B" w14:textId="1C371EEC" w:rsidR="00354304" w:rsidRPr="00347CC0" w:rsidRDefault="00996F78" w:rsidP="00354304">
      <w:pPr>
        <w:tabs>
          <w:tab w:val="left" w:pos="1920"/>
          <w:tab w:val="center" w:pos="4749"/>
        </w:tabs>
        <w:spacing w:after="120"/>
        <w:ind w:right="-19"/>
        <w:jc w:val="both"/>
        <w:rPr>
          <w:rFonts w:asciiTheme="majorBidi" w:eastAsia="Times New Roman" w:hAnsiTheme="majorBidi" w:cstheme="majorBidi"/>
          <w:bCs/>
          <w:color w:val="000000" w:themeColor="text1"/>
          <w:lang w:eastAsia="fr-FR"/>
        </w:rPr>
      </w:pPr>
      <w:r w:rsidRPr="00347CC0">
        <w:rPr>
          <w:rFonts w:asciiTheme="majorBidi" w:eastAsia="Times New Roman" w:hAnsiTheme="majorBidi" w:cstheme="majorBidi"/>
          <w:bCs/>
          <w:color w:val="000000" w:themeColor="text1"/>
          <w:lang w:eastAsia="fr-FR"/>
        </w:rPr>
        <w:t xml:space="preserve">L’offre devra être transmise par le soumissionnaire sur la plateforme COLEPS au plus tard le </w:t>
      </w:r>
      <w:r w:rsidRPr="00347CC0">
        <w:rPr>
          <w:rFonts w:asciiTheme="majorBidi" w:eastAsia="Times New Roman" w:hAnsiTheme="majorBidi" w:cstheme="majorBidi"/>
          <w:b/>
          <w:bCs/>
          <w:color w:val="000000" w:themeColor="text1"/>
          <w:lang w:eastAsia="fr-FR"/>
        </w:rPr>
        <w:t xml:space="preserve">_______________ </w:t>
      </w:r>
      <w:r w:rsidRPr="00347CC0">
        <w:rPr>
          <w:rFonts w:asciiTheme="majorBidi" w:eastAsia="Times New Roman" w:hAnsiTheme="majorBidi" w:cstheme="majorBidi"/>
          <w:bCs/>
          <w:color w:val="000000" w:themeColor="text1"/>
          <w:lang w:eastAsia="fr-FR"/>
        </w:rPr>
        <w:t xml:space="preserve">à </w:t>
      </w:r>
      <w:r w:rsidRPr="00347CC0">
        <w:rPr>
          <w:rFonts w:asciiTheme="majorBidi" w:eastAsia="Times New Roman" w:hAnsiTheme="majorBidi" w:cstheme="majorBidi"/>
          <w:b/>
          <w:bCs/>
          <w:color w:val="000000" w:themeColor="text1"/>
          <w:lang w:eastAsia="fr-FR"/>
        </w:rPr>
        <w:t>___ heures</w:t>
      </w:r>
      <w:r w:rsidRPr="00347CC0">
        <w:rPr>
          <w:rFonts w:asciiTheme="majorBidi" w:eastAsia="Times New Roman" w:hAnsiTheme="majorBidi" w:cstheme="majorBidi"/>
          <w:bCs/>
          <w:color w:val="000000" w:themeColor="text1"/>
          <w:lang w:eastAsia="fr-FR"/>
        </w:rPr>
        <w:t xml:space="preserve">, heure locale. Une copie de sauvegarde de l’offre enregistrée sur clé USB ou CD/DVD devra être transmise sous pli scellé avec l’indication claire et lisible « </w:t>
      </w:r>
      <w:r w:rsidRPr="00347CC0">
        <w:rPr>
          <w:rFonts w:asciiTheme="majorBidi" w:eastAsia="Times New Roman" w:hAnsiTheme="majorBidi" w:cstheme="majorBidi"/>
          <w:b/>
          <w:bCs/>
          <w:color w:val="000000" w:themeColor="text1"/>
          <w:lang w:eastAsia="fr-FR"/>
        </w:rPr>
        <w:t>copie de sauvegarde</w:t>
      </w:r>
      <w:r w:rsidRPr="00347CC0">
        <w:rPr>
          <w:rFonts w:asciiTheme="majorBidi" w:eastAsia="Times New Roman" w:hAnsiTheme="majorBidi" w:cstheme="majorBidi"/>
          <w:bCs/>
          <w:color w:val="000000" w:themeColor="text1"/>
          <w:lang w:eastAsia="fr-FR"/>
        </w:rPr>
        <w:t xml:space="preserve"> », en plus de la mention ci-dessous dans les délais </w:t>
      </w:r>
      <w:proofErr w:type="gramStart"/>
      <w:r w:rsidRPr="00347CC0">
        <w:rPr>
          <w:rFonts w:asciiTheme="majorBidi" w:eastAsia="Times New Roman" w:hAnsiTheme="majorBidi" w:cstheme="majorBidi"/>
          <w:bCs/>
          <w:color w:val="000000" w:themeColor="text1"/>
          <w:lang w:eastAsia="fr-FR"/>
        </w:rPr>
        <w:t>impartis </w:t>
      </w:r>
      <w:r w:rsidR="00354304" w:rsidRPr="00347CC0">
        <w:rPr>
          <w:rFonts w:asciiTheme="majorBidi" w:eastAsia="Times New Roman" w:hAnsiTheme="majorBidi" w:cstheme="majorBidi"/>
          <w:bCs/>
          <w:color w:val="000000" w:themeColor="text1"/>
          <w:lang w:eastAsia="fr-FR"/>
        </w:rPr>
        <w:t xml:space="preserve"> :</w:t>
      </w:r>
      <w:proofErr w:type="gramEnd"/>
    </w:p>
    <w:p w14:paraId="0C9941D9" w14:textId="77777777" w:rsidR="00354304" w:rsidRPr="00347CC0" w:rsidRDefault="00354304" w:rsidP="00D53B92">
      <w:pPr>
        <w:widowControl w:val="0"/>
        <w:autoSpaceDE w:val="0"/>
        <w:autoSpaceDN w:val="0"/>
        <w:adjustRightInd w:val="0"/>
        <w:spacing w:after="0" w:line="240" w:lineRule="auto"/>
        <w:contextualSpacing/>
        <w:jc w:val="center"/>
        <w:rPr>
          <w:rFonts w:asciiTheme="majorBidi" w:eastAsia="Times New Roman" w:hAnsiTheme="majorBidi" w:cstheme="majorBidi"/>
          <w:b/>
          <w:color w:val="000000" w:themeColor="text1"/>
          <w:spacing w:val="10"/>
          <w:sz w:val="24"/>
          <w:szCs w:val="24"/>
          <w:lang w:eastAsia="fr-FR"/>
        </w:rPr>
      </w:pPr>
      <w:r w:rsidRPr="00347CC0">
        <w:rPr>
          <w:rFonts w:asciiTheme="majorBidi" w:eastAsia="Times New Roman" w:hAnsiTheme="majorBidi" w:cstheme="majorBidi"/>
          <w:b/>
          <w:color w:val="000000" w:themeColor="text1"/>
          <w:lang w:eastAsia="fr-FR"/>
        </w:rPr>
        <w:t>« </w:t>
      </w:r>
      <w:r w:rsidRPr="00347CC0">
        <w:rPr>
          <w:rFonts w:asciiTheme="majorBidi" w:eastAsia="Times New Roman" w:hAnsiTheme="majorBidi" w:cstheme="majorBidi"/>
          <w:b/>
          <w:color w:val="000000" w:themeColor="text1"/>
          <w:sz w:val="24"/>
          <w:szCs w:val="24"/>
          <w:lang w:eastAsia="fr-FR"/>
        </w:rPr>
        <w:t xml:space="preserve">AVIS D’APPEL D’OFFRES </w:t>
      </w:r>
      <w:r w:rsidRPr="00347CC0">
        <w:rPr>
          <w:rFonts w:asciiTheme="majorBidi" w:eastAsia="Times New Roman" w:hAnsiTheme="majorBidi" w:cstheme="majorBidi"/>
          <w:b/>
          <w:color w:val="000000" w:themeColor="text1"/>
          <w:spacing w:val="10"/>
          <w:sz w:val="24"/>
          <w:szCs w:val="24"/>
          <w:lang w:eastAsia="fr-FR"/>
        </w:rPr>
        <w:t>NATIONAL OUVERT</w:t>
      </w:r>
    </w:p>
    <w:p w14:paraId="6E7FEC75" w14:textId="6B247DC1" w:rsidR="00354304" w:rsidRPr="00347CC0" w:rsidRDefault="00354304" w:rsidP="00D53B92">
      <w:pPr>
        <w:widowControl w:val="0"/>
        <w:autoSpaceDE w:val="0"/>
        <w:autoSpaceDN w:val="0"/>
        <w:adjustRightInd w:val="0"/>
        <w:spacing w:after="0"/>
        <w:jc w:val="center"/>
        <w:rPr>
          <w:rFonts w:asciiTheme="majorBidi" w:eastAsia="Times New Roman" w:hAnsiTheme="majorBidi" w:cstheme="majorBidi"/>
          <w:b/>
          <w:color w:val="000000" w:themeColor="text1"/>
          <w:spacing w:val="10"/>
          <w:sz w:val="20"/>
          <w:szCs w:val="20"/>
          <w:lang w:eastAsia="fr-FR"/>
        </w:rPr>
      </w:pPr>
      <w:r w:rsidRPr="00347CC0">
        <w:rPr>
          <w:rFonts w:asciiTheme="majorBidi" w:eastAsia="Times New Roman" w:hAnsiTheme="majorBidi" w:cstheme="majorBidi"/>
          <w:b/>
          <w:color w:val="000000" w:themeColor="text1"/>
          <w:spacing w:val="10"/>
          <w:sz w:val="20"/>
          <w:szCs w:val="20"/>
          <w:lang w:eastAsia="fr-FR"/>
        </w:rPr>
        <w:t>N°</w:t>
      </w:r>
      <w:r w:rsidR="00705678" w:rsidRPr="00347CC0">
        <w:rPr>
          <w:rFonts w:asciiTheme="majorBidi" w:eastAsia="Times New Roman" w:hAnsiTheme="majorBidi" w:cstheme="majorBidi"/>
          <w:b/>
          <w:color w:val="000000" w:themeColor="text1"/>
          <w:spacing w:val="10"/>
          <w:sz w:val="20"/>
          <w:szCs w:val="20"/>
          <w:lang w:eastAsia="fr-FR"/>
        </w:rPr>
        <w:t>___</w:t>
      </w:r>
      <w:r w:rsidR="00E85719" w:rsidRPr="00347CC0">
        <w:rPr>
          <w:rFonts w:asciiTheme="majorBidi" w:eastAsia="Times New Roman" w:hAnsiTheme="majorBidi" w:cstheme="majorBidi"/>
          <w:b/>
          <w:color w:val="000000" w:themeColor="text1"/>
          <w:spacing w:val="10"/>
          <w:sz w:val="20"/>
          <w:szCs w:val="20"/>
          <w:lang w:eastAsia="fr-FR"/>
        </w:rPr>
        <w:t>__</w:t>
      </w:r>
      <w:r w:rsidRPr="00347CC0">
        <w:rPr>
          <w:rFonts w:asciiTheme="majorBidi" w:eastAsia="Times New Roman" w:hAnsiTheme="majorBidi" w:cstheme="majorBidi"/>
          <w:b/>
          <w:color w:val="000000" w:themeColor="text1"/>
          <w:spacing w:val="10"/>
          <w:sz w:val="20"/>
          <w:szCs w:val="20"/>
          <w:lang w:eastAsia="fr-FR"/>
        </w:rPr>
        <w:t>/AONO/MIDIMA/</w:t>
      </w:r>
      <w:r w:rsidR="007A7BF6" w:rsidRPr="00347CC0">
        <w:rPr>
          <w:rFonts w:asciiTheme="majorBidi" w:eastAsia="Times New Roman" w:hAnsiTheme="majorBidi" w:cstheme="majorBidi"/>
          <w:b/>
          <w:color w:val="000000" w:themeColor="text1"/>
          <w:spacing w:val="10"/>
          <w:sz w:val="20"/>
          <w:szCs w:val="20"/>
          <w:lang w:eastAsia="fr-FR"/>
        </w:rPr>
        <w:t>CIPM-AI</w:t>
      </w:r>
      <w:r w:rsidRPr="00347CC0">
        <w:rPr>
          <w:rFonts w:asciiTheme="majorBidi" w:eastAsia="Times New Roman" w:hAnsiTheme="majorBidi" w:cstheme="majorBidi"/>
          <w:b/>
          <w:color w:val="000000" w:themeColor="text1"/>
          <w:spacing w:val="10"/>
          <w:sz w:val="20"/>
          <w:szCs w:val="20"/>
          <w:lang w:eastAsia="fr-FR"/>
        </w:rPr>
        <w:t>/202</w:t>
      </w:r>
      <w:r w:rsidR="00161C1D" w:rsidRPr="00347CC0">
        <w:rPr>
          <w:rFonts w:asciiTheme="majorBidi" w:eastAsia="Times New Roman" w:hAnsiTheme="majorBidi" w:cstheme="majorBidi"/>
          <w:b/>
          <w:color w:val="000000" w:themeColor="text1"/>
          <w:spacing w:val="10"/>
          <w:sz w:val="20"/>
          <w:szCs w:val="20"/>
          <w:lang w:eastAsia="fr-FR"/>
        </w:rPr>
        <w:t>6</w:t>
      </w:r>
      <w:r w:rsidRPr="00347CC0">
        <w:rPr>
          <w:rFonts w:asciiTheme="majorBidi" w:eastAsia="Times New Roman" w:hAnsiTheme="majorBidi" w:cstheme="majorBidi"/>
          <w:b/>
          <w:color w:val="000000" w:themeColor="text1"/>
          <w:spacing w:val="10"/>
          <w:sz w:val="20"/>
          <w:szCs w:val="20"/>
          <w:lang w:eastAsia="fr-FR"/>
        </w:rPr>
        <w:t xml:space="preserve"> DU</w:t>
      </w:r>
      <w:r w:rsidR="00A83747" w:rsidRPr="00347CC0">
        <w:rPr>
          <w:rFonts w:asciiTheme="majorBidi" w:eastAsia="Times New Roman" w:hAnsiTheme="majorBidi" w:cstheme="majorBidi"/>
          <w:bCs/>
          <w:color w:val="000000" w:themeColor="text1"/>
          <w:spacing w:val="10"/>
          <w:sz w:val="20"/>
          <w:szCs w:val="20"/>
          <w:lang w:eastAsia="fr-FR"/>
        </w:rPr>
        <w:t xml:space="preserve"> </w:t>
      </w:r>
      <w:r w:rsidR="00CD7C7B" w:rsidRPr="00347CC0">
        <w:rPr>
          <w:rFonts w:asciiTheme="majorBidi" w:eastAsia="Times New Roman" w:hAnsiTheme="majorBidi" w:cstheme="majorBidi"/>
          <w:b/>
          <w:color w:val="000000" w:themeColor="text1"/>
          <w:spacing w:val="10"/>
          <w:sz w:val="20"/>
          <w:szCs w:val="20"/>
          <w:lang w:eastAsia="fr-FR"/>
        </w:rPr>
        <w:t>__ _______ ______</w:t>
      </w:r>
    </w:p>
    <w:p w14:paraId="3C9F4169" w14:textId="77777777" w:rsidR="00354304" w:rsidRPr="00347CC0" w:rsidRDefault="00354304" w:rsidP="00354304">
      <w:pPr>
        <w:widowControl w:val="0"/>
        <w:autoSpaceDE w:val="0"/>
        <w:autoSpaceDN w:val="0"/>
        <w:adjustRightInd w:val="0"/>
        <w:spacing w:after="0"/>
        <w:jc w:val="center"/>
        <w:rPr>
          <w:rFonts w:asciiTheme="majorBidi" w:eastAsia="Times New Roman" w:hAnsiTheme="majorBidi" w:cstheme="majorBidi"/>
          <w:b/>
          <w:color w:val="000000" w:themeColor="text1"/>
          <w:spacing w:val="10"/>
          <w:sz w:val="20"/>
          <w:szCs w:val="20"/>
          <w:lang w:eastAsia="fr-FR"/>
        </w:rPr>
      </w:pPr>
      <w:r w:rsidRPr="00347CC0">
        <w:rPr>
          <w:rFonts w:asciiTheme="majorBidi" w:eastAsia="Times New Roman" w:hAnsiTheme="majorBidi" w:cstheme="majorBidi"/>
          <w:b/>
          <w:color w:val="000000" w:themeColor="text1"/>
          <w:spacing w:val="10"/>
          <w:sz w:val="20"/>
          <w:szCs w:val="20"/>
          <w:lang w:eastAsia="fr-FR"/>
        </w:rPr>
        <w:t>EN PROCEDURE D’URGENCE</w:t>
      </w:r>
    </w:p>
    <w:p w14:paraId="7BC7856E" w14:textId="03E0D748" w:rsidR="00354304" w:rsidRPr="00347CC0" w:rsidRDefault="00872A04" w:rsidP="00354304">
      <w:pPr>
        <w:spacing w:after="0" w:line="200" w:lineRule="exact"/>
        <w:ind w:right="-17"/>
        <w:jc w:val="center"/>
        <w:rPr>
          <w:rFonts w:asciiTheme="majorBidi" w:eastAsia="Times New Roman" w:hAnsiTheme="majorBidi" w:cstheme="majorBidi"/>
          <w:b/>
          <w:color w:val="000000" w:themeColor="text1"/>
          <w:lang w:eastAsia="fr-FR"/>
        </w:rPr>
      </w:pPr>
      <w:r w:rsidRPr="00347CC0">
        <w:rPr>
          <w:rFonts w:asciiTheme="majorBidi" w:eastAsia="Times New Roman" w:hAnsiTheme="majorBidi" w:cstheme="majorBidi"/>
          <w:b/>
          <w:color w:val="000000" w:themeColor="text1"/>
          <w:spacing w:val="10"/>
          <w:sz w:val="20"/>
          <w:szCs w:val="20"/>
          <w:lang w:eastAsia="fr-FR"/>
        </w:rPr>
        <w:t>POUR LES TR</w:t>
      </w:r>
      <w:r w:rsidRPr="00347CC0">
        <w:rPr>
          <w:rFonts w:asciiTheme="majorBidi" w:eastAsia="Times New Roman" w:hAnsiTheme="majorBidi" w:cstheme="majorBidi"/>
          <w:b/>
          <w:iCs/>
          <w:color w:val="000000" w:themeColor="text1"/>
          <w:sz w:val="20"/>
          <w:szCs w:val="20"/>
          <w:lang w:eastAsia="fr-FR"/>
        </w:rPr>
        <w:t xml:space="preserve">AVAUX DE CONSTRUCTION </w:t>
      </w:r>
      <w:r w:rsidR="00CC58FD" w:rsidRPr="00347CC0">
        <w:rPr>
          <w:rFonts w:asciiTheme="majorBidi" w:eastAsia="Times New Roman" w:hAnsiTheme="majorBidi" w:cstheme="majorBidi"/>
          <w:b/>
          <w:iCs/>
          <w:color w:val="000000" w:themeColor="text1"/>
          <w:sz w:val="20"/>
          <w:szCs w:val="20"/>
          <w:lang w:eastAsia="fr-FR"/>
        </w:rPr>
        <w:t xml:space="preserve">DE CINQ (05) MINI ADDUCTIONS D’EAU POTABLE A ENERGIE SOLAIRE DANS LES LOCALITES de </w:t>
      </w:r>
      <w:proofErr w:type="spellStart"/>
      <w:r w:rsidR="000F06A5" w:rsidRPr="00347CC0">
        <w:rPr>
          <w:rFonts w:asciiTheme="majorBidi" w:eastAsia="Times New Roman" w:hAnsiTheme="majorBidi" w:cstheme="majorBidi"/>
          <w:b/>
          <w:iCs/>
          <w:color w:val="000000" w:themeColor="text1"/>
          <w:sz w:val="20"/>
          <w:szCs w:val="20"/>
          <w:lang w:eastAsia="fr-FR"/>
        </w:rPr>
        <w:t>Kalfou</w:t>
      </w:r>
      <w:proofErr w:type="spellEnd"/>
      <w:r w:rsidR="000F06A5" w:rsidRPr="00347CC0">
        <w:rPr>
          <w:rFonts w:asciiTheme="majorBidi" w:eastAsia="Times New Roman" w:hAnsiTheme="majorBidi" w:cstheme="majorBidi"/>
          <w:b/>
          <w:iCs/>
          <w:color w:val="000000" w:themeColor="text1"/>
          <w:sz w:val="20"/>
          <w:szCs w:val="20"/>
          <w:lang w:eastAsia="fr-FR"/>
        </w:rPr>
        <w:t xml:space="preserve">, de Yagoua 1, de Yagoua 2, de </w:t>
      </w:r>
      <w:proofErr w:type="spellStart"/>
      <w:r w:rsidR="000F06A5" w:rsidRPr="00347CC0">
        <w:rPr>
          <w:rFonts w:asciiTheme="majorBidi" w:eastAsia="Times New Roman" w:hAnsiTheme="majorBidi" w:cstheme="majorBidi"/>
          <w:b/>
          <w:iCs/>
          <w:color w:val="000000" w:themeColor="text1"/>
          <w:sz w:val="20"/>
          <w:szCs w:val="20"/>
          <w:lang w:eastAsia="fr-FR"/>
        </w:rPr>
        <w:t>Tchatchibali</w:t>
      </w:r>
      <w:proofErr w:type="spellEnd"/>
      <w:r w:rsidR="000F06A5" w:rsidRPr="00347CC0">
        <w:rPr>
          <w:rFonts w:asciiTheme="majorBidi" w:eastAsia="Times New Roman" w:hAnsiTheme="majorBidi" w:cstheme="majorBidi"/>
          <w:b/>
          <w:iCs/>
          <w:color w:val="000000" w:themeColor="text1"/>
          <w:sz w:val="20"/>
          <w:szCs w:val="20"/>
          <w:lang w:eastAsia="fr-FR"/>
        </w:rPr>
        <w:t xml:space="preserve"> et de </w:t>
      </w:r>
      <w:proofErr w:type="spellStart"/>
      <w:r w:rsidR="000F06A5" w:rsidRPr="00347CC0">
        <w:rPr>
          <w:rFonts w:asciiTheme="majorBidi" w:eastAsia="Times New Roman" w:hAnsiTheme="majorBidi" w:cstheme="majorBidi"/>
          <w:b/>
          <w:iCs/>
          <w:color w:val="000000" w:themeColor="text1"/>
          <w:sz w:val="20"/>
          <w:szCs w:val="20"/>
          <w:lang w:eastAsia="fr-FR"/>
        </w:rPr>
        <w:t>Karhay</w:t>
      </w:r>
      <w:proofErr w:type="spellEnd"/>
      <w:r w:rsidR="000F06A5" w:rsidRPr="00347CC0">
        <w:rPr>
          <w:rFonts w:asciiTheme="majorBidi" w:eastAsia="Times New Roman" w:hAnsiTheme="majorBidi" w:cstheme="majorBidi"/>
          <w:b/>
          <w:iCs/>
          <w:color w:val="000000" w:themeColor="text1"/>
          <w:sz w:val="20"/>
          <w:szCs w:val="20"/>
          <w:lang w:eastAsia="fr-FR"/>
        </w:rPr>
        <w:t>, DEPARTEMENT DU MAYO DANAY</w:t>
      </w:r>
      <w:r w:rsidRPr="00347CC0">
        <w:rPr>
          <w:rFonts w:asciiTheme="majorBidi" w:eastAsia="Times New Roman" w:hAnsiTheme="majorBidi" w:cstheme="majorBidi"/>
          <w:b/>
          <w:iCs/>
          <w:color w:val="000000" w:themeColor="text1"/>
          <w:sz w:val="20"/>
          <w:szCs w:val="20"/>
          <w:lang w:eastAsia="fr-FR"/>
        </w:rPr>
        <w:t>, REGION DE L’EXTREME-NORD.</w:t>
      </w:r>
    </w:p>
    <w:p w14:paraId="3056D40F" w14:textId="361F4B70" w:rsidR="00354304" w:rsidRPr="00347CC0" w:rsidRDefault="00354304" w:rsidP="00FF2BA8">
      <w:pPr>
        <w:spacing w:after="0"/>
        <w:ind w:left="993" w:right="-17" w:hanging="709"/>
        <w:jc w:val="center"/>
        <w:rPr>
          <w:rFonts w:asciiTheme="majorBidi" w:eastAsia="Times New Roman" w:hAnsiTheme="majorBidi" w:cstheme="majorBidi"/>
          <w:b/>
          <w:color w:val="000000" w:themeColor="text1"/>
          <w:lang w:eastAsia="fr-FR"/>
        </w:rPr>
      </w:pPr>
      <w:r w:rsidRPr="00347CC0">
        <w:rPr>
          <w:rFonts w:asciiTheme="majorBidi" w:eastAsia="Times New Roman" w:hAnsiTheme="majorBidi" w:cstheme="majorBidi"/>
          <w:b/>
          <w:color w:val="000000" w:themeColor="text1"/>
          <w:u w:val="single"/>
          <w:lang w:eastAsia="fr-FR"/>
        </w:rPr>
        <w:t>Financement</w:t>
      </w:r>
      <w:r w:rsidRPr="00347CC0">
        <w:rPr>
          <w:rFonts w:asciiTheme="majorBidi" w:eastAsia="Times New Roman" w:hAnsiTheme="majorBidi" w:cstheme="majorBidi"/>
          <w:b/>
          <w:color w:val="000000" w:themeColor="text1"/>
          <w:lang w:eastAsia="fr-FR"/>
        </w:rPr>
        <w:t xml:space="preserve"> : </w:t>
      </w:r>
      <w:r w:rsidR="00CC58FD" w:rsidRPr="00347CC0">
        <w:rPr>
          <w:rFonts w:asciiTheme="majorBidi" w:eastAsia="Times New Roman" w:hAnsiTheme="majorBidi" w:cstheme="majorBidi"/>
          <w:b/>
          <w:color w:val="000000" w:themeColor="text1"/>
          <w:lang w:eastAsia="fr-FR"/>
        </w:rPr>
        <w:t>BIP/MINEPAT</w:t>
      </w:r>
      <w:r w:rsidRPr="00347CC0">
        <w:rPr>
          <w:rFonts w:asciiTheme="majorBidi" w:eastAsia="Times New Roman" w:hAnsiTheme="majorBidi" w:cstheme="majorBidi"/>
          <w:b/>
          <w:color w:val="000000" w:themeColor="text1"/>
          <w:lang w:eastAsia="fr-FR"/>
        </w:rPr>
        <w:t xml:space="preserve">, Exercice </w:t>
      </w:r>
      <w:r w:rsidR="009715A3" w:rsidRPr="00347CC0">
        <w:rPr>
          <w:rFonts w:asciiTheme="majorBidi" w:eastAsia="Times New Roman" w:hAnsiTheme="majorBidi" w:cstheme="majorBidi"/>
          <w:b/>
          <w:color w:val="000000" w:themeColor="text1"/>
          <w:lang w:eastAsia="fr-FR"/>
        </w:rPr>
        <w:t>2026</w:t>
      </w:r>
      <w:r w:rsidRPr="00347CC0">
        <w:rPr>
          <w:rFonts w:asciiTheme="majorBidi" w:eastAsia="Times New Roman" w:hAnsiTheme="majorBidi" w:cstheme="majorBidi"/>
          <w:b/>
          <w:color w:val="000000" w:themeColor="text1"/>
          <w:lang w:eastAsia="fr-FR"/>
        </w:rPr>
        <w:t>,</w:t>
      </w:r>
    </w:p>
    <w:p w14:paraId="0E120A1C" w14:textId="287D90EE" w:rsidR="00354304" w:rsidRPr="00347CC0" w:rsidRDefault="00354304" w:rsidP="00354304">
      <w:pPr>
        <w:spacing w:after="120"/>
        <w:ind w:left="993" w:right="-19" w:hanging="708"/>
        <w:jc w:val="center"/>
        <w:rPr>
          <w:rFonts w:asciiTheme="majorBidi" w:eastAsia="Times New Roman" w:hAnsiTheme="majorBidi" w:cstheme="majorBidi"/>
          <w:b/>
          <w:color w:val="000000" w:themeColor="text1"/>
          <w:lang w:eastAsia="fr-FR"/>
        </w:rPr>
      </w:pPr>
      <w:r w:rsidRPr="00347CC0">
        <w:rPr>
          <w:rFonts w:asciiTheme="majorBidi" w:eastAsia="Times New Roman" w:hAnsiTheme="majorBidi" w:cstheme="majorBidi"/>
          <w:b/>
          <w:color w:val="000000" w:themeColor="text1"/>
          <w:u w:val="single"/>
          <w:lang w:eastAsia="fr-FR"/>
        </w:rPr>
        <w:t>Imputation budgétaire</w:t>
      </w:r>
      <w:r w:rsidRPr="00347CC0">
        <w:rPr>
          <w:rFonts w:asciiTheme="majorBidi" w:eastAsia="Times New Roman" w:hAnsiTheme="majorBidi" w:cstheme="majorBidi"/>
          <w:b/>
          <w:color w:val="000000" w:themeColor="text1"/>
          <w:lang w:eastAsia="fr-FR"/>
        </w:rPr>
        <w:t xml:space="preserve"> : </w:t>
      </w:r>
      <w:r w:rsidR="000F06A5" w:rsidRPr="00347CC0">
        <w:rPr>
          <w:rFonts w:asciiTheme="majorBidi" w:eastAsia="Times New Roman" w:hAnsiTheme="majorBidi" w:cstheme="majorBidi"/>
          <w:b/>
          <w:color w:val="000000" w:themeColor="text1"/>
          <w:lang w:eastAsia="fr-FR"/>
        </w:rPr>
        <w:t>220325</w:t>
      </w:r>
    </w:p>
    <w:p w14:paraId="651A92A9" w14:textId="77777777" w:rsidR="00354304" w:rsidRPr="00347CC0" w:rsidRDefault="00354304" w:rsidP="00354304">
      <w:pPr>
        <w:spacing w:after="120"/>
        <w:ind w:left="510" w:right="-19" w:hanging="510"/>
        <w:jc w:val="center"/>
        <w:rPr>
          <w:rFonts w:asciiTheme="majorBidi" w:eastAsia="Arial Unicode MS" w:hAnsiTheme="majorBidi" w:cstheme="majorBidi"/>
          <w:b/>
          <w:color w:val="000000" w:themeColor="text1"/>
        </w:rPr>
      </w:pPr>
      <w:r w:rsidRPr="00347CC0">
        <w:rPr>
          <w:rFonts w:asciiTheme="majorBidi" w:eastAsia="Arial Unicode MS" w:hAnsiTheme="majorBidi" w:cstheme="majorBidi"/>
          <w:b/>
          <w:color w:val="000000" w:themeColor="text1"/>
        </w:rPr>
        <w:t>A N’OUVRIR QU’EN SEANCE DE DEPOUILLEMENT »</w:t>
      </w:r>
    </w:p>
    <w:p w14:paraId="13176A24" w14:textId="171DBF3C" w:rsidR="00354304" w:rsidRPr="00347CC0" w:rsidRDefault="00354304" w:rsidP="00D53B92">
      <w:pPr>
        <w:spacing w:after="120"/>
        <w:ind w:left="1247" w:right="-19" w:hanging="510"/>
        <w:jc w:val="center"/>
        <w:rPr>
          <w:rFonts w:asciiTheme="majorBidi" w:eastAsia="Times New Roman" w:hAnsiTheme="majorBidi" w:cstheme="majorBidi"/>
          <w:b/>
          <w:bCs/>
          <w:i/>
          <w:iCs/>
          <w:color w:val="000000" w:themeColor="text1"/>
          <w:lang w:eastAsia="fr-FR"/>
        </w:rPr>
      </w:pPr>
      <w:r w:rsidRPr="00347CC0">
        <w:rPr>
          <w:rFonts w:asciiTheme="majorBidi" w:eastAsia="Times New Roman" w:hAnsiTheme="majorBidi" w:cstheme="majorBidi"/>
          <w:b/>
          <w:color w:val="000000" w:themeColor="text1"/>
          <w:lang w:eastAsia="fr-FR"/>
        </w:rPr>
        <w:t>N.B.</w:t>
      </w:r>
      <w:r w:rsidRPr="00347CC0">
        <w:rPr>
          <w:rFonts w:asciiTheme="majorBidi" w:eastAsia="Times New Roman" w:hAnsiTheme="majorBidi" w:cstheme="majorBidi"/>
          <w:i/>
          <w:color w:val="000000" w:themeColor="text1"/>
          <w:lang w:eastAsia="fr-FR"/>
        </w:rPr>
        <w:t> </w:t>
      </w:r>
      <w:r w:rsidRPr="00347CC0">
        <w:rPr>
          <w:rFonts w:asciiTheme="majorBidi" w:eastAsia="Times New Roman" w:hAnsiTheme="majorBidi" w:cstheme="majorBidi"/>
          <w:color w:val="000000" w:themeColor="text1"/>
          <w:lang w:eastAsia="fr-FR"/>
        </w:rPr>
        <w:t xml:space="preserve">: </w:t>
      </w:r>
      <w:r w:rsidRPr="00347CC0">
        <w:rPr>
          <w:rFonts w:asciiTheme="majorBidi" w:eastAsia="Times New Roman" w:hAnsiTheme="majorBidi" w:cstheme="majorBidi"/>
          <w:b/>
          <w:bCs/>
          <w:i/>
          <w:iCs/>
          <w:color w:val="000000" w:themeColor="text1"/>
          <w:lang w:eastAsia="fr-FR"/>
        </w:rPr>
        <w:t>Les offres parvenues après la date et heure limites de dépôt des offres ne seront pas reçues.</w:t>
      </w:r>
    </w:p>
    <w:p w14:paraId="4852C10D" w14:textId="77777777" w:rsidR="0007724F" w:rsidRPr="00347CC0" w:rsidRDefault="0007724F" w:rsidP="0007724F">
      <w:pPr>
        <w:tabs>
          <w:tab w:val="left" w:pos="1920"/>
          <w:tab w:val="center" w:pos="4749"/>
        </w:tabs>
        <w:spacing w:after="120"/>
        <w:ind w:right="-19"/>
        <w:jc w:val="both"/>
        <w:rPr>
          <w:rFonts w:asciiTheme="majorBidi" w:eastAsia="Times New Roman" w:hAnsiTheme="majorBidi" w:cstheme="majorBidi"/>
          <w:bCs/>
          <w:color w:val="000000" w:themeColor="text1"/>
          <w:lang w:eastAsia="fr-FR"/>
        </w:rPr>
      </w:pPr>
      <w:r w:rsidRPr="00347CC0">
        <w:rPr>
          <w:rFonts w:asciiTheme="majorBidi" w:eastAsia="Times New Roman" w:hAnsiTheme="majorBidi" w:cstheme="majorBidi"/>
          <w:bCs/>
          <w:color w:val="000000" w:themeColor="text1"/>
          <w:lang w:val="fr-CM" w:eastAsia="fr-FR"/>
        </w:rPr>
        <w:t xml:space="preserve">Les tailles maximales des documents qui vont transiter sur la plateforme et constituant l’offre du soumissionnaire sont les suivantes : </w:t>
      </w:r>
    </w:p>
    <w:p w14:paraId="29C4FA0C" w14:textId="77777777" w:rsidR="0007724F" w:rsidRPr="00347CC0" w:rsidRDefault="0007724F" w:rsidP="0007724F">
      <w:pPr>
        <w:numPr>
          <w:ilvl w:val="0"/>
          <w:numId w:val="58"/>
        </w:numPr>
        <w:spacing w:after="60" w:line="259" w:lineRule="auto"/>
        <w:ind w:left="1225" w:right="284" w:hanging="357"/>
        <w:jc w:val="both"/>
        <w:rPr>
          <w:rFonts w:asciiTheme="majorBidi" w:eastAsia="Times New Roman" w:hAnsiTheme="majorBidi" w:cstheme="majorBidi"/>
          <w:bCs/>
          <w:color w:val="000000" w:themeColor="text1"/>
          <w:lang w:eastAsia="fr-FR"/>
        </w:rPr>
      </w:pPr>
      <w:r w:rsidRPr="00347CC0">
        <w:rPr>
          <w:rFonts w:asciiTheme="majorBidi" w:eastAsia="Times New Roman" w:hAnsiTheme="majorBidi" w:cstheme="majorBidi"/>
          <w:b/>
          <w:color w:val="000000" w:themeColor="text1"/>
          <w:lang w:eastAsia="fr-FR"/>
        </w:rPr>
        <w:t>5 MO</w:t>
      </w:r>
      <w:r w:rsidRPr="00347CC0">
        <w:rPr>
          <w:rFonts w:asciiTheme="majorBidi" w:eastAsia="Times New Roman" w:hAnsiTheme="majorBidi" w:cstheme="majorBidi"/>
          <w:bCs/>
          <w:color w:val="000000" w:themeColor="text1"/>
          <w:lang w:eastAsia="fr-FR"/>
        </w:rPr>
        <w:t xml:space="preserve"> pour l’Offre Administrative ;</w:t>
      </w:r>
    </w:p>
    <w:p w14:paraId="04B96E89" w14:textId="77777777" w:rsidR="0007724F" w:rsidRPr="00347CC0" w:rsidRDefault="0007724F" w:rsidP="0007724F">
      <w:pPr>
        <w:numPr>
          <w:ilvl w:val="0"/>
          <w:numId w:val="58"/>
        </w:numPr>
        <w:spacing w:after="60" w:line="259" w:lineRule="auto"/>
        <w:ind w:left="1225" w:right="284" w:hanging="357"/>
        <w:jc w:val="both"/>
        <w:rPr>
          <w:rFonts w:ascii="Times New Roman" w:hAnsi="Times New Roman" w:cs="Times New Roman"/>
          <w:color w:val="000000" w:themeColor="text1"/>
        </w:rPr>
      </w:pPr>
      <w:r w:rsidRPr="00347CC0">
        <w:rPr>
          <w:rFonts w:asciiTheme="majorBidi" w:eastAsia="Times New Roman" w:hAnsiTheme="majorBidi" w:cstheme="majorBidi"/>
          <w:b/>
          <w:color w:val="000000" w:themeColor="text1"/>
          <w:lang w:eastAsia="fr-FR"/>
        </w:rPr>
        <w:lastRenderedPageBreak/>
        <w:t>15 MO</w:t>
      </w:r>
      <w:r w:rsidRPr="00347CC0">
        <w:rPr>
          <w:rFonts w:asciiTheme="majorBidi" w:eastAsia="Times New Roman" w:hAnsiTheme="majorBidi" w:cstheme="majorBidi"/>
          <w:bCs/>
          <w:color w:val="000000" w:themeColor="text1"/>
          <w:lang w:eastAsia="fr-FR"/>
        </w:rPr>
        <w:t xml:space="preserve"> pour l’Offre Technique</w:t>
      </w:r>
      <w:r w:rsidRPr="00347CC0">
        <w:rPr>
          <w:rFonts w:ascii="Times New Roman" w:eastAsia="Arial" w:hAnsi="Times New Roman" w:cs="Times New Roman"/>
          <w:color w:val="000000" w:themeColor="text1"/>
          <w:sz w:val="24"/>
        </w:rPr>
        <w:t xml:space="preserve"> ;</w:t>
      </w:r>
    </w:p>
    <w:p w14:paraId="58D23EE2" w14:textId="77777777" w:rsidR="0007724F" w:rsidRPr="00347CC0" w:rsidRDefault="0007724F" w:rsidP="0007724F">
      <w:pPr>
        <w:numPr>
          <w:ilvl w:val="0"/>
          <w:numId w:val="58"/>
        </w:numPr>
        <w:spacing w:after="60" w:line="259" w:lineRule="auto"/>
        <w:ind w:left="1225" w:right="284" w:hanging="357"/>
        <w:jc w:val="both"/>
        <w:rPr>
          <w:rFonts w:asciiTheme="majorBidi" w:eastAsia="Times New Roman" w:hAnsiTheme="majorBidi" w:cstheme="majorBidi"/>
          <w:bCs/>
          <w:color w:val="000000" w:themeColor="text1"/>
          <w:lang w:eastAsia="fr-FR"/>
        </w:rPr>
      </w:pPr>
      <w:r w:rsidRPr="00347CC0">
        <w:rPr>
          <w:rFonts w:asciiTheme="majorBidi" w:eastAsia="Times New Roman" w:hAnsiTheme="majorBidi" w:cstheme="majorBidi"/>
          <w:b/>
          <w:color w:val="000000" w:themeColor="text1"/>
          <w:lang w:eastAsia="fr-FR"/>
        </w:rPr>
        <w:t>5 MO</w:t>
      </w:r>
      <w:r w:rsidRPr="00347CC0">
        <w:rPr>
          <w:rFonts w:asciiTheme="majorBidi" w:eastAsia="Times New Roman" w:hAnsiTheme="majorBidi" w:cstheme="majorBidi"/>
          <w:bCs/>
          <w:color w:val="000000" w:themeColor="text1"/>
          <w:lang w:eastAsia="fr-FR"/>
        </w:rPr>
        <w:t xml:space="preserve"> pour l’Offre Financière</w:t>
      </w:r>
    </w:p>
    <w:p w14:paraId="14C33806" w14:textId="77777777" w:rsidR="0007724F" w:rsidRPr="00347CC0" w:rsidRDefault="0007724F" w:rsidP="0007724F">
      <w:pPr>
        <w:spacing w:after="156" w:line="259" w:lineRule="auto"/>
        <w:ind w:right="285"/>
        <w:jc w:val="both"/>
        <w:rPr>
          <w:rFonts w:asciiTheme="majorBidi" w:eastAsia="Times New Roman" w:hAnsiTheme="majorBidi" w:cstheme="majorBidi"/>
          <w:bCs/>
          <w:color w:val="000000" w:themeColor="text1"/>
          <w:lang w:eastAsia="fr-FR"/>
        </w:rPr>
      </w:pPr>
      <w:r w:rsidRPr="00347CC0">
        <w:rPr>
          <w:rFonts w:asciiTheme="majorBidi" w:eastAsia="Times New Roman" w:hAnsiTheme="majorBidi" w:cstheme="majorBidi"/>
          <w:bCs/>
          <w:color w:val="000000" w:themeColor="text1"/>
          <w:lang w:val="fr-CM" w:eastAsia="fr-FR"/>
        </w:rPr>
        <w:t>Les formats acceptés sont les suivants</w:t>
      </w:r>
      <w:r w:rsidRPr="00347CC0">
        <w:rPr>
          <w:rFonts w:asciiTheme="majorBidi" w:eastAsia="Times New Roman" w:hAnsiTheme="majorBidi" w:cstheme="majorBidi"/>
          <w:bCs/>
          <w:color w:val="000000" w:themeColor="text1"/>
          <w:lang w:eastAsia="fr-FR"/>
        </w:rPr>
        <w:t xml:space="preserve"> :</w:t>
      </w:r>
    </w:p>
    <w:p w14:paraId="20490271" w14:textId="77777777" w:rsidR="0007724F" w:rsidRPr="00347CC0" w:rsidRDefault="0007724F" w:rsidP="0007724F">
      <w:pPr>
        <w:numPr>
          <w:ilvl w:val="0"/>
          <w:numId w:val="58"/>
        </w:numPr>
        <w:spacing w:after="60" w:line="259" w:lineRule="auto"/>
        <w:ind w:left="1225" w:right="284" w:hanging="357"/>
        <w:jc w:val="both"/>
        <w:rPr>
          <w:rFonts w:asciiTheme="majorBidi" w:eastAsia="Times New Roman" w:hAnsiTheme="majorBidi" w:cstheme="majorBidi"/>
          <w:bCs/>
          <w:color w:val="000000" w:themeColor="text1"/>
          <w:lang w:eastAsia="fr-FR"/>
        </w:rPr>
      </w:pPr>
      <w:r w:rsidRPr="00347CC0">
        <w:rPr>
          <w:rFonts w:asciiTheme="majorBidi" w:eastAsia="Times New Roman" w:hAnsiTheme="majorBidi" w:cstheme="majorBidi"/>
          <w:bCs/>
          <w:color w:val="000000" w:themeColor="text1"/>
          <w:lang w:eastAsia="fr-FR"/>
        </w:rPr>
        <w:t xml:space="preserve">Format </w:t>
      </w:r>
      <w:r w:rsidRPr="00347CC0">
        <w:rPr>
          <w:rFonts w:asciiTheme="majorBidi" w:eastAsia="Times New Roman" w:hAnsiTheme="majorBidi" w:cstheme="majorBidi"/>
          <w:b/>
          <w:color w:val="000000" w:themeColor="text1"/>
          <w:lang w:eastAsia="fr-FR"/>
        </w:rPr>
        <w:t>PDF</w:t>
      </w:r>
      <w:r w:rsidRPr="00347CC0">
        <w:rPr>
          <w:rFonts w:asciiTheme="majorBidi" w:eastAsia="Times New Roman" w:hAnsiTheme="majorBidi" w:cstheme="majorBidi"/>
          <w:bCs/>
          <w:color w:val="000000" w:themeColor="text1"/>
          <w:lang w:eastAsia="fr-FR"/>
        </w:rPr>
        <w:t xml:space="preserve"> pour les documents textuels ;</w:t>
      </w:r>
    </w:p>
    <w:p w14:paraId="2BEF6EBC" w14:textId="77777777" w:rsidR="0007724F" w:rsidRPr="00347CC0" w:rsidRDefault="0007724F" w:rsidP="0007724F">
      <w:pPr>
        <w:numPr>
          <w:ilvl w:val="0"/>
          <w:numId w:val="58"/>
        </w:numPr>
        <w:spacing w:after="60" w:line="259" w:lineRule="auto"/>
        <w:ind w:left="1225" w:right="284" w:hanging="357"/>
        <w:jc w:val="both"/>
        <w:rPr>
          <w:rFonts w:ascii="Times New Roman" w:hAnsi="Times New Roman" w:cs="Times New Roman"/>
          <w:color w:val="000000" w:themeColor="text1"/>
        </w:rPr>
      </w:pPr>
      <w:r w:rsidRPr="00347CC0">
        <w:rPr>
          <w:rFonts w:asciiTheme="majorBidi" w:eastAsia="Times New Roman" w:hAnsiTheme="majorBidi" w:cstheme="majorBidi"/>
          <w:b/>
          <w:color w:val="000000" w:themeColor="text1"/>
          <w:lang w:eastAsia="fr-FR"/>
        </w:rPr>
        <w:t>JPEG</w:t>
      </w:r>
      <w:r w:rsidRPr="00347CC0">
        <w:rPr>
          <w:rFonts w:asciiTheme="majorBidi" w:eastAsia="Times New Roman" w:hAnsiTheme="majorBidi" w:cstheme="majorBidi"/>
          <w:bCs/>
          <w:color w:val="000000" w:themeColor="text1"/>
          <w:lang w:eastAsia="fr-FR"/>
        </w:rPr>
        <w:t xml:space="preserve"> pour les images</w:t>
      </w:r>
      <w:r w:rsidRPr="00347CC0">
        <w:rPr>
          <w:rFonts w:ascii="Times New Roman" w:eastAsia="Arial" w:hAnsi="Times New Roman" w:cs="Times New Roman"/>
          <w:color w:val="000000" w:themeColor="text1"/>
          <w:sz w:val="24"/>
        </w:rPr>
        <w:t xml:space="preserve">. </w:t>
      </w:r>
    </w:p>
    <w:p w14:paraId="6B3E2B93" w14:textId="1B77F94B" w:rsidR="0007724F" w:rsidRPr="00347CC0" w:rsidRDefault="0007724F" w:rsidP="0007724F">
      <w:pPr>
        <w:tabs>
          <w:tab w:val="left" w:pos="1920"/>
          <w:tab w:val="center" w:pos="4749"/>
        </w:tabs>
        <w:spacing w:after="120"/>
        <w:ind w:right="-19"/>
        <w:jc w:val="both"/>
        <w:rPr>
          <w:rFonts w:asciiTheme="majorBidi" w:eastAsia="Times New Roman" w:hAnsiTheme="majorBidi" w:cstheme="majorBidi"/>
          <w:color w:val="000000" w:themeColor="text1"/>
          <w:lang w:eastAsia="fr-FR"/>
        </w:rPr>
      </w:pPr>
      <w:r w:rsidRPr="00347CC0">
        <w:rPr>
          <w:rFonts w:asciiTheme="majorBidi" w:eastAsia="Times New Roman" w:hAnsiTheme="majorBidi" w:cstheme="majorBidi"/>
          <w:b/>
          <w:color w:val="000000" w:themeColor="text1"/>
          <w:lang w:eastAsia="fr-FR"/>
        </w:rPr>
        <w:t>NB</w:t>
      </w:r>
      <w:r w:rsidRPr="00347CC0">
        <w:rPr>
          <w:rFonts w:asciiTheme="majorBidi" w:eastAsia="Times New Roman" w:hAnsiTheme="majorBidi" w:cstheme="majorBidi"/>
          <w:bCs/>
          <w:color w:val="000000" w:themeColor="text1"/>
          <w:lang w:eastAsia="fr-FR"/>
        </w:rPr>
        <w:t xml:space="preserve"> : </w:t>
      </w:r>
      <w:r w:rsidRPr="00347CC0">
        <w:rPr>
          <w:rFonts w:asciiTheme="majorBidi" w:eastAsia="Times New Roman" w:hAnsiTheme="majorBidi" w:cstheme="majorBidi"/>
          <w:bCs/>
          <w:color w:val="000000" w:themeColor="text1"/>
          <w:lang w:val="fr-CM" w:eastAsia="fr-FR"/>
        </w:rPr>
        <w:t>Le candidat veillera à utiliser des logiciels de compression afin de réduire éventuellement la taille des fichiers à transmettre</w:t>
      </w:r>
      <w:r w:rsidRPr="00347CC0">
        <w:rPr>
          <w:rFonts w:asciiTheme="majorBidi" w:eastAsia="Times New Roman" w:hAnsiTheme="majorBidi" w:cstheme="majorBidi"/>
          <w:bCs/>
          <w:color w:val="000000" w:themeColor="text1"/>
          <w:lang w:eastAsia="fr-FR"/>
        </w:rPr>
        <w:t>.</w:t>
      </w:r>
    </w:p>
    <w:p w14:paraId="044F9FA7" w14:textId="35F15E0D" w:rsidR="00354304" w:rsidRPr="00347CC0" w:rsidRDefault="00354304" w:rsidP="00C91706">
      <w:pPr>
        <w:pStyle w:val="PetitTitreAAO"/>
        <w:rPr>
          <w:rFonts w:asciiTheme="majorBidi" w:hAnsiTheme="majorBidi" w:cstheme="majorBidi"/>
          <w:color w:val="000000" w:themeColor="text1"/>
        </w:rPr>
      </w:pPr>
      <w:r w:rsidRPr="00347CC0">
        <w:rPr>
          <w:rFonts w:asciiTheme="majorBidi" w:hAnsiTheme="majorBidi" w:cstheme="majorBidi"/>
          <w:color w:val="000000" w:themeColor="text1"/>
        </w:rPr>
        <w:t xml:space="preserve">Recevabilité des </w:t>
      </w:r>
      <w:r w:rsidR="003C6F68" w:rsidRPr="00347CC0">
        <w:rPr>
          <w:rFonts w:asciiTheme="majorBidi" w:hAnsiTheme="majorBidi" w:cstheme="majorBidi"/>
          <w:color w:val="000000" w:themeColor="text1"/>
        </w:rPr>
        <w:t>plis</w:t>
      </w:r>
    </w:p>
    <w:p w14:paraId="262BA650" w14:textId="77777777" w:rsidR="0007724F" w:rsidRPr="00347CC0" w:rsidRDefault="0007724F" w:rsidP="0007724F">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347CC0">
        <w:rPr>
          <w:rFonts w:asciiTheme="majorBidi" w:eastAsia="Times New Roman" w:hAnsiTheme="majorBidi" w:cstheme="majorBidi"/>
          <w:color w:val="000000" w:themeColor="text1"/>
          <w:lang w:eastAsia="fr-FR"/>
        </w:rPr>
        <w:t>L’offre à fournir par le soumissionnaire comprend trois fichiers électroniques correspondant aux trois volumes : administratif, technique et financier.</w:t>
      </w:r>
    </w:p>
    <w:p w14:paraId="739812D7" w14:textId="77777777" w:rsidR="0007724F" w:rsidRPr="00347CC0" w:rsidRDefault="0007724F" w:rsidP="0007724F">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347CC0">
        <w:rPr>
          <w:rFonts w:asciiTheme="majorBidi" w:eastAsia="Times New Roman" w:hAnsiTheme="majorBidi" w:cstheme="majorBidi"/>
          <w:color w:val="000000" w:themeColor="text1"/>
          <w:lang w:eastAsia="fr-FR"/>
        </w:rPr>
        <w:t>Chaque fichier doit explicitement porter un nom qui renvoie à la nature de son contenu (Offre Administrative, Offre Technique, Offre Financière)</w:t>
      </w:r>
    </w:p>
    <w:p w14:paraId="7E27D80F" w14:textId="2C17C2C2" w:rsidR="001E4D8D" w:rsidRPr="00347CC0" w:rsidRDefault="0007724F" w:rsidP="0007724F">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347CC0">
        <w:rPr>
          <w:rFonts w:asciiTheme="majorBidi" w:eastAsia="Times New Roman" w:hAnsiTheme="majorBidi" w:cstheme="majorBidi"/>
          <w:color w:val="000000" w:themeColor="text1"/>
          <w:lang w:eastAsia="fr-FR"/>
        </w:rPr>
        <w:t>Parallèlement à l’envoi électronique, les soumissionnaires doivent faire parvenir au Maître d’Ouvrage dans les mêmes délais impartis, une copie de sauvegarde de leur offre sur support physique électronique (CD, DVD, Clé USB…). Cette copie est transmise sous pli par voie postale ou par dépôt au service de passation des marchés (SPM / SIGAMP-MIDIMA). Ce pli, fermé, doit porter la mention « copie de sauvegarde » de manière claire et lisible, ainsi que les références de la consultation</w:t>
      </w:r>
      <w:r w:rsidR="00B16C40" w:rsidRPr="00347CC0">
        <w:rPr>
          <w:rFonts w:asciiTheme="majorBidi" w:eastAsia="Times New Roman" w:hAnsiTheme="majorBidi" w:cstheme="majorBidi"/>
          <w:color w:val="000000" w:themeColor="text1"/>
          <w:lang w:eastAsia="fr-FR"/>
        </w:rPr>
        <w:t xml:space="preserve">. </w:t>
      </w:r>
    </w:p>
    <w:p w14:paraId="0C6F79AE" w14:textId="5D2561DA" w:rsidR="00B16C40" w:rsidRPr="00347CC0" w:rsidRDefault="00B16C40" w:rsidP="00354304">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347CC0">
        <w:rPr>
          <w:rFonts w:asciiTheme="majorBidi" w:eastAsia="Times New Roman" w:hAnsiTheme="majorBidi" w:cstheme="majorBidi"/>
          <w:color w:val="000000" w:themeColor="text1"/>
          <w:lang w:eastAsia="fr-FR"/>
        </w:rPr>
        <w:t xml:space="preserve">Seront irrecevables par le Maître d’Ouvrage : </w:t>
      </w:r>
    </w:p>
    <w:p w14:paraId="114A2980" w14:textId="7F5399F5" w:rsidR="00B16C40" w:rsidRPr="00347CC0" w:rsidRDefault="00B16C40" w:rsidP="0059651B">
      <w:pPr>
        <w:pStyle w:val="Paragraphedeliste"/>
        <w:widowControl w:val="0"/>
        <w:numPr>
          <w:ilvl w:val="0"/>
          <w:numId w:val="58"/>
        </w:numPr>
        <w:autoSpaceDE w:val="0"/>
        <w:autoSpaceDN w:val="0"/>
        <w:adjustRightInd w:val="0"/>
        <w:spacing w:after="120"/>
        <w:ind w:right="-19"/>
        <w:jc w:val="both"/>
        <w:rPr>
          <w:rFonts w:asciiTheme="majorBidi" w:eastAsia="Times New Roman" w:hAnsiTheme="majorBidi" w:cstheme="majorBidi"/>
          <w:color w:val="000000" w:themeColor="text1"/>
          <w:lang w:eastAsia="fr-FR"/>
        </w:rPr>
      </w:pPr>
      <w:r w:rsidRPr="00347CC0">
        <w:rPr>
          <w:rFonts w:asciiTheme="majorBidi" w:eastAsia="Times New Roman" w:hAnsiTheme="majorBidi" w:cstheme="majorBidi"/>
          <w:color w:val="000000" w:themeColor="text1"/>
          <w:lang w:eastAsia="fr-FR"/>
        </w:rPr>
        <w:t>Les plis parvenus postérieurement aux dates et heures limites de dépôt ;</w:t>
      </w:r>
    </w:p>
    <w:p w14:paraId="65E03F2E" w14:textId="59E0E138" w:rsidR="00B16C40" w:rsidRPr="00347CC0" w:rsidRDefault="00B16C40" w:rsidP="0059651B">
      <w:pPr>
        <w:pStyle w:val="Paragraphedeliste"/>
        <w:widowControl w:val="0"/>
        <w:numPr>
          <w:ilvl w:val="0"/>
          <w:numId w:val="58"/>
        </w:numPr>
        <w:autoSpaceDE w:val="0"/>
        <w:autoSpaceDN w:val="0"/>
        <w:adjustRightInd w:val="0"/>
        <w:spacing w:after="120"/>
        <w:ind w:right="-19"/>
        <w:jc w:val="both"/>
        <w:rPr>
          <w:rFonts w:asciiTheme="majorBidi" w:eastAsia="Times New Roman" w:hAnsiTheme="majorBidi" w:cstheme="majorBidi"/>
          <w:color w:val="000000" w:themeColor="text1"/>
          <w:lang w:eastAsia="fr-FR"/>
        </w:rPr>
      </w:pPr>
      <w:r w:rsidRPr="00347CC0">
        <w:rPr>
          <w:rFonts w:asciiTheme="majorBidi" w:eastAsia="Times New Roman" w:hAnsiTheme="majorBidi" w:cstheme="majorBidi"/>
          <w:color w:val="000000" w:themeColor="text1"/>
          <w:lang w:eastAsia="fr-FR"/>
        </w:rPr>
        <w:t xml:space="preserve"> Les plis non-conformes au mode de soumission.</w:t>
      </w:r>
    </w:p>
    <w:p w14:paraId="232CFD48" w14:textId="5FABA2D1" w:rsidR="00872FAE" w:rsidRPr="00347CC0" w:rsidRDefault="00872FAE" w:rsidP="00D53B92">
      <w:pPr>
        <w:pStyle w:val="Paragraphedeliste"/>
        <w:widowControl w:val="0"/>
        <w:numPr>
          <w:ilvl w:val="0"/>
          <w:numId w:val="58"/>
        </w:numPr>
        <w:autoSpaceDE w:val="0"/>
        <w:autoSpaceDN w:val="0"/>
        <w:adjustRightInd w:val="0"/>
        <w:spacing w:after="0"/>
        <w:ind w:right="-19"/>
        <w:jc w:val="both"/>
        <w:rPr>
          <w:rFonts w:asciiTheme="majorBidi" w:eastAsia="Times New Roman" w:hAnsiTheme="majorBidi" w:cstheme="majorBidi"/>
          <w:color w:val="000000" w:themeColor="text1"/>
          <w:lang w:eastAsia="fr-FR"/>
        </w:rPr>
      </w:pPr>
      <w:r w:rsidRPr="00347CC0">
        <w:rPr>
          <w:rFonts w:asciiTheme="majorBidi" w:eastAsia="Times New Roman" w:hAnsiTheme="majorBidi" w:cstheme="majorBidi"/>
          <w:color w:val="000000" w:themeColor="text1"/>
          <w:lang w:eastAsia="fr-FR"/>
        </w:rPr>
        <w:t>Les plis sans indication de l’identité de l’Appel d’Offres</w:t>
      </w:r>
    </w:p>
    <w:p w14:paraId="07C97E3E" w14:textId="599374BB" w:rsidR="00354304" w:rsidRPr="00347CC0" w:rsidRDefault="00354304" w:rsidP="00354304">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347CC0">
        <w:rPr>
          <w:rFonts w:asciiTheme="majorBidi" w:eastAsia="Times New Roman" w:hAnsiTheme="majorBidi" w:cstheme="majorBidi"/>
          <w:b/>
          <w:bCs/>
          <w:color w:val="000000" w:themeColor="text1"/>
          <w:spacing w:val="1"/>
          <w:lang w:eastAsia="fr-FR"/>
        </w:rPr>
        <w:t>Tout</w:t>
      </w:r>
      <w:r w:rsidRPr="00347CC0">
        <w:rPr>
          <w:rFonts w:asciiTheme="majorBidi" w:eastAsia="Times New Roman" w:hAnsiTheme="majorBidi" w:cstheme="majorBidi"/>
          <w:b/>
          <w:bCs/>
          <w:color w:val="000000" w:themeColor="text1"/>
          <w:lang w:eastAsia="fr-FR"/>
        </w:rPr>
        <w:t xml:space="preserve">e </w:t>
      </w:r>
      <w:r w:rsidRPr="00347CC0">
        <w:rPr>
          <w:rFonts w:asciiTheme="majorBidi" w:eastAsia="Times New Roman" w:hAnsiTheme="majorBidi" w:cstheme="majorBidi"/>
          <w:b/>
          <w:bCs/>
          <w:color w:val="000000" w:themeColor="text1"/>
          <w:spacing w:val="1"/>
          <w:lang w:eastAsia="fr-FR"/>
        </w:rPr>
        <w:t>offr</w:t>
      </w:r>
      <w:r w:rsidRPr="00347CC0">
        <w:rPr>
          <w:rFonts w:asciiTheme="majorBidi" w:eastAsia="Times New Roman" w:hAnsiTheme="majorBidi" w:cstheme="majorBidi"/>
          <w:b/>
          <w:bCs/>
          <w:color w:val="000000" w:themeColor="text1"/>
          <w:lang w:eastAsia="fr-FR"/>
        </w:rPr>
        <w:t xml:space="preserve">e </w:t>
      </w:r>
      <w:r w:rsidRPr="00347CC0">
        <w:rPr>
          <w:rFonts w:asciiTheme="majorBidi" w:eastAsia="Times New Roman" w:hAnsiTheme="majorBidi" w:cstheme="majorBidi"/>
          <w:b/>
          <w:bCs/>
          <w:color w:val="000000" w:themeColor="text1"/>
          <w:spacing w:val="1"/>
          <w:lang w:eastAsia="fr-FR"/>
        </w:rPr>
        <w:t>incomplète conformément au</w:t>
      </w:r>
      <w:r w:rsidRPr="00347CC0">
        <w:rPr>
          <w:rFonts w:asciiTheme="majorBidi" w:eastAsia="Times New Roman" w:hAnsiTheme="majorBidi" w:cstheme="majorBidi"/>
          <w:b/>
          <w:bCs/>
          <w:color w:val="000000" w:themeColor="text1"/>
          <w:lang w:eastAsia="fr-FR"/>
        </w:rPr>
        <w:t xml:space="preserve">x </w:t>
      </w:r>
      <w:r w:rsidRPr="00347CC0">
        <w:rPr>
          <w:rFonts w:asciiTheme="majorBidi" w:eastAsia="Times New Roman" w:hAnsiTheme="majorBidi" w:cstheme="majorBidi"/>
          <w:b/>
          <w:bCs/>
          <w:color w:val="000000" w:themeColor="text1"/>
          <w:spacing w:val="1"/>
          <w:lang w:eastAsia="fr-FR"/>
        </w:rPr>
        <w:t>prescription</w:t>
      </w:r>
      <w:r w:rsidRPr="00347CC0">
        <w:rPr>
          <w:rFonts w:asciiTheme="majorBidi" w:eastAsia="Times New Roman" w:hAnsiTheme="majorBidi" w:cstheme="majorBidi"/>
          <w:b/>
          <w:bCs/>
          <w:color w:val="000000" w:themeColor="text1"/>
          <w:lang w:eastAsia="fr-FR"/>
        </w:rPr>
        <w:t xml:space="preserve">s </w:t>
      </w:r>
      <w:r w:rsidRPr="00347CC0">
        <w:rPr>
          <w:rFonts w:asciiTheme="majorBidi" w:eastAsia="Times New Roman" w:hAnsiTheme="majorBidi" w:cstheme="majorBidi"/>
          <w:b/>
          <w:bCs/>
          <w:color w:val="000000" w:themeColor="text1"/>
          <w:spacing w:val="1"/>
          <w:lang w:eastAsia="fr-FR"/>
        </w:rPr>
        <w:t xml:space="preserve">du </w:t>
      </w:r>
      <w:r w:rsidRPr="00347CC0">
        <w:rPr>
          <w:rFonts w:asciiTheme="majorBidi" w:eastAsia="Times New Roman" w:hAnsiTheme="majorBidi" w:cstheme="majorBidi"/>
          <w:b/>
          <w:bCs/>
          <w:color w:val="000000" w:themeColor="text1"/>
          <w:lang w:eastAsia="fr-FR"/>
        </w:rPr>
        <w:t>Dossier d'Appel d'Offres, sera déclarée irrecevable. Notamment, l'absence de la caution de soumission délivrée</w:t>
      </w:r>
      <w:r w:rsidRPr="00347CC0">
        <w:rPr>
          <w:rFonts w:asciiTheme="majorBidi" w:eastAsia="Times New Roman" w:hAnsiTheme="majorBidi" w:cstheme="majorBidi"/>
          <w:color w:val="000000" w:themeColor="text1"/>
          <w:lang w:eastAsia="fr-FR"/>
        </w:rPr>
        <w:t xml:space="preserve"> </w:t>
      </w:r>
      <w:r w:rsidR="003C6F68" w:rsidRPr="00347CC0">
        <w:rPr>
          <w:rFonts w:asciiTheme="majorBidi" w:eastAsia="Times New Roman" w:hAnsiTheme="majorBidi" w:cstheme="majorBidi"/>
          <w:b/>
          <w:bCs/>
          <w:color w:val="000000" w:themeColor="text1"/>
          <w:lang w:eastAsia="fr-FR"/>
        </w:rPr>
        <w:t>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w:t>
      </w:r>
      <w:r w:rsidRPr="00347CC0">
        <w:rPr>
          <w:rFonts w:asciiTheme="majorBidi" w:eastAsia="Times New Roman" w:hAnsiTheme="majorBidi" w:cstheme="majorBidi"/>
          <w:color w:val="000000" w:themeColor="text1"/>
          <w:lang w:eastAsia="fr-FR"/>
        </w:rPr>
        <w:t>.</w:t>
      </w:r>
      <w:r w:rsidR="00B16C40" w:rsidRPr="00347CC0">
        <w:rPr>
          <w:rFonts w:asciiTheme="majorBidi" w:eastAsia="Times New Roman" w:hAnsiTheme="majorBidi" w:cstheme="majorBidi"/>
          <w:color w:val="000000" w:themeColor="text1"/>
          <w:lang w:eastAsia="fr-FR"/>
        </w:rPr>
        <w:t xml:space="preserve"> </w:t>
      </w:r>
    </w:p>
    <w:p w14:paraId="57FCB397" w14:textId="5CA1601F" w:rsidR="00354304" w:rsidRPr="00347CC0" w:rsidRDefault="00354304" w:rsidP="00C91706">
      <w:pPr>
        <w:pStyle w:val="PetitTitreAAO"/>
        <w:rPr>
          <w:rFonts w:asciiTheme="majorBidi" w:hAnsiTheme="majorBidi" w:cstheme="majorBidi"/>
          <w:color w:val="000000" w:themeColor="text1"/>
        </w:rPr>
      </w:pPr>
      <w:r w:rsidRPr="00347CC0">
        <w:rPr>
          <w:rFonts w:asciiTheme="majorBidi" w:hAnsiTheme="majorBidi" w:cstheme="majorBidi"/>
          <w:color w:val="000000" w:themeColor="text1"/>
        </w:rPr>
        <w:t>Ouverture des Plis</w:t>
      </w:r>
    </w:p>
    <w:p w14:paraId="148281FF" w14:textId="629F3EAD" w:rsidR="00354304" w:rsidRPr="00347CC0" w:rsidRDefault="00354304" w:rsidP="00354304">
      <w:pPr>
        <w:spacing w:after="120"/>
        <w:ind w:right="-19" w:firstLine="510"/>
        <w:jc w:val="both"/>
        <w:rPr>
          <w:rFonts w:asciiTheme="majorBidi" w:eastAsia="Times New Roman" w:hAnsiTheme="majorBidi" w:cstheme="majorBidi"/>
          <w:color w:val="000000" w:themeColor="text1"/>
          <w:lang w:eastAsia="fr-FR"/>
        </w:rPr>
      </w:pPr>
      <w:r w:rsidRPr="00347CC0">
        <w:rPr>
          <w:rFonts w:asciiTheme="majorBidi" w:eastAsia="Times New Roman" w:hAnsiTheme="majorBidi" w:cstheme="majorBidi"/>
          <w:color w:val="000000" w:themeColor="text1"/>
          <w:lang w:eastAsia="fr-FR"/>
        </w:rPr>
        <w:t>L'ouverture des plis se f</w:t>
      </w:r>
      <w:r w:rsidR="00017838" w:rsidRPr="00347CC0">
        <w:rPr>
          <w:rFonts w:asciiTheme="majorBidi" w:eastAsia="Times New Roman" w:hAnsiTheme="majorBidi" w:cstheme="majorBidi"/>
          <w:color w:val="000000" w:themeColor="text1"/>
          <w:lang w:eastAsia="fr-FR"/>
        </w:rPr>
        <w:t>ait</w:t>
      </w:r>
      <w:r w:rsidRPr="00347CC0">
        <w:rPr>
          <w:rFonts w:asciiTheme="majorBidi" w:eastAsia="Times New Roman" w:hAnsiTheme="majorBidi" w:cstheme="majorBidi"/>
          <w:color w:val="000000" w:themeColor="text1"/>
          <w:lang w:eastAsia="fr-FR"/>
        </w:rPr>
        <w:t xml:space="preserve"> en un (01) temps, </w:t>
      </w:r>
      <w:r w:rsidR="00017838" w:rsidRPr="00347CC0">
        <w:rPr>
          <w:rFonts w:asciiTheme="majorBidi" w:eastAsia="Times New Roman" w:hAnsiTheme="majorBidi" w:cstheme="majorBidi"/>
          <w:color w:val="000000" w:themeColor="text1"/>
          <w:lang w:eastAsia="fr-FR"/>
        </w:rPr>
        <w:t xml:space="preserve">et aura lieu </w:t>
      </w:r>
      <w:r w:rsidR="00017838" w:rsidRPr="00347CC0">
        <w:rPr>
          <w:rFonts w:asciiTheme="majorBidi" w:eastAsia="Times New Roman" w:hAnsiTheme="majorBidi" w:cstheme="majorBidi"/>
          <w:b/>
          <w:color w:val="000000" w:themeColor="text1"/>
          <w:spacing w:val="10"/>
          <w:sz w:val="20"/>
          <w:szCs w:val="20"/>
          <w:lang w:eastAsia="fr-FR"/>
        </w:rPr>
        <w:t>le</w:t>
      </w:r>
      <w:r w:rsidR="00A82C07" w:rsidRPr="00347CC0">
        <w:rPr>
          <w:rFonts w:asciiTheme="majorBidi" w:eastAsia="Times New Roman" w:hAnsiTheme="majorBidi" w:cstheme="majorBidi"/>
          <w:b/>
          <w:color w:val="000000" w:themeColor="text1"/>
          <w:spacing w:val="10"/>
          <w:sz w:val="20"/>
          <w:szCs w:val="20"/>
          <w:lang w:eastAsia="fr-FR"/>
        </w:rPr>
        <w:t xml:space="preserve"> </w:t>
      </w:r>
      <w:r w:rsidR="00F02B85" w:rsidRPr="00347CC0">
        <w:rPr>
          <w:rFonts w:asciiTheme="majorBidi" w:eastAsia="Times New Roman" w:hAnsiTheme="majorBidi" w:cstheme="majorBidi"/>
          <w:b/>
          <w:color w:val="000000" w:themeColor="text1"/>
          <w:spacing w:val="10"/>
          <w:sz w:val="20"/>
          <w:szCs w:val="20"/>
          <w:lang w:eastAsia="fr-FR"/>
        </w:rPr>
        <w:t xml:space="preserve">______________ </w:t>
      </w:r>
      <w:r w:rsidRPr="00347CC0">
        <w:rPr>
          <w:rFonts w:asciiTheme="majorBidi" w:eastAsia="Times New Roman" w:hAnsiTheme="majorBidi" w:cstheme="majorBidi"/>
          <w:color w:val="000000" w:themeColor="text1"/>
          <w:lang w:eastAsia="fr-FR"/>
        </w:rPr>
        <w:t xml:space="preserve">à </w:t>
      </w:r>
      <w:r w:rsidR="00F02B85" w:rsidRPr="00347CC0">
        <w:rPr>
          <w:rFonts w:asciiTheme="majorBidi" w:eastAsia="Times New Roman" w:hAnsiTheme="majorBidi" w:cstheme="majorBidi"/>
          <w:color w:val="000000" w:themeColor="text1"/>
          <w:lang w:eastAsia="fr-FR"/>
        </w:rPr>
        <w:t>___</w:t>
      </w:r>
      <w:r w:rsidR="00DF0353" w:rsidRPr="00347CC0">
        <w:rPr>
          <w:rFonts w:asciiTheme="majorBidi" w:eastAsia="Times New Roman" w:hAnsiTheme="majorBidi" w:cstheme="majorBidi"/>
          <w:color w:val="000000" w:themeColor="text1"/>
          <w:lang w:eastAsia="fr-FR"/>
        </w:rPr>
        <w:t xml:space="preserve"> </w:t>
      </w:r>
      <w:r w:rsidRPr="00347CC0">
        <w:rPr>
          <w:rFonts w:asciiTheme="majorBidi" w:eastAsia="Times New Roman" w:hAnsiTheme="majorBidi" w:cstheme="majorBidi"/>
          <w:color w:val="000000" w:themeColor="text1"/>
          <w:lang w:eastAsia="fr-FR"/>
        </w:rPr>
        <w:t xml:space="preserve">heures précises </w:t>
      </w:r>
      <w:r w:rsidR="00017838" w:rsidRPr="00347CC0">
        <w:rPr>
          <w:rFonts w:asciiTheme="majorBidi" w:eastAsia="Times New Roman" w:hAnsiTheme="majorBidi" w:cstheme="majorBidi"/>
          <w:color w:val="000000" w:themeColor="text1"/>
          <w:lang w:eastAsia="fr-FR"/>
        </w:rPr>
        <w:t>par la Commission Interne de Passation</w:t>
      </w:r>
      <w:r w:rsidR="00CD7C7B" w:rsidRPr="00347CC0">
        <w:rPr>
          <w:rFonts w:asciiTheme="majorBidi" w:eastAsia="Times New Roman" w:hAnsiTheme="majorBidi" w:cstheme="majorBidi"/>
          <w:color w:val="000000" w:themeColor="text1"/>
          <w:lang w:eastAsia="fr-FR"/>
        </w:rPr>
        <w:t xml:space="preserve"> des Marchés</w:t>
      </w:r>
      <w:r w:rsidR="00017838" w:rsidRPr="00347CC0">
        <w:rPr>
          <w:rFonts w:asciiTheme="majorBidi" w:eastAsia="Times New Roman" w:hAnsiTheme="majorBidi" w:cstheme="majorBidi"/>
          <w:color w:val="000000" w:themeColor="text1"/>
          <w:lang w:eastAsia="fr-FR"/>
        </w:rPr>
        <w:t xml:space="preserve"> de la MIDIMA </w:t>
      </w:r>
      <w:r w:rsidRPr="00347CC0">
        <w:rPr>
          <w:rFonts w:asciiTheme="majorBidi" w:eastAsia="Times New Roman" w:hAnsiTheme="majorBidi" w:cstheme="majorBidi"/>
          <w:color w:val="000000" w:themeColor="text1"/>
          <w:lang w:eastAsia="fr-FR"/>
        </w:rPr>
        <w:t>dans la salle de réunions de la MIDIMA à Maroua, en présence des soumissionnaires.</w:t>
      </w:r>
    </w:p>
    <w:p w14:paraId="6DC1DAD1" w14:textId="1427C272" w:rsidR="00354304" w:rsidRPr="00347CC0" w:rsidRDefault="00354304" w:rsidP="00354304">
      <w:pPr>
        <w:spacing w:after="120"/>
        <w:ind w:right="-19" w:firstLine="510"/>
        <w:jc w:val="both"/>
        <w:rPr>
          <w:rFonts w:asciiTheme="majorBidi" w:eastAsia="Times New Roman" w:hAnsiTheme="majorBidi" w:cstheme="majorBidi"/>
          <w:color w:val="000000" w:themeColor="text1"/>
          <w:lang w:eastAsia="fr-FR"/>
        </w:rPr>
      </w:pPr>
      <w:r w:rsidRPr="00347CC0">
        <w:rPr>
          <w:rFonts w:asciiTheme="majorBidi" w:eastAsia="Times New Roman" w:hAnsiTheme="majorBidi" w:cstheme="majorBidi"/>
          <w:color w:val="000000" w:themeColor="text1"/>
          <w:lang w:eastAsia="fr-FR"/>
        </w:rPr>
        <w:tab/>
      </w:r>
      <w:r w:rsidR="00017838" w:rsidRPr="00347CC0">
        <w:rPr>
          <w:rFonts w:asciiTheme="majorBidi" w:eastAsia="Times New Roman" w:hAnsiTheme="majorBidi" w:cstheme="majorBidi"/>
          <w:color w:val="000000" w:themeColor="text1"/>
          <w:lang w:eastAsia="fr-FR"/>
        </w:rPr>
        <w:t>Seuls les soumissionnaires peuvent assister à cette séance d'ouverture ou s'y faire représenter par une seule personne de leur choix dûment mandatée même en cas de groupement d’entreprises.</w:t>
      </w:r>
    </w:p>
    <w:p w14:paraId="2ABB0CB6" w14:textId="77777777" w:rsidR="00B64FC6" w:rsidRPr="00347CC0" w:rsidRDefault="00B64FC6" w:rsidP="00B64FC6">
      <w:pPr>
        <w:widowControl w:val="0"/>
        <w:autoSpaceDE w:val="0"/>
        <w:autoSpaceDN w:val="0"/>
        <w:adjustRightInd w:val="0"/>
        <w:spacing w:after="120"/>
        <w:ind w:right="-19" w:firstLine="510"/>
        <w:jc w:val="both"/>
        <w:rPr>
          <w:rFonts w:asciiTheme="majorBidi" w:eastAsia="Times New Roman" w:hAnsiTheme="majorBidi" w:cstheme="majorBidi"/>
          <w:b/>
          <w:bCs/>
          <w:color w:val="000000" w:themeColor="text1"/>
          <w:lang w:eastAsia="fr-FR"/>
        </w:rPr>
      </w:pPr>
      <w:r w:rsidRPr="00347CC0">
        <w:rPr>
          <w:rFonts w:asciiTheme="majorBidi" w:eastAsia="Times New Roman" w:hAnsiTheme="majorBidi" w:cstheme="majorBidi"/>
          <w:b/>
          <w:bCs/>
          <w:color w:val="000000" w:themeColor="text1"/>
          <w:lang w:eastAsia="fr-FR"/>
        </w:rPr>
        <w:t xml:space="preserve">Sous peine de rejet, les pièces du dossier administratif requises doivent être produites en originaux ou en copies certifiées conformes par le </w:t>
      </w:r>
      <w:r w:rsidRPr="00347CC0">
        <w:rPr>
          <w:rFonts w:asciiTheme="majorBidi" w:eastAsia="Times New Roman" w:hAnsiTheme="majorBidi" w:cstheme="majorBidi"/>
          <w:b/>
          <w:bCs/>
          <w:color w:val="000000" w:themeColor="text1"/>
          <w:spacing w:val="1"/>
          <w:lang w:eastAsia="fr-FR"/>
        </w:rPr>
        <w:t>servic</w:t>
      </w:r>
      <w:r w:rsidRPr="00347CC0">
        <w:rPr>
          <w:rFonts w:asciiTheme="majorBidi" w:eastAsia="Times New Roman" w:hAnsiTheme="majorBidi" w:cstheme="majorBidi"/>
          <w:b/>
          <w:bCs/>
          <w:color w:val="000000" w:themeColor="text1"/>
          <w:lang w:eastAsia="fr-FR"/>
        </w:rPr>
        <w:t xml:space="preserve">e </w:t>
      </w:r>
      <w:r w:rsidRPr="00347CC0">
        <w:rPr>
          <w:rFonts w:asciiTheme="majorBidi" w:eastAsia="Times New Roman" w:hAnsiTheme="majorBidi" w:cstheme="majorBidi"/>
          <w:b/>
          <w:bCs/>
          <w:color w:val="000000" w:themeColor="text1"/>
          <w:spacing w:val="1"/>
          <w:lang w:eastAsia="fr-FR"/>
        </w:rPr>
        <w:t>émetteu</w:t>
      </w:r>
      <w:r w:rsidRPr="00347CC0">
        <w:rPr>
          <w:rFonts w:asciiTheme="majorBidi" w:eastAsia="Times New Roman" w:hAnsiTheme="majorBidi" w:cstheme="majorBidi"/>
          <w:b/>
          <w:bCs/>
          <w:color w:val="000000" w:themeColor="text1"/>
          <w:lang w:eastAsia="fr-FR"/>
        </w:rPr>
        <w:t xml:space="preserve">r compétent </w:t>
      </w:r>
      <w:r w:rsidRPr="00347CC0">
        <w:rPr>
          <w:rFonts w:asciiTheme="majorBidi" w:eastAsia="Times New Roman" w:hAnsiTheme="majorBidi" w:cstheme="majorBidi"/>
          <w:b/>
          <w:bCs/>
          <w:color w:val="000000" w:themeColor="text1"/>
          <w:spacing w:val="1"/>
          <w:lang w:eastAsia="fr-FR"/>
        </w:rPr>
        <w:t>o</w:t>
      </w:r>
      <w:r w:rsidRPr="00347CC0">
        <w:rPr>
          <w:rFonts w:asciiTheme="majorBidi" w:eastAsia="Times New Roman" w:hAnsiTheme="majorBidi" w:cstheme="majorBidi"/>
          <w:b/>
          <w:bCs/>
          <w:color w:val="000000" w:themeColor="text1"/>
          <w:lang w:eastAsia="fr-FR"/>
        </w:rPr>
        <w:t>u l’</w:t>
      </w:r>
      <w:r w:rsidRPr="00347CC0">
        <w:rPr>
          <w:rFonts w:asciiTheme="majorBidi" w:eastAsia="Times New Roman" w:hAnsiTheme="majorBidi" w:cstheme="majorBidi"/>
          <w:b/>
          <w:bCs/>
          <w:color w:val="000000" w:themeColor="text1"/>
          <w:spacing w:val="1"/>
          <w:lang w:eastAsia="fr-FR"/>
        </w:rPr>
        <w:t>autorit</w:t>
      </w:r>
      <w:r w:rsidRPr="00347CC0">
        <w:rPr>
          <w:rFonts w:asciiTheme="majorBidi" w:eastAsia="Times New Roman" w:hAnsiTheme="majorBidi" w:cstheme="majorBidi"/>
          <w:b/>
          <w:bCs/>
          <w:color w:val="000000" w:themeColor="text1"/>
          <w:lang w:eastAsia="fr-FR"/>
        </w:rPr>
        <w:t xml:space="preserve">é </w:t>
      </w:r>
      <w:r w:rsidRPr="00347CC0">
        <w:rPr>
          <w:rFonts w:asciiTheme="majorBidi" w:eastAsia="Times New Roman" w:hAnsiTheme="majorBidi" w:cstheme="majorBidi"/>
          <w:b/>
          <w:bCs/>
          <w:color w:val="000000" w:themeColor="text1"/>
          <w:spacing w:val="1"/>
          <w:lang w:eastAsia="fr-FR"/>
        </w:rPr>
        <w:t>administrative</w:t>
      </w:r>
      <w:r w:rsidRPr="00347CC0">
        <w:rPr>
          <w:rFonts w:asciiTheme="majorBidi" w:eastAsia="Times New Roman" w:hAnsiTheme="majorBidi" w:cstheme="majorBidi"/>
          <w:b/>
          <w:bCs/>
          <w:color w:val="000000" w:themeColor="text1"/>
          <w:lang w:eastAsia="fr-FR"/>
        </w:rPr>
        <w:t xml:space="preserve"> compétente, conformément aux dispositions du Règlement Particulier de l’Appel d’Offres. Elles doivent dater de moins de trois (03) mois ou avoir été établies postérieurement à la date de signature de l’Avis d’Appel d’Offres. </w:t>
      </w:r>
    </w:p>
    <w:p w14:paraId="545B3F24" w14:textId="12346B1C" w:rsidR="00B64FC6" w:rsidRPr="00347CC0" w:rsidRDefault="00B64FC6" w:rsidP="00F02B85">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347CC0">
        <w:rPr>
          <w:rFonts w:asciiTheme="majorBidi" w:eastAsia="Times New Roman" w:hAnsiTheme="majorBidi" w:cstheme="majorBidi"/>
          <w:color w:val="000000" w:themeColor="text1"/>
          <w:lang w:eastAsia="fr-FR"/>
        </w:rPr>
        <w:t>En cas d’absence ou de non-conformité d’une pièce du dossier administratif lors de l’ouverture des plis, après un délai de 48 heure accordé par la Commission, l'offre sera rejetée.</w:t>
      </w:r>
    </w:p>
    <w:p w14:paraId="40F47332" w14:textId="4B1AA1C2" w:rsidR="00354304" w:rsidRPr="00347CC0" w:rsidRDefault="00354304" w:rsidP="00C91706">
      <w:pPr>
        <w:pStyle w:val="PetitTitreAAO"/>
        <w:rPr>
          <w:rFonts w:asciiTheme="majorBidi" w:hAnsiTheme="majorBidi" w:cstheme="majorBidi"/>
          <w:color w:val="000000" w:themeColor="text1"/>
        </w:rPr>
      </w:pPr>
      <w:r w:rsidRPr="00347CC0">
        <w:rPr>
          <w:rFonts w:asciiTheme="majorBidi" w:hAnsiTheme="majorBidi" w:cstheme="majorBidi"/>
          <w:color w:val="000000" w:themeColor="text1"/>
        </w:rPr>
        <w:t>Critères d’évaluation</w:t>
      </w:r>
    </w:p>
    <w:p w14:paraId="7CF414F6" w14:textId="77777777" w:rsidR="00354304" w:rsidRPr="00347CC0" w:rsidRDefault="00354304" w:rsidP="00354304">
      <w:pPr>
        <w:widowControl w:val="0"/>
        <w:adjustRightInd w:val="0"/>
        <w:spacing w:after="0"/>
        <w:ind w:left="1247" w:right="-17" w:hanging="510"/>
        <w:jc w:val="both"/>
        <w:rPr>
          <w:rFonts w:asciiTheme="majorBidi" w:eastAsia="Times New Roman" w:hAnsiTheme="majorBidi" w:cstheme="majorBidi"/>
          <w:bCs/>
          <w:color w:val="000000" w:themeColor="text1"/>
          <w:lang w:eastAsia="fr-FR"/>
        </w:rPr>
      </w:pPr>
      <w:r w:rsidRPr="00347CC0">
        <w:rPr>
          <w:rFonts w:asciiTheme="majorBidi" w:eastAsia="Times New Roman" w:hAnsiTheme="majorBidi" w:cstheme="majorBidi"/>
          <w:bCs/>
          <w:color w:val="000000" w:themeColor="text1"/>
          <w:lang w:eastAsia="fr-FR"/>
        </w:rPr>
        <w:t xml:space="preserve">L’évaluation des offres se fera en </w:t>
      </w:r>
      <w:r w:rsidRPr="00347CC0">
        <w:rPr>
          <w:rFonts w:asciiTheme="majorBidi" w:eastAsia="Times New Roman" w:hAnsiTheme="majorBidi" w:cstheme="majorBidi"/>
          <w:b/>
          <w:bCs/>
          <w:color w:val="000000" w:themeColor="text1"/>
          <w:lang w:eastAsia="fr-FR"/>
        </w:rPr>
        <w:t>trois (03) étapes</w:t>
      </w:r>
      <w:r w:rsidRPr="00347CC0">
        <w:rPr>
          <w:rFonts w:asciiTheme="majorBidi" w:eastAsia="Times New Roman" w:hAnsiTheme="majorBidi" w:cstheme="majorBidi"/>
          <w:bCs/>
          <w:color w:val="000000" w:themeColor="text1"/>
          <w:lang w:eastAsia="fr-FR"/>
        </w:rPr>
        <w:t> :</w:t>
      </w:r>
    </w:p>
    <w:p w14:paraId="3AD50C5E" w14:textId="77777777" w:rsidR="00354304" w:rsidRPr="00347CC0" w:rsidRDefault="00354304" w:rsidP="00354304">
      <w:pPr>
        <w:pStyle w:val="Paragraphedeliste"/>
        <w:widowControl w:val="0"/>
        <w:numPr>
          <w:ilvl w:val="0"/>
          <w:numId w:val="6"/>
        </w:numPr>
        <w:tabs>
          <w:tab w:val="left" w:pos="709"/>
        </w:tabs>
        <w:adjustRightInd w:val="0"/>
        <w:spacing w:after="120"/>
        <w:ind w:left="1247" w:right="-19" w:hanging="510"/>
        <w:jc w:val="both"/>
        <w:rPr>
          <w:rFonts w:asciiTheme="majorBidi" w:eastAsia="Times New Roman" w:hAnsiTheme="majorBidi" w:cstheme="majorBidi"/>
          <w:bCs/>
          <w:color w:val="000000" w:themeColor="text1"/>
          <w:lang w:eastAsia="fr-FR"/>
        </w:rPr>
      </w:pPr>
      <w:r w:rsidRPr="00347CC0">
        <w:rPr>
          <w:rFonts w:asciiTheme="majorBidi" w:eastAsia="Times New Roman" w:hAnsiTheme="majorBidi" w:cstheme="majorBidi"/>
          <w:b/>
          <w:bCs/>
          <w:color w:val="000000" w:themeColor="text1"/>
          <w:lang w:eastAsia="fr-FR"/>
        </w:rPr>
        <w:t>1</w:t>
      </w:r>
      <w:r w:rsidRPr="00347CC0">
        <w:rPr>
          <w:rFonts w:asciiTheme="majorBidi" w:eastAsia="Times New Roman" w:hAnsiTheme="majorBidi" w:cstheme="majorBidi"/>
          <w:b/>
          <w:bCs/>
          <w:color w:val="000000" w:themeColor="text1"/>
          <w:vertAlign w:val="superscript"/>
          <w:lang w:eastAsia="fr-FR"/>
        </w:rPr>
        <w:t>ère</w:t>
      </w:r>
      <w:r w:rsidRPr="00347CC0">
        <w:rPr>
          <w:rFonts w:asciiTheme="majorBidi" w:eastAsia="Times New Roman" w:hAnsiTheme="majorBidi" w:cstheme="majorBidi"/>
          <w:b/>
          <w:bCs/>
          <w:color w:val="000000" w:themeColor="text1"/>
          <w:lang w:eastAsia="fr-FR"/>
        </w:rPr>
        <w:t xml:space="preserve"> étape :</w:t>
      </w:r>
      <w:r w:rsidRPr="00347CC0">
        <w:rPr>
          <w:rFonts w:asciiTheme="majorBidi" w:eastAsia="Times New Roman" w:hAnsiTheme="majorBidi" w:cstheme="majorBidi"/>
          <w:bCs/>
          <w:color w:val="000000" w:themeColor="text1"/>
          <w:lang w:eastAsia="fr-FR"/>
        </w:rPr>
        <w:t xml:space="preserve"> Vérification de la conformité du dossier administratif de chaque soumissionnaire.</w:t>
      </w:r>
    </w:p>
    <w:p w14:paraId="1A483450" w14:textId="77777777" w:rsidR="00354304" w:rsidRPr="00347CC0" w:rsidRDefault="00354304" w:rsidP="00354304">
      <w:pPr>
        <w:pStyle w:val="Paragraphedeliste"/>
        <w:widowControl w:val="0"/>
        <w:numPr>
          <w:ilvl w:val="0"/>
          <w:numId w:val="6"/>
        </w:numPr>
        <w:tabs>
          <w:tab w:val="left" w:pos="709"/>
        </w:tabs>
        <w:adjustRightInd w:val="0"/>
        <w:spacing w:after="120"/>
        <w:ind w:left="1247" w:right="-19" w:hanging="510"/>
        <w:jc w:val="both"/>
        <w:rPr>
          <w:rFonts w:asciiTheme="majorBidi" w:eastAsia="Times New Roman" w:hAnsiTheme="majorBidi" w:cstheme="majorBidi"/>
          <w:bCs/>
          <w:color w:val="000000" w:themeColor="text1"/>
          <w:lang w:eastAsia="fr-FR"/>
        </w:rPr>
      </w:pPr>
      <w:r w:rsidRPr="00347CC0">
        <w:rPr>
          <w:rFonts w:asciiTheme="majorBidi" w:eastAsia="Times New Roman" w:hAnsiTheme="majorBidi" w:cstheme="majorBidi"/>
          <w:b/>
          <w:bCs/>
          <w:color w:val="000000" w:themeColor="text1"/>
          <w:lang w:eastAsia="fr-FR"/>
        </w:rPr>
        <w:t>2</w:t>
      </w:r>
      <w:r w:rsidRPr="00347CC0">
        <w:rPr>
          <w:rFonts w:asciiTheme="majorBidi" w:eastAsia="Times New Roman" w:hAnsiTheme="majorBidi" w:cstheme="majorBidi"/>
          <w:b/>
          <w:bCs/>
          <w:color w:val="000000" w:themeColor="text1"/>
          <w:vertAlign w:val="superscript"/>
          <w:lang w:eastAsia="fr-FR"/>
        </w:rPr>
        <w:t>e</w:t>
      </w:r>
      <w:r w:rsidRPr="00347CC0">
        <w:rPr>
          <w:rFonts w:asciiTheme="majorBidi" w:eastAsia="Times New Roman" w:hAnsiTheme="majorBidi" w:cstheme="majorBidi"/>
          <w:b/>
          <w:bCs/>
          <w:color w:val="000000" w:themeColor="text1"/>
          <w:lang w:eastAsia="fr-FR"/>
        </w:rPr>
        <w:t xml:space="preserve">   étape :</w:t>
      </w:r>
      <w:r w:rsidRPr="00347CC0">
        <w:rPr>
          <w:rFonts w:asciiTheme="majorBidi" w:eastAsia="Times New Roman" w:hAnsiTheme="majorBidi" w:cstheme="majorBidi"/>
          <w:bCs/>
          <w:color w:val="000000" w:themeColor="text1"/>
          <w:lang w:eastAsia="fr-FR"/>
        </w:rPr>
        <w:t xml:space="preserve"> Evaluation technique des offres administrativement conformes. </w:t>
      </w:r>
    </w:p>
    <w:p w14:paraId="5F0BA373" w14:textId="77777777" w:rsidR="00354304" w:rsidRPr="00347CC0" w:rsidRDefault="00354304" w:rsidP="00DC6064">
      <w:pPr>
        <w:pStyle w:val="Paragraphedeliste"/>
        <w:widowControl w:val="0"/>
        <w:numPr>
          <w:ilvl w:val="0"/>
          <w:numId w:val="6"/>
        </w:numPr>
        <w:tabs>
          <w:tab w:val="left" w:pos="1134"/>
        </w:tabs>
        <w:adjustRightInd w:val="0"/>
        <w:spacing w:after="0"/>
        <w:ind w:left="1247" w:right="-19" w:hanging="510"/>
        <w:jc w:val="both"/>
        <w:rPr>
          <w:rFonts w:asciiTheme="majorBidi" w:eastAsia="Times New Roman" w:hAnsiTheme="majorBidi" w:cstheme="majorBidi"/>
          <w:bCs/>
          <w:color w:val="000000" w:themeColor="text1"/>
          <w:lang w:eastAsia="fr-FR"/>
        </w:rPr>
      </w:pPr>
      <w:r w:rsidRPr="00347CC0">
        <w:rPr>
          <w:rFonts w:asciiTheme="majorBidi" w:eastAsia="Times New Roman" w:hAnsiTheme="majorBidi" w:cstheme="majorBidi"/>
          <w:b/>
          <w:bCs/>
          <w:color w:val="000000" w:themeColor="text1"/>
          <w:lang w:eastAsia="fr-FR"/>
        </w:rPr>
        <w:tab/>
        <w:t>3</w:t>
      </w:r>
      <w:r w:rsidRPr="00347CC0">
        <w:rPr>
          <w:rFonts w:asciiTheme="majorBidi" w:eastAsia="Times New Roman" w:hAnsiTheme="majorBidi" w:cstheme="majorBidi"/>
          <w:b/>
          <w:bCs/>
          <w:color w:val="000000" w:themeColor="text1"/>
          <w:vertAlign w:val="superscript"/>
          <w:lang w:eastAsia="fr-FR"/>
        </w:rPr>
        <w:t>e</w:t>
      </w:r>
      <w:r w:rsidRPr="00347CC0">
        <w:rPr>
          <w:rFonts w:asciiTheme="majorBidi" w:eastAsia="Times New Roman" w:hAnsiTheme="majorBidi" w:cstheme="majorBidi"/>
          <w:b/>
          <w:bCs/>
          <w:color w:val="000000" w:themeColor="text1"/>
          <w:lang w:eastAsia="fr-FR"/>
        </w:rPr>
        <w:t xml:space="preserve"> étape :</w:t>
      </w:r>
      <w:r w:rsidRPr="00347CC0">
        <w:rPr>
          <w:rFonts w:asciiTheme="majorBidi" w:eastAsia="Times New Roman" w:hAnsiTheme="majorBidi" w:cstheme="majorBidi"/>
          <w:bCs/>
          <w:color w:val="000000" w:themeColor="text1"/>
          <w:lang w:eastAsia="fr-FR"/>
        </w:rPr>
        <w:t xml:space="preserve"> Vérification des offres financières des entreprises dont les offres techniques et administratives ont obtenu les notes minimales requises.</w:t>
      </w:r>
    </w:p>
    <w:p w14:paraId="5C8A4A11" w14:textId="7E81BD7F" w:rsidR="00354304" w:rsidRPr="00347CC0" w:rsidRDefault="00354304" w:rsidP="00D53B92">
      <w:pPr>
        <w:spacing w:after="60"/>
        <w:ind w:left="1247" w:right="-17" w:hanging="510"/>
        <w:jc w:val="both"/>
        <w:rPr>
          <w:rFonts w:asciiTheme="majorBidi" w:eastAsia="Times New Roman" w:hAnsiTheme="majorBidi" w:cstheme="majorBidi"/>
          <w:bCs/>
          <w:color w:val="000000" w:themeColor="text1"/>
          <w:lang w:eastAsia="fr-FR"/>
        </w:rPr>
      </w:pPr>
      <w:r w:rsidRPr="00347CC0">
        <w:rPr>
          <w:rFonts w:asciiTheme="majorBidi" w:eastAsia="Times New Roman" w:hAnsiTheme="majorBidi" w:cstheme="majorBidi"/>
          <w:bCs/>
          <w:color w:val="000000" w:themeColor="text1"/>
          <w:lang w:eastAsia="fr-FR"/>
        </w:rPr>
        <w:t>Les critères d’évaluation des offres sont les suivants :</w:t>
      </w:r>
    </w:p>
    <w:p w14:paraId="40485F78" w14:textId="11FD2031" w:rsidR="00354304" w:rsidRPr="00347CC0" w:rsidRDefault="00354304" w:rsidP="0059651B">
      <w:pPr>
        <w:pStyle w:val="Paragraphedeliste"/>
        <w:keepNext/>
        <w:numPr>
          <w:ilvl w:val="1"/>
          <w:numId w:val="74"/>
        </w:numPr>
        <w:spacing w:after="0"/>
        <w:ind w:right="-17"/>
        <w:jc w:val="both"/>
        <w:outlineLvl w:val="3"/>
        <w:rPr>
          <w:rFonts w:asciiTheme="majorBidi" w:eastAsia="Times New Roman" w:hAnsiTheme="majorBidi" w:cstheme="majorBidi"/>
          <w:b/>
          <w:bCs/>
          <w:color w:val="000000" w:themeColor="text1"/>
          <w:u w:val="single"/>
          <w:lang w:eastAsia="fr-FR"/>
        </w:rPr>
      </w:pPr>
      <w:r w:rsidRPr="00347CC0">
        <w:rPr>
          <w:rFonts w:asciiTheme="majorBidi" w:eastAsia="Times New Roman" w:hAnsiTheme="majorBidi" w:cstheme="majorBidi"/>
          <w:b/>
          <w:bCs/>
          <w:color w:val="000000" w:themeColor="text1"/>
          <w:lang w:eastAsia="fr-FR"/>
        </w:rPr>
        <w:lastRenderedPageBreak/>
        <w:t>Critères éliminatoires</w:t>
      </w:r>
    </w:p>
    <w:p w14:paraId="33834AA6" w14:textId="1D2FC61A" w:rsidR="00354304" w:rsidRPr="00347CC0" w:rsidRDefault="00354304" w:rsidP="0059651B">
      <w:pPr>
        <w:pStyle w:val="Paragraphedeliste"/>
        <w:keepNext/>
        <w:numPr>
          <w:ilvl w:val="2"/>
          <w:numId w:val="74"/>
        </w:numPr>
        <w:spacing w:after="0"/>
        <w:ind w:right="-17"/>
        <w:jc w:val="both"/>
        <w:outlineLvl w:val="3"/>
        <w:rPr>
          <w:rFonts w:asciiTheme="majorBidi" w:eastAsia="Times New Roman" w:hAnsiTheme="majorBidi" w:cstheme="majorBidi"/>
          <w:bCs/>
          <w:color w:val="000000" w:themeColor="text1"/>
          <w:lang w:eastAsia="fr-FR"/>
        </w:rPr>
      </w:pPr>
      <w:r w:rsidRPr="00347CC0">
        <w:rPr>
          <w:rFonts w:asciiTheme="majorBidi" w:eastAsia="Times New Roman" w:hAnsiTheme="majorBidi" w:cstheme="majorBidi"/>
          <w:b/>
          <w:bCs/>
          <w:color w:val="000000" w:themeColor="text1"/>
          <w:lang w:eastAsia="fr-FR"/>
        </w:rPr>
        <w:t>Pièces administratives</w:t>
      </w:r>
    </w:p>
    <w:p w14:paraId="5A563799" w14:textId="0972736C" w:rsidR="004A524F" w:rsidRPr="00347CC0" w:rsidRDefault="004A524F" w:rsidP="00354304">
      <w:pPr>
        <w:numPr>
          <w:ilvl w:val="0"/>
          <w:numId w:val="1"/>
        </w:numPr>
        <w:spacing w:after="0"/>
        <w:ind w:left="1247" w:right="-19" w:hanging="510"/>
        <w:jc w:val="both"/>
        <w:rPr>
          <w:rFonts w:asciiTheme="majorBidi" w:eastAsia="Times New Roman" w:hAnsiTheme="majorBidi" w:cstheme="majorBidi"/>
          <w:bCs/>
          <w:color w:val="000000" w:themeColor="text1"/>
          <w:lang w:eastAsia="fr-FR"/>
        </w:rPr>
      </w:pPr>
      <w:bookmarkStart w:id="12" w:name="_Hlk189232143"/>
      <w:r w:rsidRPr="00347CC0">
        <w:rPr>
          <w:rFonts w:asciiTheme="majorBidi" w:eastAsia="Times New Roman" w:hAnsiTheme="majorBidi" w:cstheme="majorBidi"/>
          <w:bCs/>
          <w:color w:val="000000" w:themeColor="text1"/>
          <w:lang w:eastAsia="fr-FR"/>
        </w:rPr>
        <w:t>Absence du cautionnement de soumission</w:t>
      </w:r>
      <w:r w:rsidR="008C1B79" w:rsidRPr="00347CC0">
        <w:rPr>
          <w:rFonts w:asciiTheme="majorBidi" w:eastAsia="Times New Roman" w:hAnsiTheme="majorBidi" w:cstheme="majorBidi"/>
          <w:bCs/>
          <w:color w:val="000000" w:themeColor="text1"/>
          <w:lang w:eastAsia="fr-FR"/>
        </w:rPr>
        <w:t xml:space="preserve"> accompagné du récépissé de consignation émis par la CDEC</w:t>
      </w:r>
      <w:r w:rsidRPr="00347CC0">
        <w:rPr>
          <w:rFonts w:asciiTheme="majorBidi" w:eastAsia="Times New Roman" w:hAnsiTheme="majorBidi" w:cstheme="majorBidi"/>
          <w:bCs/>
          <w:color w:val="000000" w:themeColor="text1"/>
          <w:lang w:eastAsia="fr-FR"/>
        </w:rPr>
        <w:t xml:space="preserve"> à l’ouverture des plis</w:t>
      </w:r>
      <w:r w:rsidR="00396BF6" w:rsidRPr="00347CC0">
        <w:rPr>
          <w:rFonts w:asciiTheme="majorBidi" w:eastAsia="Times New Roman" w:hAnsiTheme="majorBidi" w:cstheme="majorBidi"/>
          <w:bCs/>
          <w:color w:val="000000" w:themeColor="text1"/>
          <w:lang w:eastAsia="fr-FR"/>
        </w:rPr>
        <w:t> </w:t>
      </w:r>
      <w:bookmarkEnd w:id="12"/>
      <w:r w:rsidR="00396BF6" w:rsidRPr="00347CC0">
        <w:rPr>
          <w:rFonts w:asciiTheme="majorBidi" w:eastAsia="Times New Roman" w:hAnsiTheme="majorBidi" w:cstheme="majorBidi"/>
          <w:bCs/>
          <w:color w:val="000000" w:themeColor="text1"/>
          <w:lang w:eastAsia="fr-FR"/>
        </w:rPr>
        <w:t>;</w:t>
      </w:r>
    </w:p>
    <w:p w14:paraId="4ED383CB" w14:textId="7D23A53B" w:rsidR="00354304" w:rsidRPr="00347CC0" w:rsidRDefault="008C1B79" w:rsidP="00354304">
      <w:pPr>
        <w:numPr>
          <w:ilvl w:val="0"/>
          <w:numId w:val="1"/>
        </w:numPr>
        <w:spacing w:after="0"/>
        <w:ind w:left="1247" w:right="-19" w:hanging="510"/>
        <w:jc w:val="both"/>
        <w:rPr>
          <w:rFonts w:asciiTheme="majorBidi" w:eastAsia="Times New Roman" w:hAnsiTheme="majorBidi" w:cstheme="majorBidi"/>
          <w:bCs/>
          <w:color w:val="000000" w:themeColor="text1"/>
          <w:lang w:eastAsia="fr-FR"/>
        </w:rPr>
      </w:pPr>
      <w:bookmarkStart w:id="13" w:name="_Hlk189232097"/>
      <w:bookmarkStart w:id="14" w:name="_Hlk189232066"/>
      <w:r w:rsidRPr="00347CC0">
        <w:rPr>
          <w:rFonts w:asciiTheme="majorBidi" w:eastAsia="Times New Roman" w:hAnsiTheme="majorBidi" w:cstheme="majorBidi"/>
          <w:bCs/>
          <w:color w:val="000000" w:themeColor="text1"/>
          <w:lang w:eastAsia="fr-FR"/>
        </w:rPr>
        <w:t>Production</w:t>
      </w:r>
      <w:r w:rsidR="00174DFE" w:rsidRPr="00347CC0">
        <w:rPr>
          <w:rFonts w:asciiTheme="majorBidi" w:eastAsia="Times New Roman" w:hAnsiTheme="majorBidi" w:cstheme="majorBidi"/>
          <w:bCs/>
          <w:color w:val="000000" w:themeColor="text1"/>
          <w:lang w:eastAsia="fr-FR"/>
        </w:rPr>
        <w:t xml:space="preserve"> </w:t>
      </w:r>
      <w:bookmarkEnd w:id="13"/>
      <w:r w:rsidRPr="00347CC0">
        <w:rPr>
          <w:rFonts w:asciiTheme="majorBidi" w:eastAsia="Times New Roman" w:hAnsiTheme="majorBidi" w:cstheme="majorBidi"/>
          <w:bCs/>
          <w:color w:val="000000" w:themeColor="text1"/>
          <w:lang w:eastAsia="fr-FR"/>
        </w:rPr>
        <w:t>au-delà du délai de 48 h après l’ouverture des plis, d’une pièce du dossier administratif jugée non conforme ou absente lors de l’ouverture des plis, (excepté le cautionnement de soumission accompagné du récépissé de consignation émis par la CDEC) </w:t>
      </w:r>
      <w:r w:rsidR="00354304" w:rsidRPr="00347CC0">
        <w:rPr>
          <w:rFonts w:asciiTheme="majorBidi" w:eastAsia="Times New Roman" w:hAnsiTheme="majorBidi" w:cstheme="majorBidi"/>
          <w:bCs/>
          <w:color w:val="000000" w:themeColor="text1"/>
          <w:lang w:eastAsia="fr-FR"/>
        </w:rPr>
        <w:t>;</w:t>
      </w:r>
    </w:p>
    <w:bookmarkEnd w:id="14"/>
    <w:p w14:paraId="2373D325" w14:textId="4CC9E723" w:rsidR="00354304" w:rsidRPr="00347CC0" w:rsidRDefault="00354304" w:rsidP="00354304">
      <w:pPr>
        <w:numPr>
          <w:ilvl w:val="0"/>
          <w:numId w:val="1"/>
        </w:numPr>
        <w:spacing w:after="0"/>
        <w:ind w:left="1247" w:right="-19" w:hanging="510"/>
        <w:jc w:val="both"/>
        <w:rPr>
          <w:rFonts w:asciiTheme="majorBidi" w:eastAsia="Times New Roman" w:hAnsiTheme="majorBidi" w:cstheme="majorBidi"/>
          <w:bCs/>
          <w:color w:val="000000" w:themeColor="text1"/>
          <w:lang w:eastAsia="fr-FR"/>
        </w:rPr>
      </w:pPr>
      <w:r w:rsidRPr="00347CC0">
        <w:rPr>
          <w:rFonts w:asciiTheme="majorBidi" w:eastAsia="Times New Roman" w:hAnsiTheme="majorBidi" w:cstheme="majorBidi"/>
          <w:bCs/>
          <w:color w:val="000000" w:themeColor="text1"/>
          <w:lang w:eastAsia="fr-FR"/>
        </w:rPr>
        <w:t>Pièce falsifiée ou non authentique ;</w:t>
      </w:r>
    </w:p>
    <w:p w14:paraId="78B4F983" w14:textId="6E7BA56B" w:rsidR="004A524F" w:rsidRPr="00347CC0" w:rsidRDefault="004A524F" w:rsidP="00354304">
      <w:pPr>
        <w:numPr>
          <w:ilvl w:val="0"/>
          <w:numId w:val="1"/>
        </w:numPr>
        <w:spacing w:after="0"/>
        <w:ind w:left="1247" w:right="-19" w:hanging="510"/>
        <w:jc w:val="both"/>
        <w:rPr>
          <w:rFonts w:asciiTheme="majorBidi" w:eastAsia="Times New Roman" w:hAnsiTheme="majorBidi" w:cstheme="majorBidi"/>
          <w:bCs/>
          <w:color w:val="000000" w:themeColor="text1"/>
          <w:lang w:eastAsia="fr-FR"/>
        </w:rPr>
      </w:pPr>
      <w:bookmarkStart w:id="15" w:name="_Hlk189229797"/>
      <w:bookmarkStart w:id="16" w:name="_Hlk189232566"/>
      <w:r w:rsidRPr="00347CC0">
        <w:rPr>
          <w:rFonts w:asciiTheme="majorBidi" w:eastAsia="Times New Roman" w:hAnsiTheme="majorBidi" w:cstheme="majorBidi"/>
          <w:bCs/>
          <w:color w:val="000000" w:themeColor="text1"/>
          <w:lang w:eastAsia="fr-FR"/>
        </w:rPr>
        <w:t xml:space="preserve">Absence </w:t>
      </w:r>
      <w:bookmarkStart w:id="17" w:name="_Hlk224039464"/>
      <w:bookmarkEnd w:id="15"/>
      <w:r w:rsidR="002F7DAB" w:rsidRPr="002A497A">
        <w:rPr>
          <w:rFonts w:asciiTheme="majorBidi" w:eastAsia="Times New Roman" w:hAnsiTheme="majorBidi" w:cstheme="majorBidi"/>
          <w:bCs/>
          <w:color w:val="000000" w:themeColor="text1"/>
          <w:lang w:eastAsia="fr-FR"/>
        </w:rPr>
        <w:t xml:space="preserve">de l’attestation de catégorisation </w:t>
      </w:r>
      <w:r w:rsidR="002F7DAB" w:rsidRPr="002A497A">
        <w:rPr>
          <w:rFonts w:asciiTheme="majorBidi" w:eastAsia="Times New Roman" w:hAnsiTheme="majorBidi" w:cstheme="majorBidi"/>
          <w:b/>
          <w:color w:val="000000" w:themeColor="text1"/>
          <w:lang w:eastAsia="fr-FR"/>
        </w:rPr>
        <w:t>(Minimum Catégorie D</w:t>
      </w:r>
      <w:r w:rsidR="002F7DAB" w:rsidRPr="002A497A">
        <w:rPr>
          <w:rFonts w:asciiTheme="majorBidi" w:eastAsia="Times New Roman" w:hAnsiTheme="majorBidi" w:cstheme="majorBidi"/>
          <w:bCs/>
          <w:color w:val="000000" w:themeColor="text1"/>
          <w:lang w:eastAsia="fr-FR"/>
        </w:rPr>
        <w:t>).</w:t>
      </w:r>
      <w:bookmarkEnd w:id="17"/>
    </w:p>
    <w:bookmarkEnd w:id="16"/>
    <w:p w14:paraId="70E95E6C" w14:textId="15087B06" w:rsidR="00354304" w:rsidRPr="00347CC0" w:rsidRDefault="00354304" w:rsidP="0059651B">
      <w:pPr>
        <w:pStyle w:val="Paragraphedeliste"/>
        <w:keepNext/>
        <w:numPr>
          <w:ilvl w:val="2"/>
          <w:numId w:val="74"/>
        </w:numPr>
        <w:spacing w:after="0"/>
        <w:ind w:right="-17"/>
        <w:jc w:val="both"/>
        <w:outlineLvl w:val="3"/>
        <w:rPr>
          <w:rFonts w:asciiTheme="majorBidi" w:eastAsia="Times New Roman" w:hAnsiTheme="majorBidi" w:cstheme="majorBidi"/>
          <w:bCs/>
          <w:color w:val="000000" w:themeColor="text1"/>
          <w:lang w:eastAsia="fr-FR"/>
        </w:rPr>
      </w:pPr>
      <w:r w:rsidRPr="00347CC0">
        <w:rPr>
          <w:rFonts w:asciiTheme="majorBidi" w:eastAsia="Times New Roman" w:hAnsiTheme="majorBidi" w:cstheme="majorBidi"/>
          <w:b/>
          <w:bCs/>
          <w:color w:val="000000" w:themeColor="text1"/>
          <w:lang w:eastAsia="fr-FR"/>
        </w:rPr>
        <w:t>Offre technique</w:t>
      </w:r>
    </w:p>
    <w:p w14:paraId="27422567" w14:textId="174FBD43" w:rsidR="00354304" w:rsidRPr="002F7DAB" w:rsidRDefault="00354304" w:rsidP="002F7DAB">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bookmarkStart w:id="18" w:name="_Hlk189232214"/>
      <w:r w:rsidRPr="00347CC0">
        <w:rPr>
          <w:rFonts w:asciiTheme="majorBidi" w:eastAsia="Times New Roman" w:hAnsiTheme="majorBidi" w:cstheme="majorBidi"/>
          <w:bCs/>
          <w:color w:val="000000" w:themeColor="text1"/>
          <w:lang w:eastAsia="fr-FR"/>
        </w:rPr>
        <w:t>Fausse</w:t>
      </w:r>
      <w:r w:rsidR="004A524F" w:rsidRPr="00347CC0">
        <w:rPr>
          <w:rFonts w:asciiTheme="majorBidi" w:eastAsia="Times New Roman" w:hAnsiTheme="majorBidi" w:cstheme="majorBidi"/>
          <w:bCs/>
          <w:color w:val="000000" w:themeColor="text1"/>
          <w:lang w:eastAsia="fr-FR"/>
        </w:rPr>
        <w:t>s</w:t>
      </w:r>
      <w:r w:rsidRPr="00347CC0">
        <w:rPr>
          <w:rFonts w:asciiTheme="majorBidi" w:eastAsia="Times New Roman" w:hAnsiTheme="majorBidi" w:cstheme="majorBidi"/>
          <w:bCs/>
          <w:color w:val="000000" w:themeColor="text1"/>
          <w:lang w:eastAsia="fr-FR"/>
        </w:rPr>
        <w:t xml:space="preserve"> déclaration</w:t>
      </w:r>
      <w:r w:rsidR="004A524F" w:rsidRPr="00347CC0">
        <w:rPr>
          <w:rFonts w:asciiTheme="majorBidi" w:eastAsia="Times New Roman" w:hAnsiTheme="majorBidi" w:cstheme="majorBidi"/>
          <w:bCs/>
          <w:color w:val="000000" w:themeColor="text1"/>
          <w:lang w:eastAsia="fr-FR"/>
        </w:rPr>
        <w:t>s</w:t>
      </w:r>
      <w:r w:rsidRPr="00347CC0">
        <w:rPr>
          <w:rFonts w:asciiTheme="majorBidi" w:eastAsia="Times New Roman" w:hAnsiTheme="majorBidi" w:cstheme="majorBidi"/>
          <w:bCs/>
          <w:color w:val="000000" w:themeColor="text1"/>
          <w:lang w:eastAsia="fr-FR"/>
        </w:rPr>
        <w:t>,</w:t>
      </w:r>
      <w:r w:rsidR="004A524F" w:rsidRPr="00347CC0">
        <w:rPr>
          <w:rFonts w:asciiTheme="majorBidi" w:eastAsia="Times New Roman" w:hAnsiTheme="majorBidi" w:cstheme="majorBidi"/>
          <w:bCs/>
          <w:color w:val="000000" w:themeColor="text1"/>
          <w:lang w:eastAsia="fr-FR"/>
        </w:rPr>
        <w:t xml:space="preserve"> manœuvres frauduleuses ou des pièces falsifiées</w:t>
      </w:r>
      <w:r w:rsidRPr="00347CC0">
        <w:rPr>
          <w:rFonts w:asciiTheme="majorBidi" w:eastAsia="Times New Roman" w:hAnsiTheme="majorBidi" w:cstheme="majorBidi"/>
          <w:bCs/>
          <w:color w:val="000000" w:themeColor="text1"/>
          <w:lang w:eastAsia="fr-FR"/>
        </w:rPr>
        <w:t xml:space="preserve"> </w:t>
      </w:r>
      <w:bookmarkEnd w:id="18"/>
      <w:r w:rsidRPr="00347CC0">
        <w:rPr>
          <w:rFonts w:asciiTheme="majorBidi" w:eastAsia="Times New Roman" w:hAnsiTheme="majorBidi" w:cstheme="majorBidi"/>
          <w:bCs/>
          <w:color w:val="000000" w:themeColor="text1"/>
          <w:lang w:eastAsia="fr-FR"/>
        </w:rPr>
        <w:t>;</w:t>
      </w:r>
    </w:p>
    <w:p w14:paraId="2FA1B337" w14:textId="77777777" w:rsidR="00354304" w:rsidRPr="00347CC0" w:rsidRDefault="00354304" w:rsidP="00354304">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r w:rsidRPr="00347CC0">
        <w:rPr>
          <w:rFonts w:asciiTheme="majorBidi" w:eastAsia="Times New Roman" w:hAnsiTheme="majorBidi" w:cstheme="majorBidi"/>
          <w:bCs/>
          <w:color w:val="000000" w:themeColor="text1"/>
          <w:lang w:eastAsia="fr-FR"/>
        </w:rPr>
        <w:t>Non existence dans l’offre technique de la rubrique « organisation, méthodologie et planning » ;</w:t>
      </w:r>
    </w:p>
    <w:p w14:paraId="696513CE" w14:textId="6B1B5CBE" w:rsidR="00354304" w:rsidRPr="00347CC0" w:rsidRDefault="00354304" w:rsidP="00354304">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r w:rsidRPr="00347CC0">
        <w:rPr>
          <w:rFonts w:asciiTheme="majorBidi" w:eastAsia="Times New Roman" w:hAnsiTheme="majorBidi" w:cstheme="majorBidi"/>
          <w:bCs/>
          <w:color w:val="000000" w:themeColor="text1"/>
          <w:lang w:eastAsia="fr-FR"/>
        </w:rPr>
        <w:t xml:space="preserve">Non satisfaction </w:t>
      </w:r>
      <w:r w:rsidRPr="00347CC0">
        <w:rPr>
          <w:rFonts w:asciiTheme="majorBidi" w:eastAsia="Times New Roman" w:hAnsiTheme="majorBidi" w:cstheme="majorBidi"/>
          <w:b/>
          <w:color w:val="000000" w:themeColor="text1"/>
          <w:lang w:eastAsia="fr-FR"/>
        </w:rPr>
        <w:t>au moins à 70%</w:t>
      </w:r>
      <w:r w:rsidRPr="00347CC0">
        <w:rPr>
          <w:rFonts w:asciiTheme="majorBidi" w:eastAsia="Times New Roman" w:hAnsiTheme="majorBidi" w:cstheme="majorBidi"/>
          <w:bCs/>
          <w:color w:val="000000" w:themeColor="text1"/>
          <w:lang w:eastAsia="fr-FR"/>
        </w:rPr>
        <w:t xml:space="preserve"> des critères essentiels</w:t>
      </w:r>
      <w:r w:rsidR="003A050F" w:rsidRPr="00347CC0">
        <w:rPr>
          <w:rFonts w:asciiTheme="majorBidi" w:eastAsia="Times New Roman" w:hAnsiTheme="majorBidi" w:cstheme="majorBidi"/>
          <w:bCs/>
          <w:color w:val="000000" w:themeColor="text1"/>
          <w:lang w:eastAsia="fr-FR"/>
        </w:rPr>
        <w:t> ;</w:t>
      </w:r>
    </w:p>
    <w:p w14:paraId="5FB2B4A4" w14:textId="137A06B3" w:rsidR="003A050F" w:rsidRPr="00347CC0" w:rsidRDefault="003A050F" w:rsidP="00354304">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r w:rsidRPr="00347CC0">
        <w:rPr>
          <w:rFonts w:asciiTheme="majorBidi" w:eastAsia="Times New Roman" w:hAnsiTheme="majorBidi" w:cstheme="majorBidi"/>
          <w:bCs/>
          <w:color w:val="000000" w:themeColor="text1"/>
          <w:lang w:eastAsia="fr-FR"/>
        </w:rPr>
        <w:t>A</w:t>
      </w:r>
      <w:bookmarkStart w:id="19" w:name="_Hlk189232545"/>
      <w:r w:rsidRPr="00347CC0">
        <w:rPr>
          <w:rFonts w:asciiTheme="majorBidi" w:eastAsia="Times New Roman" w:hAnsiTheme="majorBidi" w:cstheme="majorBidi"/>
          <w:bCs/>
          <w:color w:val="000000" w:themeColor="text1"/>
          <w:lang w:eastAsia="fr-FR"/>
        </w:rPr>
        <w:t>bsence de la charte d’intégrité datée et signée ;</w:t>
      </w:r>
    </w:p>
    <w:p w14:paraId="4B5FB3C1" w14:textId="1FC5824C" w:rsidR="003A050F" w:rsidRPr="00347CC0" w:rsidRDefault="003A050F" w:rsidP="00354304">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bookmarkStart w:id="20" w:name="_Hlk189399929"/>
      <w:bookmarkEnd w:id="19"/>
      <w:r w:rsidRPr="00347CC0">
        <w:rPr>
          <w:rFonts w:asciiTheme="majorBidi" w:eastAsia="Times New Roman" w:hAnsiTheme="majorBidi" w:cstheme="majorBidi"/>
          <w:bCs/>
          <w:color w:val="000000" w:themeColor="text1"/>
          <w:lang w:eastAsia="fr-FR"/>
        </w:rPr>
        <w:t>Absence de la déclaration d’engagement au respect des clauses environnementales et sociales datée et signée </w:t>
      </w:r>
      <w:bookmarkEnd w:id="20"/>
      <w:r w:rsidRPr="00347CC0">
        <w:rPr>
          <w:rFonts w:asciiTheme="majorBidi" w:eastAsia="Times New Roman" w:hAnsiTheme="majorBidi" w:cstheme="majorBidi"/>
          <w:bCs/>
          <w:color w:val="000000" w:themeColor="text1"/>
          <w:lang w:eastAsia="fr-FR"/>
        </w:rPr>
        <w:t>;</w:t>
      </w:r>
    </w:p>
    <w:p w14:paraId="65B5A2F8" w14:textId="5C5D454F" w:rsidR="00354304" w:rsidRPr="00347CC0" w:rsidRDefault="00354304" w:rsidP="0059651B">
      <w:pPr>
        <w:pStyle w:val="Paragraphedeliste"/>
        <w:keepNext/>
        <w:numPr>
          <w:ilvl w:val="2"/>
          <w:numId w:val="74"/>
        </w:numPr>
        <w:spacing w:after="0"/>
        <w:ind w:right="-17"/>
        <w:jc w:val="both"/>
        <w:outlineLvl w:val="3"/>
        <w:rPr>
          <w:rFonts w:asciiTheme="majorBidi" w:eastAsia="Times New Roman" w:hAnsiTheme="majorBidi" w:cstheme="majorBidi"/>
          <w:b/>
          <w:bCs/>
          <w:color w:val="000000" w:themeColor="text1"/>
          <w:lang w:eastAsia="fr-FR"/>
        </w:rPr>
      </w:pPr>
      <w:r w:rsidRPr="00347CC0">
        <w:rPr>
          <w:rFonts w:asciiTheme="majorBidi" w:eastAsia="Times New Roman" w:hAnsiTheme="majorBidi" w:cstheme="majorBidi"/>
          <w:b/>
          <w:bCs/>
          <w:color w:val="000000" w:themeColor="text1"/>
          <w:lang w:eastAsia="fr-FR"/>
        </w:rPr>
        <w:t>Offre financière</w:t>
      </w:r>
    </w:p>
    <w:p w14:paraId="0439FBD5" w14:textId="0658A2A8" w:rsidR="00354304" w:rsidRPr="00347CC0" w:rsidRDefault="00097D0F" w:rsidP="00354304">
      <w:pPr>
        <w:numPr>
          <w:ilvl w:val="0"/>
          <w:numId w:val="3"/>
        </w:numPr>
        <w:spacing w:after="0"/>
        <w:ind w:left="1247" w:right="-19" w:hanging="510"/>
        <w:jc w:val="both"/>
        <w:rPr>
          <w:rFonts w:asciiTheme="majorBidi" w:eastAsia="Times New Roman" w:hAnsiTheme="majorBidi" w:cstheme="majorBidi"/>
          <w:bCs/>
          <w:color w:val="000000" w:themeColor="text1"/>
          <w:lang w:eastAsia="fr-FR"/>
        </w:rPr>
      </w:pPr>
      <w:bookmarkStart w:id="21" w:name="_Hlk189232684"/>
      <w:r w:rsidRPr="00347CC0">
        <w:rPr>
          <w:rFonts w:asciiTheme="majorBidi" w:eastAsia="Times New Roman" w:hAnsiTheme="majorBidi" w:cstheme="majorBidi"/>
          <w:bCs/>
          <w:color w:val="000000" w:themeColor="text1"/>
          <w:lang w:eastAsia="fr-FR"/>
        </w:rPr>
        <w:t>Absence d’un élément de l’offre financière (la soumission, les BPU, le DQE)</w:t>
      </w:r>
      <w:r w:rsidR="00354304" w:rsidRPr="00347CC0">
        <w:rPr>
          <w:rFonts w:asciiTheme="majorBidi" w:eastAsia="Times New Roman" w:hAnsiTheme="majorBidi" w:cstheme="majorBidi"/>
          <w:bCs/>
          <w:color w:val="000000" w:themeColor="text1"/>
          <w:lang w:eastAsia="fr-FR"/>
        </w:rPr>
        <w:t> ;</w:t>
      </w:r>
    </w:p>
    <w:bookmarkEnd w:id="21"/>
    <w:p w14:paraId="71680EEE" w14:textId="32FF41F1" w:rsidR="00DF0353" w:rsidRPr="00347CC0" w:rsidRDefault="00DF0353" w:rsidP="00354304">
      <w:pPr>
        <w:numPr>
          <w:ilvl w:val="0"/>
          <w:numId w:val="3"/>
        </w:numPr>
        <w:spacing w:after="0"/>
        <w:ind w:left="1247" w:right="-19" w:hanging="510"/>
        <w:jc w:val="both"/>
        <w:rPr>
          <w:rFonts w:asciiTheme="majorBidi" w:eastAsia="Times New Roman" w:hAnsiTheme="majorBidi" w:cstheme="majorBidi"/>
          <w:bCs/>
          <w:color w:val="000000" w:themeColor="text1"/>
          <w:lang w:eastAsia="fr-FR"/>
        </w:rPr>
      </w:pPr>
      <w:r w:rsidRPr="00347CC0">
        <w:rPr>
          <w:rFonts w:asciiTheme="majorBidi" w:eastAsia="Times New Roman" w:hAnsiTheme="majorBidi" w:cstheme="majorBidi"/>
          <w:bCs/>
          <w:color w:val="000000" w:themeColor="text1"/>
          <w:lang w:eastAsia="fr-FR"/>
        </w:rPr>
        <w:t>Pièces non conformes ;</w:t>
      </w:r>
    </w:p>
    <w:p w14:paraId="3F7ED7E5" w14:textId="628581B9" w:rsidR="00354304" w:rsidRPr="00347CC0" w:rsidRDefault="004A524F" w:rsidP="00354304">
      <w:pPr>
        <w:numPr>
          <w:ilvl w:val="0"/>
          <w:numId w:val="3"/>
        </w:numPr>
        <w:spacing w:after="0"/>
        <w:ind w:left="1247" w:right="-19" w:hanging="510"/>
        <w:jc w:val="both"/>
        <w:rPr>
          <w:rFonts w:asciiTheme="majorBidi" w:eastAsia="Times New Roman" w:hAnsiTheme="majorBidi" w:cstheme="majorBidi"/>
          <w:bCs/>
          <w:color w:val="000000" w:themeColor="text1"/>
          <w:lang w:eastAsia="fr-FR"/>
        </w:rPr>
      </w:pPr>
      <w:bookmarkStart w:id="22" w:name="_Hlk189232756"/>
      <w:r w:rsidRPr="00347CC0">
        <w:rPr>
          <w:rFonts w:asciiTheme="majorBidi" w:eastAsia="Times New Roman" w:hAnsiTheme="majorBidi" w:cstheme="majorBidi"/>
          <w:bCs/>
          <w:color w:val="000000" w:themeColor="text1"/>
          <w:lang w:eastAsia="fr-FR"/>
        </w:rPr>
        <w:t>Absence d’un prix unitaire quantifié dans l’Offre financière</w:t>
      </w:r>
      <w:r w:rsidR="00354304" w:rsidRPr="00347CC0">
        <w:rPr>
          <w:rFonts w:asciiTheme="majorBidi" w:eastAsia="Times New Roman" w:hAnsiTheme="majorBidi" w:cstheme="majorBidi"/>
          <w:bCs/>
          <w:color w:val="000000" w:themeColor="text1"/>
          <w:lang w:eastAsia="fr-FR"/>
        </w:rPr>
        <w:t> </w:t>
      </w:r>
      <w:bookmarkEnd w:id="22"/>
      <w:r w:rsidR="00354304" w:rsidRPr="00347CC0">
        <w:rPr>
          <w:rFonts w:asciiTheme="majorBidi" w:eastAsia="Times New Roman" w:hAnsiTheme="majorBidi" w:cstheme="majorBidi"/>
          <w:bCs/>
          <w:color w:val="000000" w:themeColor="text1"/>
          <w:lang w:eastAsia="fr-FR"/>
        </w:rPr>
        <w:t>;</w:t>
      </w:r>
    </w:p>
    <w:p w14:paraId="79D3E4CC" w14:textId="5E86A46C" w:rsidR="00855563" w:rsidRPr="00347CC0" w:rsidRDefault="00855563" w:rsidP="003A72BE">
      <w:pPr>
        <w:spacing w:after="0"/>
        <w:ind w:right="-19"/>
        <w:jc w:val="both"/>
        <w:rPr>
          <w:rFonts w:asciiTheme="majorBidi" w:eastAsia="Times New Roman" w:hAnsiTheme="majorBidi" w:cstheme="majorBidi"/>
          <w:bCs/>
          <w:color w:val="000000" w:themeColor="text1"/>
          <w:sz w:val="4"/>
          <w:szCs w:val="4"/>
          <w:lang w:eastAsia="fr-FR"/>
        </w:rPr>
      </w:pPr>
    </w:p>
    <w:p w14:paraId="649F4A2C" w14:textId="477CB46A" w:rsidR="00354304" w:rsidRPr="00347CC0" w:rsidRDefault="00354304" w:rsidP="0059651B">
      <w:pPr>
        <w:pStyle w:val="Paragraphedeliste"/>
        <w:keepNext/>
        <w:numPr>
          <w:ilvl w:val="1"/>
          <w:numId w:val="74"/>
        </w:numPr>
        <w:spacing w:after="0"/>
        <w:ind w:right="-17"/>
        <w:jc w:val="both"/>
        <w:outlineLvl w:val="3"/>
        <w:rPr>
          <w:rFonts w:asciiTheme="majorBidi" w:eastAsia="Times New Roman" w:hAnsiTheme="majorBidi" w:cstheme="majorBidi"/>
          <w:b/>
          <w:bCs/>
          <w:color w:val="000000" w:themeColor="text1"/>
          <w:lang w:eastAsia="fr-FR"/>
        </w:rPr>
      </w:pPr>
      <w:r w:rsidRPr="00347CC0">
        <w:rPr>
          <w:rFonts w:asciiTheme="majorBidi" w:eastAsia="Times New Roman" w:hAnsiTheme="majorBidi" w:cstheme="majorBidi"/>
          <w:b/>
          <w:bCs/>
          <w:color w:val="000000" w:themeColor="text1"/>
          <w:lang w:eastAsia="fr-FR"/>
        </w:rPr>
        <w:t>Critères essentiels</w:t>
      </w:r>
    </w:p>
    <w:p w14:paraId="4DED540D" w14:textId="76605857" w:rsidR="00354304" w:rsidRPr="00347CC0" w:rsidRDefault="00354304" w:rsidP="008308DA">
      <w:pPr>
        <w:spacing w:after="60"/>
        <w:ind w:right="-17" w:firstLine="454"/>
        <w:jc w:val="both"/>
        <w:rPr>
          <w:rFonts w:asciiTheme="majorBidi" w:eastAsia="Times New Roman" w:hAnsiTheme="majorBidi" w:cstheme="majorBidi"/>
          <w:color w:val="000000" w:themeColor="text1"/>
          <w:lang w:eastAsia="fr-FR"/>
        </w:rPr>
      </w:pPr>
      <w:r w:rsidRPr="00347CC0">
        <w:rPr>
          <w:rFonts w:asciiTheme="majorBidi" w:eastAsia="Times New Roman" w:hAnsiTheme="majorBidi" w:cstheme="majorBidi"/>
          <w:color w:val="000000" w:themeColor="text1"/>
          <w:lang w:eastAsia="fr-FR"/>
        </w:rPr>
        <w:t xml:space="preserve">L’évaluation des offres techniques sera faite sur la base des </w:t>
      </w:r>
      <w:r w:rsidR="008308DA">
        <w:rPr>
          <w:rFonts w:asciiTheme="majorBidi" w:eastAsia="Times New Roman" w:hAnsiTheme="majorBidi" w:cstheme="majorBidi"/>
          <w:b/>
          <w:color w:val="000000" w:themeColor="text1"/>
          <w:lang w:eastAsia="fr-FR"/>
        </w:rPr>
        <w:t>22</w:t>
      </w:r>
      <w:r w:rsidRPr="00347CC0">
        <w:rPr>
          <w:rFonts w:asciiTheme="majorBidi" w:eastAsia="Times New Roman" w:hAnsiTheme="majorBidi" w:cstheme="majorBidi"/>
          <w:b/>
          <w:color w:val="000000" w:themeColor="text1"/>
          <w:lang w:eastAsia="fr-FR"/>
        </w:rPr>
        <w:t xml:space="preserve"> </w:t>
      </w:r>
      <w:r w:rsidR="007C76BF" w:rsidRPr="00347CC0">
        <w:rPr>
          <w:rFonts w:asciiTheme="majorBidi" w:eastAsia="Times New Roman" w:hAnsiTheme="majorBidi" w:cstheme="majorBidi"/>
          <w:b/>
          <w:color w:val="000000" w:themeColor="text1"/>
          <w:lang w:eastAsia="fr-FR"/>
        </w:rPr>
        <w:t>sous-</w:t>
      </w:r>
      <w:r w:rsidRPr="00347CC0">
        <w:rPr>
          <w:rFonts w:asciiTheme="majorBidi" w:eastAsia="Times New Roman" w:hAnsiTheme="majorBidi" w:cstheme="majorBidi"/>
          <w:b/>
          <w:color w:val="000000" w:themeColor="text1"/>
          <w:lang w:eastAsia="fr-FR"/>
        </w:rPr>
        <w:t>critères</w:t>
      </w:r>
      <w:r w:rsidRPr="00347CC0">
        <w:rPr>
          <w:rFonts w:asciiTheme="majorBidi" w:eastAsia="Times New Roman" w:hAnsiTheme="majorBidi" w:cstheme="majorBidi"/>
          <w:color w:val="000000" w:themeColor="text1"/>
          <w:lang w:eastAsia="fr-FR"/>
        </w:rPr>
        <w:t xml:space="preserve"> essentiels ci-dessous :</w:t>
      </w:r>
    </w:p>
    <w:p w14:paraId="60B94224" w14:textId="77777777" w:rsidR="0007724F" w:rsidRPr="00347CC0" w:rsidRDefault="0007724F" w:rsidP="0007724F">
      <w:pPr>
        <w:numPr>
          <w:ilvl w:val="0"/>
          <w:numId w:val="4"/>
        </w:numPr>
        <w:spacing w:after="0"/>
        <w:ind w:left="1247" w:right="-292" w:hanging="510"/>
        <w:rPr>
          <w:rFonts w:asciiTheme="majorBidi" w:eastAsia="Times New Roman" w:hAnsiTheme="majorBidi" w:cstheme="majorBidi"/>
          <w:color w:val="000000" w:themeColor="text1"/>
          <w:lang w:eastAsia="fr-FR"/>
        </w:rPr>
      </w:pPr>
      <w:r w:rsidRPr="00347CC0">
        <w:rPr>
          <w:rFonts w:asciiTheme="majorBidi" w:eastAsia="Times New Roman" w:hAnsiTheme="majorBidi" w:cstheme="majorBidi"/>
          <w:color w:val="000000" w:themeColor="text1"/>
          <w:lang w:eastAsia="fr-FR"/>
        </w:rPr>
        <w:t xml:space="preserve">Présentation de l’offre sur </w:t>
      </w:r>
      <w:r w:rsidRPr="00347CC0">
        <w:rPr>
          <w:rFonts w:asciiTheme="majorBidi" w:eastAsia="Times New Roman" w:hAnsiTheme="majorBidi" w:cstheme="majorBidi"/>
          <w:b/>
          <w:bCs/>
          <w:color w:val="000000" w:themeColor="text1"/>
          <w:lang w:eastAsia="fr-FR"/>
        </w:rPr>
        <w:t>04</w:t>
      </w:r>
      <w:r w:rsidRPr="00347CC0">
        <w:rPr>
          <w:rFonts w:asciiTheme="majorBidi" w:eastAsia="Times New Roman" w:hAnsiTheme="majorBidi" w:cstheme="majorBidi"/>
          <w:b/>
          <w:color w:val="000000" w:themeColor="text1"/>
          <w:lang w:eastAsia="fr-FR"/>
        </w:rPr>
        <w:t xml:space="preserve"> sous-critères</w:t>
      </w:r>
      <w:r w:rsidRPr="00347CC0">
        <w:rPr>
          <w:rFonts w:asciiTheme="majorBidi" w:eastAsia="Times New Roman" w:hAnsiTheme="majorBidi" w:cstheme="majorBidi"/>
          <w:color w:val="000000" w:themeColor="text1"/>
          <w:lang w:eastAsia="fr-FR"/>
        </w:rPr>
        <w:t> ;</w:t>
      </w:r>
    </w:p>
    <w:p w14:paraId="4B2DAE17" w14:textId="78869138" w:rsidR="00D72196" w:rsidRPr="00347CC0" w:rsidRDefault="00D72196" w:rsidP="003A72BE">
      <w:pPr>
        <w:numPr>
          <w:ilvl w:val="0"/>
          <w:numId w:val="4"/>
        </w:numPr>
        <w:spacing w:after="0"/>
        <w:ind w:left="1247" w:right="-292" w:hanging="510"/>
        <w:rPr>
          <w:rFonts w:asciiTheme="majorBidi" w:eastAsia="Times New Roman" w:hAnsiTheme="majorBidi" w:cstheme="majorBidi"/>
          <w:color w:val="000000" w:themeColor="text1"/>
          <w:lang w:eastAsia="fr-FR"/>
        </w:rPr>
      </w:pPr>
      <w:r w:rsidRPr="00347CC0">
        <w:rPr>
          <w:rFonts w:asciiTheme="majorBidi" w:eastAsia="Times New Roman" w:hAnsiTheme="majorBidi" w:cstheme="majorBidi"/>
          <w:color w:val="000000" w:themeColor="text1"/>
          <w:lang w:eastAsia="fr-FR"/>
        </w:rPr>
        <w:t xml:space="preserve">Méthodologie d’exécution sur </w:t>
      </w:r>
      <w:r w:rsidRPr="00347CC0">
        <w:rPr>
          <w:rFonts w:asciiTheme="majorBidi" w:eastAsia="Times New Roman" w:hAnsiTheme="majorBidi" w:cstheme="majorBidi"/>
          <w:b/>
          <w:color w:val="000000" w:themeColor="text1"/>
          <w:lang w:eastAsia="fr-FR"/>
        </w:rPr>
        <w:t>16 sous-critères ;</w:t>
      </w:r>
      <w:r w:rsidRPr="00347CC0">
        <w:rPr>
          <w:rFonts w:asciiTheme="majorBidi" w:eastAsia="Times New Roman" w:hAnsiTheme="majorBidi" w:cstheme="majorBidi"/>
          <w:color w:val="000000" w:themeColor="text1"/>
          <w:lang w:eastAsia="fr-FR"/>
        </w:rPr>
        <w:t> </w:t>
      </w:r>
    </w:p>
    <w:p w14:paraId="77EB0F07" w14:textId="773EEAC2" w:rsidR="007C76BF" w:rsidRPr="00347CC0" w:rsidRDefault="00D72196" w:rsidP="00D53B92">
      <w:pPr>
        <w:numPr>
          <w:ilvl w:val="0"/>
          <w:numId w:val="4"/>
        </w:numPr>
        <w:spacing w:after="0"/>
        <w:ind w:left="1247" w:right="-292" w:hanging="510"/>
        <w:rPr>
          <w:rFonts w:asciiTheme="majorBidi" w:eastAsia="Times New Roman" w:hAnsiTheme="majorBidi" w:cstheme="majorBidi"/>
          <w:color w:val="000000" w:themeColor="text1"/>
          <w:lang w:eastAsia="fr-FR"/>
        </w:rPr>
      </w:pPr>
      <w:r w:rsidRPr="00347CC0">
        <w:rPr>
          <w:rFonts w:asciiTheme="majorBidi" w:eastAsia="Times New Roman" w:hAnsiTheme="majorBidi" w:cstheme="majorBidi"/>
          <w:color w:val="000000" w:themeColor="text1"/>
          <w:lang w:eastAsia="fr-FR"/>
        </w:rPr>
        <w:t>Preuve d’acceptation</w:t>
      </w:r>
      <w:r w:rsidR="00872FAE" w:rsidRPr="00347CC0">
        <w:rPr>
          <w:rFonts w:asciiTheme="majorBidi" w:eastAsia="Times New Roman" w:hAnsiTheme="majorBidi" w:cstheme="majorBidi"/>
          <w:color w:val="000000" w:themeColor="text1"/>
          <w:lang w:eastAsia="fr-FR"/>
        </w:rPr>
        <w:t xml:space="preserve"> des conditions du marché</w:t>
      </w:r>
      <w:r w:rsidRPr="00347CC0">
        <w:rPr>
          <w:rFonts w:asciiTheme="majorBidi" w:eastAsia="Times New Roman" w:hAnsiTheme="majorBidi" w:cstheme="majorBidi"/>
          <w:color w:val="000000" w:themeColor="text1"/>
          <w:lang w:eastAsia="fr-FR"/>
        </w:rPr>
        <w:t xml:space="preserve"> sur </w:t>
      </w:r>
      <w:r w:rsidRPr="00347CC0">
        <w:rPr>
          <w:rFonts w:asciiTheme="majorBidi" w:eastAsia="Times New Roman" w:hAnsiTheme="majorBidi" w:cstheme="majorBidi"/>
          <w:b/>
          <w:color w:val="000000" w:themeColor="text1"/>
          <w:lang w:eastAsia="fr-FR"/>
        </w:rPr>
        <w:t>02 sous-critères ;</w:t>
      </w:r>
      <w:r w:rsidRPr="00347CC0">
        <w:rPr>
          <w:rFonts w:asciiTheme="majorBidi" w:eastAsia="Times New Roman" w:hAnsiTheme="majorBidi" w:cstheme="majorBidi"/>
          <w:color w:val="000000" w:themeColor="text1"/>
          <w:lang w:eastAsia="fr-FR"/>
        </w:rPr>
        <w:t> </w:t>
      </w:r>
    </w:p>
    <w:p w14:paraId="44FE7043" w14:textId="075E1D4B" w:rsidR="00354304" w:rsidRPr="00347CC0" w:rsidRDefault="00354304" w:rsidP="00DE3758">
      <w:pPr>
        <w:pStyle w:val="PetitTitreAAO"/>
        <w:rPr>
          <w:rFonts w:asciiTheme="majorBidi" w:hAnsiTheme="majorBidi" w:cstheme="majorBidi"/>
          <w:color w:val="000000" w:themeColor="text1"/>
        </w:rPr>
      </w:pPr>
      <w:r w:rsidRPr="00347CC0">
        <w:rPr>
          <w:rFonts w:asciiTheme="majorBidi" w:hAnsiTheme="majorBidi" w:cstheme="majorBidi"/>
          <w:color w:val="000000" w:themeColor="text1"/>
        </w:rPr>
        <w:t xml:space="preserve">Attribution </w:t>
      </w:r>
    </w:p>
    <w:p w14:paraId="702596B9" w14:textId="38346CE5" w:rsidR="00354304" w:rsidRPr="00347CC0" w:rsidRDefault="00940296" w:rsidP="00354304">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eastAsia="fr-FR"/>
        </w:rPr>
      </w:pPr>
      <w:r w:rsidRPr="00347CC0">
        <w:rPr>
          <w:rFonts w:asciiTheme="majorBidi" w:eastAsia="Times New Roman" w:hAnsiTheme="majorBidi" w:cstheme="majorBidi"/>
          <w:iCs/>
          <w:color w:val="000000" w:themeColor="text1"/>
          <w:lang w:eastAsia="fr-FR"/>
        </w:rPr>
        <w:t>Le Directeur Général de la MIDIMA</w:t>
      </w:r>
      <w:r w:rsidRPr="00347CC0">
        <w:rPr>
          <w:rFonts w:asciiTheme="majorBidi" w:eastAsia="Times New Roman" w:hAnsiTheme="majorBidi" w:cstheme="majorBidi"/>
          <w:b/>
          <w:iCs/>
          <w:color w:val="000000" w:themeColor="text1"/>
          <w:lang w:eastAsia="fr-FR"/>
        </w:rPr>
        <w:t>,</w:t>
      </w:r>
      <w:r w:rsidRPr="00347CC0">
        <w:rPr>
          <w:rFonts w:asciiTheme="majorBidi" w:eastAsia="Times New Roman" w:hAnsiTheme="majorBidi" w:cstheme="majorBidi"/>
          <w:iCs/>
          <w:color w:val="000000" w:themeColor="text1"/>
          <w:lang w:eastAsia="fr-FR"/>
        </w:rPr>
        <w:t xml:space="preserve"> Maître d’Ouvrage attribue le marché au soumissionnaire ayant présenté une offre remplissant les critères de qualification</w:t>
      </w:r>
      <w:r w:rsidR="0019256F" w:rsidRPr="00347CC0">
        <w:rPr>
          <w:rFonts w:asciiTheme="majorBidi" w:eastAsia="Times New Roman" w:hAnsiTheme="majorBidi" w:cstheme="majorBidi"/>
          <w:iCs/>
          <w:color w:val="000000" w:themeColor="text1"/>
          <w:lang w:eastAsia="fr-FR"/>
        </w:rPr>
        <w:t>s</w:t>
      </w:r>
      <w:r w:rsidRPr="00347CC0">
        <w:rPr>
          <w:rFonts w:asciiTheme="majorBidi" w:eastAsia="Times New Roman" w:hAnsiTheme="majorBidi" w:cstheme="majorBidi"/>
          <w:iCs/>
          <w:color w:val="000000" w:themeColor="text1"/>
          <w:lang w:eastAsia="fr-FR"/>
        </w:rPr>
        <w:t xml:space="preserve"> technique</w:t>
      </w:r>
      <w:r w:rsidR="0019256F" w:rsidRPr="00347CC0">
        <w:rPr>
          <w:rFonts w:asciiTheme="majorBidi" w:eastAsia="Times New Roman" w:hAnsiTheme="majorBidi" w:cstheme="majorBidi"/>
          <w:iCs/>
          <w:color w:val="000000" w:themeColor="text1"/>
          <w:lang w:eastAsia="fr-FR"/>
        </w:rPr>
        <w:t>s</w:t>
      </w:r>
      <w:r w:rsidRPr="00347CC0">
        <w:rPr>
          <w:rFonts w:asciiTheme="majorBidi" w:eastAsia="Times New Roman" w:hAnsiTheme="majorBidi" w:cstheme="majorBidi"/>
          <w:iCs/>
          <w:color w:val="000000" w:themeColor="text1"/>
          <w:lang w:eastAsia="fr-FR"/>
        </w:rPr>
        <w:t xml:space="preserve"> et financière</w:t>
      </w:r>
      <w:r w:rsidR="0019256F" w:rsidRPr="00347CC0">
        <w:rPr>
          <w:rFonts w:asciiTheme="majorBidi" w:eastAsia="Times New Roman" w:hAnsiTheme="majorBidi" w:cstheme="majorBidi"/>
          <w:iCs/>
          <w:color w:val="000000" w:themeColor="text1"/>
          <w:lang w:eastAsia="fr-FR"/>
        </w:rPr>
        <w:t>s</w:t>
      </w:r>
      <w:r w:rsidRPr="00347CC0">
        <w:rPr>
          <w:rFonts w:asciiTheme="majorBidi" w:eastAsia="Times New Roman" w:hAnsiTheme="majorBidi" w:cstheme="majorBidi"/>
          <w:iCs/>
          <w:color w:val="000000" w:themeColor="text1"/>
          <w:lang w:eastAsia="fr-FR"/>
        </w:rPr>
        <w:t xml:space="preserve"> requises et dont l’offre est évaluée la moins-</w:t>
      </w:r>
      <w:proofErr w:type="spellStart"/>
      <w:r w:rsidRPr="00347CC0">
        <w:rPr>
          <w:rFonts w:asciiTheme="majorBidi" w:eastAsia="Times New Roman" w:hAnsiTheme="majorBidi" w:cstheme="majorBidi"/>
          <w:iCs/>
          <w:color w:val="000000" w:themeColor="text1"/>
          <w:lang w:eastAsia="fr-FR"/>
        </w:rPr>
        <w:t>disante</w:t>
      </w:r>
      <w:proofErr w:type="spellEnd"/>
      <w:r w:rsidRPr="00347CC0">
        <w:rPr>
          <w:rFonts w:asciiTheme="majorBidi" w:eastAsia="Times New Roman" w:hAnsiTheme="majorBidi" w:cstheme="majorBidi"/>
          <w:iCs/>
          <w:color w:val="000000" w:themeColor="text1"/>
          <w:lang w:eastAsia="fr-FR"/>
        </w:rPr>
        <w:t xml:space="preserve"> en incluant le cas échéant les remises proposées.</w:t>
      </w:r>
    </w:p>
    <w:p w14:paraId="3577D90E" w14:textId="1AF9447B" w:rsidR="00936F7C" w:rsidRPr="00347CC0" w:rsidRDefault="00936F7C" w:rsidP="00DE3758">
      <w:pPr>
        <w:pStyle w:val="PetitTitreAAO"/>
        <w:rPr>
          <w:rFonts w:asciiTheme="majorBidi" w:hAnsiTheme="majorBidi" w:cstheme="majorBidi"/>
          <w:color w:val="000000" w:themeColor="text1"/>
        </w:rPr>
      </w:pPr>
      <w:r w:rsidRPr="00347CC0">
        <w:rPr>
          <w:rFonts w:asciiTheme="majorBidi" w:hAnsiTheme="majorBidi" w:cstheme="majorBidi"/>
          <w:color w:val="000000" w:themeColor="text1"/>
        </w:rPr>
        <w:t>Nombre maximum de lots</w:t>
      </w:r>
    </w:p>
    <w:p w14:paraId="29F9813D" w14:textId="631823F6" w:rsidR="00936F7C" w:rsidRPr="00347CC0" w:rsidRDefault="00936F7C" w:rsidP="00936F7C">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eastAsia="fr-FR"/>
        </w:rPr>
      </w:pPr>
      <w:r w:rsidRPr="00347CC0">
        <w:rPr>
          <w:rFonts w:asciiTheme="majorBidi" w:eastAsia="Times New Roman" w:hAnsiTheme="majorBidi" w:cstheme="majorBidi"/>
          <w:iCs/>
          <w:color w:val="000000" w:themeColor="text1"/>
          <w:lang w:eastAsia="fr-FR"/>
        </w:rPr>
        <w:t xml:space="preserve">Un </w:t>
      </w:r>
      <w:r w:rsidR="0007724F" w:rsidRPr="00347CC0">
        <w:rPr>
          <w:rFonts w:asciiTheme="majorBidi" w:eastAsia="Times New Roman" w:hAnsiTheme="majorBidi" w:cstheme="majorBidi"/>
          <w:iCs/>
          <w:color w:val="000000" w:themeColor="text1"/>
          <w:lang w:eastAsia="fr-FR"/>
        </w:rPr>
        <w:t>candidat soumissionne pour ce lot unique, et peut être attributaire dudit lot</w:t>
      </w:r>
      <w:r w:rsidR="003059A5" w:rsidRPr="00347CC0">
        <w:rPr>
          <w:rFonts w:asciiTheme="majorBidi" w:eastAsia="Times New Roman" w:hAnsiTheme="majorBidi" w:cstheme="majorBidi"/>
          <w:iCs/>
          <w:color w:val="000000" w:themeColor="text1"/>
          <w:lang w:eastAsia="fr-FR"/>
        </w:rPr>
        <w:t>.</w:t>
      </w:r>
    </w:p>
    <w:p w14:paraId="6D1435FC" w14:textId="49ECC2C8" w:rsidR="00354304" w:rsidRPr="00347CC0" w:rsidRDefault="00354304" w:rsidP="00DE3758">
      <w:pPr>
        <w:pStyle w:val="PetitTitreAAO"/>
        <w:rPr>
          <w:rFonts w:asciiTheme="majorBidi" w:hAnsiTheme="majorBidi" w:cstheme="majorBidi"/>
          <w:color w:val="000000" w:themeColor="text1"/>
        </w:rPr>
      </w:pPr>
      <w:r w:rsidRPr="00347CC0">
        <w:rPr>
          <w:rFonts w:asciiTheme="majorBidi" w:hAnsiTheme="majorBidi" w:cstheme="majorBidi"/>
          <w:color w:val="000000" w:themeColor="text1"/>
        </w:rPr>
        <w:t>Durée de validité des offres</w:t>
      </w:r>
    </w:p>
    <w:p w14:paraId="3B67EB46" w14:textId="51E1B659" w:rsidR="00354304" w:rsidRPr="00347CC0" w:rsidRDefault="00354304" w:rsidP="00354304">
      <w:pPr>
        <w:spacing w:after="120"/>
        <w:ind w:right="-19" w:firstLine="510"/>
        <w:jc w:val="both"/>
        <w:rPr>
          <w:rFonts w:asciiTheme="majorBidi" w:eastAsia="Times New Roman" w:hAnsiTheme="majorBidi" w:cstheme="majorBidi"/>
          <w:bCs/>
          <w:color w:val="000000" w:themeColor="text1"/>
          <w:lang w:eastAsia="fr-FR"/>
        </w:rPr>
      </w:pPr>
      <w:r w:rsidRPr="00347CC0">
        <w:rPr>
          <w:rFonts w:asciiTheme="majorBidi" w:eastAsia="Times New Roman" w:hAnsiTheme="majorBidi" w:cstheme="majorBidi"/>
          <w:bCs/>
          <w:color w:val="000000" w:themeColor="text1"/>
          <w:lang w:eastAsia="fr-FR"/>
        </w:rPr>
        <w:t>Les soumissionnaires restent engagés par leur offre pendant un</w:t>
      </w:r>
      <w:r w:rsidR="00EB5AA1" w:rsidRPr="00347CC0">
        <w:rPr>
          <w:rFonts w:asciiTheme="majorBidi" w:eastAsia="Times New Roman" w:hAnsiTheme="majorBidi" w:cstheme="majorBidi"/>
          <w:bCs/>
          <w:color w:val="000000" w:themeColor="text1"/>
          <w:lang w:eastAsia="fr-FR"/>
        </w:rPr>
        <w:t>e</w:t>
      </w:r>
      <w:r w:rsidRPr="00347CC0">
        <w:rPr>
          <w:rFonts w:asciiTheme="majorBidi" w:eastAsia="Times New Roman" w:hAnsiTheme="majorBidi" w:cstheme="majorBidi"/>
          <w:bCs/>
          <w:color w:val="000000" w:themeColor="text1"/>
          <w:lang w:eastAsia="fr-FR"/>
        </w:rPr>
        <w:t xml:space="preserve"> période de </w:t>
      </w:r>
      <w:r w:rsidR="00F97861" w:rsidRPr="00347CC0">
        <w:rPr>
          <w:rFonts w:asciiTheme="majorBidi" w:eastAsia="Times New Roman" w:hAnsiTheme="majorBidi" w:cstheme="majorBidi"/>
          <w:b/>
          <w:color w:val="000000" w:themeColor="text1"/>
          <w:lang w:eastAsia="fr-FR"/>
        </w:rPr>
        <w:t>quatre-vingt-dix</w:t>
      </w:r>
      <w:r w:rsidRPr="00347CC0">
        <w:rPr>
          <w:rFonts w:asciiTheme="majorBidi" w:eastAsia="Times New Roman" w:hAnsiTheme="majorBidi" w:cstheme="majorBidi"/>
          <w:b/>
          <w:color w:val="000000" w:themeColor="text1"/>
          <w:lang w:eastAsia="fr-FR"/>
        </w:rPr>
        <w:t xml:space="preserve"> (90) jours</w:t>
      </w:r>
      <w:r w:rsidRPr="00347CC0">
        <w:rPr>
          <w:rFonts w:asciiTheme="majorBidi" w:eastAsia="Times New Roman" w:hAnsiTheme="majorBidi" w:cstheme="majorBidi"/>
          <w:bCs/>
          <w:color w:val="000000" w:themeColor="text1"/>
          <w:lang w:eastAsia="fr-FR"/>
        </w:rPr>
        <w:t>, à compter de la date limite</w:t>
      </w:r>
      <w:r w:rsidR="003059A5" w:rsidRPr="00347CC0">
        <w:rPr>
          <w:rFonts w:asciiTheme="majorBidi" w:eastAsia="Times New Roman" w:hAnsiTheme="majorBidi" w:cstheme="majorBidi"/>
          <w:bCs/>
          <w:color w:val="000000" w:themeColor="text1"/>
          <w:lang w:eastAsia="fr-FR"/>
        </w:rPr>
        <w:t xml:space="preserve"> initiale</w:t>
      </w:r>
      <w:r w:rsidRPr="00347CC0">
        <w:rPr>
          <w:rFonts w:asciiTheme="majorBidi" w:eastAsia="Times New Roman" w:hAnsiTheme="majorBidi" w:cstheme="majorBidi"/>
          <w:bCs/>
          <w:color w:val="000000" w:themeColor="text1"/>
          <w:lang w:eastAsia="fr-FR"/>
        </w:rPr>
        <w:t xml:space="preserve"> fixée pour la remise des offres. </w:t>
      </w:r>
    </w:p>
    <w:p w14:paraId="1CB9B778" w14:textId="4D86DD83" w:rsidR="00354304" w:rsidRPr="00347CC0" w:rsidRDefault="00354304" w:rsidP="00DE3758">
      <w:pPr>
        <w:pStyle w:val="PetitTitreAAO"/>
        <w:rPr>
          <w:rFonts w:asciiTheme="majorBidi" w:hAnsiTheme="majorBidi" w:cstheme="majorBidi"/>
          <w:color w:val="000000" w:themeColor="text1"/>
        </w:rPr>
      </w:pPr>
      <w:r w:rsidRPr="00347CC0">
        <w:rPr>
          <w:rFonts w:asciiTheme="majorBidi" w:hAnsiTheme="majorBidi" w:cstheme="majorBidi"/>
          <w:color w:val="000000" w:themeColor="text1"/>
        </w:rPr>
        <w:t>Renseignements complémentaires</w:t>
      </w:r>
    </w:p>
    <w:p w14:paraId="24F1D814" w14:textId="156B8D82" w:rsidR="00FB221E" w:rsidRPr="00347CC0" w:rsidRDefault="00354304" w:rsidP="0007724F">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eastAsia="fr-FR"/>
        </w:rPr>
      </w:pPr>
      <w:r w:rsidRPr="00347CC0">
        <w:rPr>
          <w:rFonts w:asciiTheme="majorBidi" w:eastAsia="Times New Roman" w:hAnsiTheme="majorBidi" w:cstheme="majorBidi"/>
          <w:iCs/>
          <w:color w:val="000000" w:themeColor="text1"/>
          <w:lang w:eastAsia="fr-FR"/>
        </w:rPr>
        <w:t>Les renseignements complémentaires d’ordre technique peuvent être obtenus aux heures ouvrables, auprès d</w:t>
      </w:r>
      <w:r w:rsidR="0027175C" w:rsidRPr="00347CC0">
        <w:rPr>
          <w:rFonts w:asciiTheme="majorBidi" w:eastAsia="Times New Roman" w:hAnsiTheme="majorBidi" w:cstheme="majorBidi"/>
          <w:iCs/>
          <w:color w:val="000000" w:themeColor="text1"/>
          <w:lang w:eastAsia="fr-FR"/>
        </w:rPr>
        <w:t>u</w:t>
      </w:r>
      <w:r w:rsidRPr="00347CC0">
        <w:rPr>
          <w:rFonts w:asciiTheme="majorBidi" w:eastAsia="Times New Roman" w:hAnsiTheme="majorBidi" w:cstheme="majorBidi"/>
          <w:iCs/>
          <w:color w:val="000000" w:themeColor="text1"/>
          <w:lang w:eastAsia="fr-FR"/>
        </w:rPr>
        <w:t xml:space="preserve"> </w:t>
      </w:r>
      <w:r w:rsidR="0027175C" w:rsidRPr="00347CC0">
        <w:rPr>
          <w:rFonts w:asciiTheme="majorBidi" w:eastAsia="Times New Roman" w:hAnsiTheme="majorBidi" w:cstheme="majorBidi"/>
          <w:iCs/>
          <w:color w:val="000000" w:themeColor="text1"/>
          <w:lang w:eastAsia="fr-FR"/>
        </w:rPr>
        <w:t xml:space="preserve">Coordonnateur de l’Observatoire des Barrages des Eaux et des Milieux Associés </w:t>
      </w:r>
      <w:r w:rsidR="000538C5" w:rsidRPr="00347CC0">
        <w:rPr>
          <w:rFonts w:asciiTheme="majorBidi" w:eastAsia="Times New Roman" w:hAnsiTheme="majorBidi" w:cstheme="majorBidi"/>
          <w:iCs/>
          <w:color w:val="000000" w:themeColor="text1"/>
          <w:lang w:eastAsia="fr-FR"/>
        </w:rPr>
        <w:t xml:space="preserve">de </w:t>
      </w:r>
      <w:r w:rsidRPr="00347CC0">
        <w:rPr>
          <w:rFonts w:asciiTheme="majorBidi" w:eastAsia="Times New Roman" w:hAnsiTheme="majorBidi" w:cstheme="majorBidi"/>
          <w:iCs/>
          <w:color w:val="000000" w:themeColor="text1"/>
          <w:lang w:eastAsia="fr-FR"/>
        </w:rPr>
        <w:t xml:space="preserve">la </w:t>
      </w:r>
      <w:r w:rsidR="00872FAE" w:rsidRPr="00347CC0">
        <w:rPr>
          <w:rFonts w:asciiTheme="majorBidi" w:eastAsia="Times New Roman" w:hAnsiTheme="majorBidi" w:cstheme="majorBidi"/>
          <w:iCs/>
          <w:color w:val="000000" w:themeColor="text1"/>
          <w:lang w:eastAsia="fr-FR"/>
        </w:rPr>
        <w:t xml:space="preserve">MIDIMA sis au quartier </w:t>
      </w:r>
      <w:proofErr w:type="spellStart"/>
      <w:r w:rsidR="00872FAE" w:rsidRPr="00347CC0">
        <w:rPr>
          <w:rFonts w:asciiTheme="majorBidi" w:eastAsia="Times New Roman" w:hAnsiTheme="majorBidi" w:cstheme="majorBidi"/>
          <w:iCs/>
          <w:color w:val="000000" w:themeColor="text1"/>
          <w:lang w:eastAsia="fr-FR"/>
        </w:rPr>
        <w:t>Ouro-Tchédé</w:t>
      </w:r>
      <w:proofErr w:type="spellEnd"/>
      <w:r w:rsidR="00872FAE" w:rsidRPr="00347CC0">
        <w:rPr>
          <w:rFonts w:asciiTheme="majorBidi" w:eastAsia="Times New Roman" w:hAnsiTheme="majorBidi" w:cstheme="majorBidi"/>
          <w:iCs/>
          <w:color w:val="000000" w:themeColor="text1"/>
          <w:lang w:eastAsia="fr-FR"/>
        </w:rPr>
        <w:t>/Maroua (Carrefour Para)</w:t>
      </w:r>
      <w:r w:rsidRPr="00347CC0">
        <w:rPr>
          <w:rFonts w:asciiTheme="majorBidi" w:eastAsia="Times New Roman" w:hAnsiTheme="majorBidi" w:cstheme="majorBidi"/>
          <w:iCs/>
          <w:color w:val="000000" w:themeColor="text1"/>
          <w:lang w:eastAsia="fr-FR"/>
        </w:rPr>
        <w:t xml:space="preserve">, </w:t>
      </w:r>
      <w:r w:rsidR="00FB221E" w:rsidRPr="00347CC0">
        <w:rPr>
          <w:rFonts w:asciiTheme="majorBidi" w:eastAsia="Times New Roman" w:hAnsiTheme="majorBidi" w:cstheme="majorBidi"/>
          <w:iCs/>
          <w:color w:val="000000" w:themeColor="text1"/>
          <w:lang w:eastAsia="fr-FR"/>
        </w:rPr>
        <w:t xml:space="preserve">téléphone : </w:t>
      </w:r>
      <w:r w:rsidR="00FB221E" w:rsidRPr="00347CC0">
        <w:rPr>
          <w:rFonts w:asciiTheme="majorBidi" w:eastAsia="Times New Roman" w:hAnsiTheme="majorBidi" w:cstheme="majorBidi"/>
          <w:b/>
          <w:bCs/>
          <w:iCs/>
          <w:color w:val="000000" w:themeColor="text1"/>
          <w:lang w:eastAsia="fr-FR"/>
        </w:rPr>
        <w:t xml:space="preserve">+237 222-293-047 </w:t>
      </w:r>
      <w:r w:rsidR="00FB221E" w:rsidRPr="00347CC0">
        <w:rPr>
          <w:rFonts w:asciiTheme="majorBidi" w:eastAsia="Times New Roman" w:hAnsiTheme="majorBidi" w:cstheme="majorBidi"/>
          <w:iCs/>
          <w:color w:val="000000" w:themeColor="text1"/>
          <w:lang w:eastAsia="fr-FR"/>
        </w:rPr>
        <w:t xml:space="preserve">– </w:t>
      </w:r>
      <w:r w:rsidR="00FB221E" w:rsidRPr="00347CC0">
        <w:rPr>
          <w:rFonts w:asciiTheme="majorBidi" w:eastAsia="Times New Roman" w:hAnsiTheme="majorBidi" w:cstheme="majorBidi"/>
          <w:b/>
          <w:bCs/>
          <w:iCs/>
          <w:color w:val="000000" w:themeColor="text1"/>
          <w:lang w:eastAsia="fr-FR"/>
        </w:rPr>
        <w:t>Maroua</w:t>
      </w:r>
      <w:r w:rsidR="00F02B85" w:rsidRPr="00347CC0">
        <w:rPr>
          <w:rFonts w:asciiTheme="majorBidi" w:eastAsia="Times New Roman" w:hAnsiTheme="majorBidi" w:cstheme="majorBidi"/>
          <w:b/>
          <w:bCs/>
          <w:iCs/>
          <w:color w:val="000000" w:themeColor="text1"/>
          <w:lang w:eastAsia="fr-FR"/>
        </w:rPr>
        <w:t> ;</w:t>
      </w:r>
      <w:r w:rsidR="00F02B85" w:rsidRPr="00347CC0">
        <w:rPr>
          <w:rFonts w:asciiTheme="majorBidi" w:eastAsia="Times New Roman" w:hAnsiTheme="majorBidi" w:cstheme="majorBidi"/>
          <w:iCs/>
          <w:color w:val="000000" w:themeColor="text1"/>
          <w:lang w:eastAsia="fr-FR"/>
        </w:rPr>
        <w:t xml:space="preserve"> E-mail</w:t>
      </w:r>
      <w:r w:rsidR="00FB221E" w:rsidRPr="00347CC0">
        <w:rPr>
          <w:rFonts w:asciiTheme="majorBidi" w:eastAsia="Times New Roman" w:hAnsiTheme="majorBidi" w:cstheme="majorBidi"/>
          <w:iCs/>
          <w:color w:val="000000" w:themeColor="text1"/>
          <w:lang w:eastAsia="fr-FR"/>
        </w:rPr>
        <w:t xml:space="preserve"> : </w:t>
      </w:r>
      <w:r w:rsidR="00FB221E" w:rsidRPr="00347CC0">
        <w:rPr>
          <w:rFonts w:asciiTheme="majorBidi" w:eastAsia="Times New Roman" w:hAnsiTheme="majorBidi" w:cstheme="majorBidi"/>
          <w:b/>
          <w:bCs/>
          <w:iCs/>
          <w:color w:val="000000" w:themeColor="text1"/>
          <w:lang w:eastAsia="fr-FR"/>
        </w:rPr>
        <w:t>midimaen@yahoo.fr</w:t>
      </w:r>
      <w:r w:rsidR="00FB221E" w:rsidRPr="00347CC0">
        <w:rPr>
          <w:rFonts w:asciiTheme="majorBidi" w:eastAsia="Times New Roman" w:hAnsiTheme="majorBidi" w:cstheme="majorBidi"/>
          <w:iCs/>
          <w:color w:val="000000" w:themeColor="text1"/>
          <w:lang w:eastAsia="fr-FR"/>
        </w:rPr>
        <w:t>.</w:t>
      </w:r>
      <w:r w:rsidR="0007724F" w:rsidRPr="00347CC0">
        <w:rPr>
          <w:rFonts w:asciiTheme="majorBidi" w:eastAsia="Times New Roman" w:hAnsiTheme="majorBidi" w:cstheme="majorBidi"/>
          <w:iCs/>
          <w:color w:val="000000" w:themeColor="text1"/>
          <w:lang w:eastAsia="fr-FR"/>
        </w:rPr>
        <w:t xml:space="preserve"> </w:t>
      </w:r>
      <w:proofErr w:type="gramStart"/>
      <w:r w:rsidR="0007724F" w:rsidRPr="00347CC0">
        <w:rPr>
          <w:rFonts w:asciiTheme="majorBidi" w:eastAsia="Times New Roman" w:hAnsiTheme="majorBidi" w:cstheme="majorBidi"/>
          <w:iCs/>
          <w:color w:val="000000" w:themeColor="text1"/>
          <w:lang w:eastAsia="fr-FR"/>
        </w:rPr>
        <w:t>ou</w:t>
      </w:r>
      <w:proofErr w:type="gramEnd"/>
      <w:r w:rsidR="0007724F" w:rsidRPr="00347CC0">
        <w:rPr>
          <w:rFonts w:asciiTheme="majorBidi" w:eastAsia="Times New Roman" w:hAnsiTheme="majorBidi" w:cstheme="majorBidi"/>
          <w:iCs/>
          <w:color w:val="000000" w:themeColor="text1"/>
          <w:lang w:eastAsia="fr-FR"/>
        </w:rPr>
        <w:t xml:space="preserve"> en ligne </w:t>
      </w:r>
      <w:r w:rsidR="0007724F" w:rsidRPr="00347CC0">
        <w:rPr>
          <w:rFonts w:asciiTheme="majorBidi" w:eastAsia="Times New Roman" w:hAnsiTheme="majorBidi" w:cstheme="majorBidi"/>
          <w:iCs/>
          <w:color w:val="000000" w:themeColor="text1"/>
          <w:lang w:val="fr-CM" w:eastAsia="fr-FR"/>
        </w:rPr>
        <w:t xml:space="preserve">sur la plateforme COLEPS aux adresses </w:t>
      </w:r>
      <w:hyperlink r:id="rId12">
        <w:r w:rsidR="0007724F" w:rsidRPr="00347CC0">
          <w:rPr>
            <w:rStyle w:val="Lienhypertexte"/>
            <w:rFonts w:asciiTheme="majorBidi" w:eastAsia="Times New Roman" w:hAnsiTheme="majorBidi" w:cstheme="majorBidi"/>
            <w:iCs/>
            <w:color w:val="000000" w:themeColor="text1"/>
            <w:lang w:val="fr-CM" w:eastAsia="fr-FR"/>
          </w:rPr>
          <w:t>http://www.marchespublics.cm</w:t>
        </w:r>
      </w:hyperlink>
      <w:hyperlink r:id="rId13">
        <w:r w:rsidR="0007724F" w:rsidRPr="00347CC0">
          <w:rPr>
            <w:rStyle w:val="Lienhypertexte"/>
            <w:rFonts w:asciiTheme="majorBidi" w:eastAsia="Times New Roman" w:hAnsiTheme="majorBidi" w:cstheme="majorBidi"/>
            <w:iCs/>
            <w:color w:val="000000" w:themeColor="text1"/>
            <w:lang w:val="fr-CM" w:eastAsia="fr-FR"/>
          </w:rPr>
          <w:t xml:space="preserve"> </w:t>
        </w:r>
      </w:hyperlink>
      <w:r w:rsidR="0007724F" w:rsidRPr="00347CC0">
        <w:rPr>
          <w:rFonts w:asciiTheme="majorBidi" w:eastAsia="Times New Roman" w:hAnsiTheme="majorBidi" w:cstheme="majorBidi"/>
          <w:iCs/>
          <w:color w:val="000000" w:themeColor="text1"/>
          <w:lang w:val="fr-CM" w:eastAsia="fr-FR"/>
        </w:rPr>
        <w:t xml:space="preserve">et </w:t>
      </w:r>
      <w:hyperlink r:id="rId14">
        <w:r w:rsidR="0007724F" w:rsidRPr="00347CC0">
          <w:rPr>
            <w:rStyle w:val="Lienhypertexte"/>
            <w:rFonts w:asciiTheme="majorBidi" w:eastAsia="Times New Roman" w:hAnsiTheme="majorBidi" w:cstheme="majorBidi"/>
            <w:iCs/>
            <w:color w:val="000000" w:themeColor="text1"/>
            <w:lang w:val="fr-CM" w:eastAsia="fr-FR"/>
          </w:rPr>
          <w:t>http://www.publiccontracts.cm</w:t>
        </w:r>
      </w:hyperlink>
      <w:r w:rsidR="0007724F" w:rsidRPr="00347CC0">
        <w:rPr>
          <w:rFonts w:asciiTheme="majorBidi" w:eastAsia="Times New Roman" w:hAnsiTheme="majorBidi" w:cstheme="majorBidi"/>
          <w:iCs/>
          <w:color w:val="000000" w:themeColor="text1"/>
          <w:lang w:eastAsia="fr-FR"/>
        </w:rPr>
        <w:t>.</w:t>
      </w:r>
    </w:p>
    <w:p w14:paraId="65DC63F0" w14:textId="33B5C3F3" w:rsidR="0080535E" w:rsidRPr="00347CC0" w:rsidRDefault="00EB3FB4" w:rsidP="00EB3FB4">
      <w:pPr>
        <w:pStyle w:val="PetitTitreAAO"/>
        <w:rPr>
          <w:rFonts w:asciiTheme="majorBidi" w:hAnsiTheme="majorBidi" w:cstheme="majorBidi"/>
          <w:color w:val="000000" w:themeColor="text1"/>
        </w:rPr>
      </w:pPr>
      <w:r w:rsidRPr="00347CC0">
        <w:rPr>
          <w:rFonts w:asciiTheme="majorBidi" w:hAnsiTheme="majorBidi" w:cstheme="majorBidi"/>
          <w:color w:val="000000" w:themeColor="text1"/>
        </w:rPr>
        <w:t>Lutte contre la corruption et les mauvaises pratique</w:t>
      </w:r>
      <w:r w:rsidR="0080535E" w:rsidRPr="00347CC0">
        <w:rPr>
          <w:rFonts w:asciiTheme="majorBidi" w:hAnsiTheme="majorBidi" w:cstheme="majorBidi"/>
          <w:color w:val="000000" w:themeColor="text1"/>
        </w:rPr>
        <w:t>s</w:t>
      </w:r>
    </w:p>
    <w:p w14:paraId="18E72F90" w14:textId="2CF341ED" w:rsidR="00011AEF" w:rsidRPr="00347CC0" w:rsidRDefault="007335AC" w:rsidP="00011AEF">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eastAsia="fr-FR"/>
        </w:rPr>
      </w:pPr>
      <w:r w:rsidRPr="00347CC0">
        <w:rPr>
          <w:rFonts w:asciiTheme="majorBidi" w:hAnsiTheme="majorBidi" w:cstheme="majorBidi"/>
          <w:noProof/>
          <w:color w:val="000000" w:themeColor="text1"/>
          <w:lang w:eastAsia="fr-FR"/>
        </w:rPr>
        <mc:AlternateContent>
          <mc:Choice Requires="wps">
            <w:drawing>
              <wp:anchor distT="0" distB="0" distL="114300" distR="114300" simplePos="0" relativeHeight="251682304" behindDoc="0" locked="0" layoutInCell="1" allowOverlap="1" wp14:anchorId="68E176FE" wp14:editId="77089C97">
                <wp:simplePos x="0" y="0"/>
                <wp:positionH relativeFrom="column">
                  <wp:posOffset>-32385</wp:posOffset>
                </wp:positionH>
                <wp:positionV relativeFrom="paragraph">
                  <wp:posOffset>731357</wp:posOffset>
                </wp:positionV>
                <wp:extent cx="2374265" cy="1211580"/>
                <wp:effectExtent l="0" t="0" r="0" b="762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11580"/>
                        </a:xfrm>
                        <a:prstGeom prst="rect">
                          <a:avLst/>
                        </a:prstGeom>
                        <a:solidFill>
                          <a:srgbClr val="FFFFFF"/>
                        </a:solidFill>
                        <a:ln w="9525">
                          <a:noFill/>
                          <a:miter lim="800000"/>
                          <a:headEnd/>
                          <a:tailEnd/>
                        </a:ln>
                      </wps:spPr>
                      <wps:txbx>
                        <w:txbxContent>
                          <w:p w14:paraId="2E224107" w14:textId="77777777" w:rsidR="006A5190" w:rsidRPr="003861E2" w:rsidRDefault="006A5190" w:rsidP="00354304">
                            <w:pPr>
                              <w:spacing w:after="0" w:line="240" w:lineRule="exact"/>
                              <w:rPr>
                                <w:rFonts w:ascii="Arial Narrow" w:hAnsi="Arial Narrow"/>
                                <w:bCs/>
                                <w:sz w:val="18"/>
                                <w:szCs w:val="18"/>
                              </w:rPr>
                            </w:pPr>
                            <w:r w:rsidRPr="003861E2">
                              <w:rPr>
                                <w:rFonts w:ascii="Arial Narrow" w:hAnsi="Arial Narrow"/>
                                <w:bCs/>
                                <w:sz w:val="18"/>
                                <w:szCs w:val="18"/>
                                <w:u w:val="single"/>
                              </w:rPr>
                              <w:t>AMPLIATIONS</w:t>
                            </w:r>
                            <w:r w:rsidRPr="003861E2">
                              <w:rPr>
                                <w:rFonts w:ascii="Arial Narrow" w:hAnsi="Arial Narrow"/>
                                <w:bCs/>
                                <w:sz w:val="18"/>
                                <w:szCs w:val="18"/>
                              </w:rPr>
                              <w:t> :</w:t>
                            </w:r>
                          </w:p>
                          <w:p w14:paraId="73256ED9" w14:textId="77777777" w:rsidR="006A5190" w:rsidRPr="00347CC0"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47CC0">
                              <w:rPr>
                                <w:rFonts w:ascii="Arial Narrow" w:hAnsi="Arial Narrow"/>
                                <w:bCs/>
                                <w:color w:val="000000" w:themeColor="text1"/>
                                <w:sz w:val="18"/>
                                <w:szCs w:val="18"/>
                              </w:rPr>
                              <w:t>DR/MINMAP/SMI/EN ;</w:t>
                            </w:r>
                          </w:p>
                          <w:p w14:paraId="7E1A7BB5" w14:textId="77777777" w:rsidR="006A5190" w:rsidRPr="00347CC0"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47CC0">
                              <w:rPr>
                                <w:rFonts w:ascii="Arial Narrow" w:hAnsi="Arial Narrow"/>
                                <w:bCs/>
                                <w:color w:val="000000" w:themeColor="text1"/>
                                <w:sz w:val="18"/>
                                <w:szCs w:val="18"/>
                              </w:rPr>
                              <w:t>ARMP ;</w:t>
                            </w:r>
                          </w:p>
                          <w:p w14:paraId="5908B8C7" w14:textId="555B9BA7" w:rsidR="006A5190" w:rsidRPr="00347CC0"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47CC0">
                              <w:rPr>
                                <w:rFonts w:ascii="Arial Narrow" w:hAnsi="Arial Narrow"/>
                                <w:bCs/>
                                <w:color w:val="000000" w:themeColor="text1"/>
                                <w:sz w:val="18"/>
                                <w:szCs w:val="18"/>
                              </w:rPr>
                              <w:t>DR/MINEPAT/EN</w:t>
                            </w:r>
                          </w:p>
                          <w:p w14:paraId="366F4829" w14:textId="50137A0D" w:rsidR="00B83C41" w:rsidRPr="00347CC0" w:rsidRDefault="00B83C41"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47CC0">
                              <w:rPr>
                                <w:rFonts w:ascii="Arial Narrow" w:hAnsi="Arial Narrow"/>
                                <w:bCs/>
                                <w:color w:val="000000" w:themeColor="text1"/>
                                <w:sz w:val="18"/>
                                <w:szCs w:val="18"/>
                              </w:rPr>
                              <w:t xml:space="preserve">Commune </w:t>
                            </w:r>
                            <w:r w:rsidR="00555103" w:rsidRPr="00347CC0">
                              <w:rPr>
                                <w:rFonts w:ascii="Arial Narrow" w:hAnsi="Arial Narrow"/>
                                <w:bCs/>
                                <w:color w:val="000000" w:themeColor="text1"/>
                                <w:sz w:val="18"/>
                                <w:szCs w:val="18"/>
                              </w:rPr>
                              <w:t>concernée ;</w:t>
                            </w:r>
                          </w:p>
                          <w:p w14:paraId="063D22C7" w14:textId="77777777" w:rsidR="006A5190" w:rsidRPr="00347CC0"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47CC0">
                              <w:rPr>
                                <w:rFonts w:ascii="Arial Narrow" w:hAnsi="Arial Narrow"/>
                                <w:bCs/>
                                <w:color w:val="000000" w:themeColor="text1"/>
                                <w:sz w:val="18"/>
                                <w:szCs w:val="18"/>
                              </w:rPr>
                              <w:t>Président CIPM/MIDIMA ;</w:t>
                            </w:r>
                          </w:p>
                          <w:p w14:paraId="2DCDCD40" w14:textId="77777777" w:rsidR="006A5190" w:rsidRPr="00347CC0"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47CC0">
                              <w:rPr>
                                <w:rFonts w:ascii="Arial Narrow" w:hAnsi="Arial Narrow"/>
                                <w:bCs/>
                                <w:color w:val="000000" w:themeColor="text1"/>
                                <w:sz w:val="18"/>
                                <w:szCs w:val="18"/>
                              </w:rPr>
                              <w:t>Service Marchés/Archives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8E176FE" id="_x0000_t202" coordsize="21600,21600" o:spt="202" path="m,l,21600r21600,l21600,xe">
                <v:stroke joinstyle="miter"/>
                <v:path gradientshapeok="t" o:connecttype="rect"/>
              </v:shapetype>
              <v:shape id="Zone de texte 2" o:spid="_x0000_s1028" type="#_x0000_t202" style="position:absolute;left:0;text-align:left;margin-left:-2.55pt;margin-top:57.6pt;width:186.95pt;height:95.4pt;z-index:2516823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eY/JwIAACgEAAAOAAAAZHJzL2Uyb0RvYy54bWysU02P2yAQvVfqf0DcG8duspu14qy22aaq&#10;tP2Qtr30RgDHqMBQILGzv74DzqbR9lbVB8R4hsfMe4/l7WA0OUgfFNiGlpMpJdJyEMruGvr92+bN&#10;gpIQmRVMg5UNPcpAb1evXy17V8sKOtBCeoIgNtS9a2gXo6uLIvBOGhYm4KTFZAvesIih3xXCsx7R&#10;jS6q6fSq6MEL54HLEPDv/Zikq4zftpLHL20bZCS6odhbzKvP6zatxWrJ6p1nrlP81Ab7hy4MUxYv&#10;PUPds8jI3qu/oIziHgK0ccLBFNC2iss8A05TTl9M89gxJ/MsSE5wZ5rC/4Plnw9fPVGioTNKLDMo&#10;0Q8UighJohyiJFWiqHehxspHh7VxeAcDSp3HDe4B+M9ALKw7ZnfyznvoO8kEtlimk8XF0REnJJBt&#10;/wkE3sX2ETLQ0HqT+ENGCKKjVMezPNgH4fizens9q67mlHDMlVVZzhdZwILVz8edD/GDBEPSpqEe&#10;9c/w7PAQYmqH1c8l6bYAWomN0joHfrdda08ODL2yyV+e4EWZtqRv6M28mmdkC+l8tpFREb2slWno&#10;Ypq+0V2JjvdW5JLIlB732Im2J34SJSM5cdgOWY0z7VsQRyTMw2hdfGq46cA/UdKjbRsafu2Zl5To&#10;jxZJvylns+TzHMzm1xUG/jKzvcwwyxGqoZGScbuO+W0kOizcoTityrQlFcdOTi2jHTObp6eT/H4Z&#10;56o/D3z1GwAA//8DAFBLAwQUAAYACAAAACEAa9cqTN4AAAAKAQAADwAAAGRycy9kb3ducmV2Lnht&#10;bEyPzU7DMBCE70i8g7VI3FonQQ1ViFMhpAiknFp4ACfe/CjxOordNLw9ywluuzuj2W/y02YnseLi&#10;B0cK4n0EAqlxZqBOwddnuTuC8EGT0ZMjVPCNHk7F/V2uM+NudMb1EjrBIeQzraAPYc6k9E2PVvu9&#10;m5FYa91ideB16aRZ9I3D7SSTKEql1QPxh17P+NZjM16uVsFH1ZRtUtl2DWNsx+pcv5fts1KPD9vr&#10;C4iAW/gzwy8+o0PBTLW7kvFiUrA7xOzke3xIQLDhKT1yl5qHKI1AFrn8X6H4AQAA//8DAFBLAQIt&#10;ABQABgAIAAAAIQC2gziS/gAAAOEBAAATAAAAAAAAAAAAAAAAAAAAAABbQ29udGVudF9UeXBlc10u&#10;eG1sUEsBAi0AFAAGAAgAAAAhADj9If/WAAAAlAEAAAsAAAAAAAAAAAAAAAAALwEAAF9yZWxzLy5y&#10;ZWxzUEsBAi0AFAAGAAgAAAAhAKRN5j8nAgAAKAQAAA4AAAAAAAAAAAAAAAAALgIAAGRycy9lMm9E&#10;b2MueG1sUEsBAi0AFAAGAAgAAAAhAGvXKkzeAAAACgEAAA8AAAAAAAAAAAAAAAAAgQQAAGRycy9k&#10;b3ducmV2LnhtbFBLBQYAAAAABAAEAPMAAACMBQAAAAA=&#10;" stroked="f">
                <v:textbox>
                  <w:txbxContent>
                    <w:p w14:paraId="2E224107" w14:textId="77777777" w:rsidR="006A5190" w:rsidRPr="003861E2" w:rsidRDefault="006A5190" w:rsidP="00354304">
                      <w:pPr>
                        <w:spacing w:after="0" w:line="240" w:lineRule="exact"/>
                        <w:rPr>
                          <w:rFonts w:ascii="Arial Narrow" w:hAnsi="Arial Narrow"/>
                          <w:bCs/>
                          <w:sz w:val="18"/>
                          <w:szCs w:val="18"/>
                        </w:rPr>
                      </w:pPr>
                      <w:r w:rsidRPr="003861E2">
                        <w:rPr>
                          <w:rFonts w:ascii="Arial Narrow" w:hAnsi="Arial Narrow"/>
                          <w:bCs/>
                          <w:sz w:val="18"/>
                          <w:szCs w:val="18"/>
                          <w:u w:val="single"/>
                        </w:rPr>
                        <w:t>AMPLIATIONS</w:t>
                      </w:r>
                      <w:r w:rsidRPr="003861E2">
                        <w:rPr>
                          <w:rFonts w:ascii="Arial Narrow" w:hAnsi="Arial Narrow"/>
                          <w:bCs/>
                          <w:sz w:val="18"/>
                          <w:szCs w:val="18"/>
                        </w:rPr>
                        <w:t> :</w:t>
                      </w:r>
                    </w:p>
                    <w:p w14:paraId="73256ED9" w14:textId="77777777" w:rsidR="006A5190" w:rsidRPr="00347CC0"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47CC0">
                        <w:rPr>
                          <w:rFonts w:ascii="Arial Narrow" w:hAnsi="Arial Narrow"/>
                          <w:bCs/>
                          <w:color w:val="000000" w:themeColor="text1"/>
                          <w:sz w:val="18"/>
                          <w:szCs w:val="18"/>
                        </w:rPr>
                        <w:t>DR/MINMAP/SMI/EN ;</w:t>
                      </w:r>
                    </w:p>
                    <w:p w14:paraId="7E1A7BB5" w14:textId="77777777" w:rsidR="006A5190" w:rsidRPr="00347CC0"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47CC0">
                        <w:rPr>
                          <w:rFonts w:ascii="Arial Narrow" w:hAnsi="Arial Narrow"/>
                          <w:bCs/>
                          <w:color w:val="000000" w:themeColor="text1"/>
                          <w:sz w:val="18"/>
                          <w:szCs w:val="18"/>
                        </w:rPr>
                        <w:t>ARMP ;</w:t>
                      </w:r>
                    </w:p>
                    <w:p w14:paraId="5908B8C7" w14:textId="555B9BA7" w:rsidR="006A5190" w:rsidRPr="00347CC0"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47CC0">
                        <w:rPr>
                          <w:rFonts w:ascii="Arial Narrow" w:hAnsi="Arial Narrow"/>
                          <w:bCs/>
                          <w:color w:val="000000" w:themeColor="text1"/>
                          <w:sz w:val="18"/>
                          <w:szCs w:val="18"/>
                        </w:rPr>
                        <w:t>DR/MINEPAT/EN</w:t>
                      </w:r>
                    </w:p>
                    <w:p w14:paraId="366F4829" w14:textId="50137A0D" w:rsidR="00B83C41" w:rsidRPr="00347CC0" w:rsidRDefault="00B83C41"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47CC0">
                        <w:rPr>
                          <w:rFonts w:ascii="Arial Narrow" w:hAnsi="Arial Narrow"/>
                          <w:bCs/>
                          <w:color w:val="000000" w:themeColor="text1"/>
                          <w:sz w:val="18"/>
                          <w:szCs w:val="18"/>
                        </w:rPr>
                        <w:t xml:space="preserve">Commune </w:t>
                      </w:r>
                      <w:r w:rsidR="00555103" w:rsidRPr="00347CC0">
                        <w:rPr>
                          <w:rFonts w:ascii="Arial Narrow" w:hAnsi="Arial Narrow"/>
                          <w:bCs/>
                          <w:color w:val="000000" w:themeColor="text1"/>
                          <w:sz w:val="18"/>
                          <w:szCs w:val="18"/>
                        </w:rPr>
                        <w:t>concernée ;</w:t>
                      </w:r>
                    </w:p>
                    <w:p w14:paraId="063D22C7" w14:textId="77777777" w:rsidR="006A5190" w:rsidRPr="00347CC0"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47CC0">
                        <w:rPr>
                          <w:rFonts w:ascii="Arial Narrow" w:hAnsi="Arial Narrow"/>
                          <w:bCs/>
                          <w:color w:val="000000" w:themeColor="text1"/>
                          <w:sz w:val="18"/>
                          <w:szCs w:val="18"/>
                        </w:rPr>
                        <w:t>Président CIPM/MIDIMA ;</w:t>
                      </w:r>
                    </w:p>
                    <w:p w14:paraId="2DCDCD40" w14:textId="77777777" w:rsidR="006A5190" w:rsidRPr="00347CC0"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47CC0">
                        <w:rPr>
                          <w:rFonts w:ascii="Arial Narrow" w:hAnsi="Arial Narrow"/>
                          <w:bCs/>
                          <w:color w:val="000000" w:themeColor="text1"/>
                          <w:sz w:val="18"/>
                          <w:szCs w:val="18"/>
                        </w:rPr>
                        <w:t>Service Marchés/Archives</w:t>
                      </w:r>
                    </w:p>
                  </w:txbxContent>
                </v:textbox>
              </v:shape>
            </w:pict>
          </mc:Fallback>
        </mc:AlternateContent>
      </w:r>
      <w:r w:rsidRPr="00347CC0">
        <w:rPr>
          <w:rFonts w:asciiTheme="majorBidi" w:hAnsiTheme="majorBidi" w:cstheme="majorBidi"/>
          <w:noProof/>
          <w:color w:val="000000" w:themeColor="text1"/>
          <w:lang w:eastAsia="fr-FR"/>
        </w:rPr>
        <mc:AlternateContent>
          <mc:Choice Requires="wps">
            <w:drawing>
              <wp:anchor distT="0" distB="0" distL="114300" distR="114300" simplePos="0" relativeHeight="251683328" behindDoc="0" locked="0" layoutInCell="1" allowOverlap="1" wp14:anchorId="03248B14" wp14:editId="602C9694">
                <wp:simplePos x="0" y="0"/>
                <wp:positionH relativeFrom="column">
                  <wp:posOffset>4154805</wp:posOffset>
                </wp:positionH>
                <wp:positionV relativeFrom="paragraph">
                  <wp:posOffset>740882</wp:posOffset>
                </wp:positionV>
                <wp:extent cx="2276475" cy="920750"/>
                <wp:effectExtent l="0" t="0" r="9525"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920750"/>
                        </a:xfrm>
                        <a:prstGeom prst="rect">
                          <a:avLst/>
                        </a:prstGeom>
                        <a:solidFill>
                          <a:srgbClr val="FFFFFF"/>
                        </a:solidFill>
                        <a:ln w="9525">
                          <a:noFill/>
                          <a:miter lim="800000"/>
                          <a:headEnd/>
                          <a:tailEnd/>
                        </a:ln>
                      </wps:spPr>
                      <wps:txbx>
                        <w:txbxContent>
                          <w:p w14:paraId="7FB6DE5B" w14:textId="7EBDB88D" w:rsidR="006A5190" w:rsidRPr="00E84222" w:rsidRDefault="006A5190" w:rsidP="00354304">
                            <w:pPr>
                              <w:jc w:val="center"/>
                              <w:rPr>
                                <w:rFonts w:ascii="Arial Narrow" w:hAnsi="Arial Narrow"/>
                                <w:bCs/>
                                <w:sz w:val="24"/>
                                <w:szCs w:val="24"/>
                              </w:rPr>
                            </w:pPr>
                            <w:r w:rsidRPr="00E84222">
                              <w:rPr>
                                <w:rFonts w:ascii="Arial Narrow" w:hAnsi="Arial Narrow"/>
                                <w:bCs/>
                                <w:sz w:val="24"/>
                                <w:szCs w:val="24"/>
                              </w:rPr>
                              <w:t>Maroua, le</w:t>
                            </w:r>
                            <w:r>
                              <w:rPr>
                                <w:rFonts w:ascii="Arial Narrow" w:hAnsi="Arial Narrow"/>
                                <w:bCs/>
                                <w:sz w:val="24"/>
                                <w:szCs w:val="24"/>
                              </w:rPr>
                              <w:t xml:space="preserve"> </w:t>
                            </w:r>
                            <w:r w:rsidR="00F97861">
                              <w:rPr>
                                <w:rFonts w:ascii="Arial Narrow" w:hAnsi="Arial Narrow"/>
                                <w:bCs/>
                                <w:sz w:val="24"/>
                                <w:szCs w:val="24"/>
                              </w:rPr>
                              <w:t>________</w:t>
                            </w:r>
                            <w:r w:rsidR="00F02B85">
                              <w:rPr>
                                <w:rFonts w:ascii="Arial Narrow" w:hAnsi="Arial Narrow"/>
                                <w:bCs/>
                                <w:sz w:val="24"/>
                                <w:szCs w:val="24"/>
                              </w:rPr>
                              <w:t>____</w:t>
                            </w:r>
                          </w:p>
                          <w:p w14:paraId="257D5879" w14:textId="77777777" w:rsidR="006A5190" w:rsidRPr="00F97861" w:rsidRDefault="006A5190" w:rsidP="00354304">
                            <w:pPr>
                              <w:spacing w:after="120" w:line="240" w:lineRule="auto"/>
                              <w:jc w:val="center"/>
                              <w:rPr>
                                <w:rFonts w:ascii="Arial Narrow" w:hAnsi="Arial Narrow"/>
                                <w:b/>
                                <w:bCs/>
                                <w:sz w:val="24"/>
                                <w:szCs w:val="24"/>
                              </w:rPr>
                            </w:pPr>
                            <w:r w:rsidRPr="00F97861">
                              <w:rPr>
                                <w:rFonts w:ascii="Arial Narrow" w:hAnsi="Arial Narrow"/>
                                <w:b/>
                                <w:bCs/>
                                <w:sz w:val="24"/>
                                <w:szCs w:val="24"/>
                              </w:rPr>
                              <w:t>Le Directeur Général de la MIDIMA</w:t>
                            </w:r>
                          </w:p>
                          <w:p w14:paraId="54B7E6E8" w14:textId="5C927FBD" w:rsidR="006A5190" w:rsidRPr="00F1483C" w:rsidRDefault="006A5190" w:rsidP="00354304">
                            <w:pPr>
                              <w:spacing w:after="0" w:line="240" w:lineRule="auto"/>
                              <w:jc w:val="center"/>
                              <w:rPr>
                                <w:rFonts w:ascii="Arial Narrow" w:hAnsi="Arial Narrow"/>
                                <w:b/>
                                <w:bCs/>
                                <w:sz w:val="20"/>
                                <w:szCs w:val="20"/>
                              </w:rPr>
                            </w:pPr>
                            <w:r w:rsidRPr="00F1483C">
                              <w:rPr>
                                <w:rFonts w:ascii="Arial Narrow" w:hAnsi="Arial Narrow"/>
                                <w:b/>
                                <w:bCs/>
                                <w:sz w:val="20"/>
                                <w:szCs w:val="20"/>
                              </w:rPr>
                              <w:t>(Maitre d’Ouvrage)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48B14" id="_x0000_s1029" type="#_x0000_t202" style="position:absolute;left:0;text-align:left;margin-left:327.15pt;margin-top:58.35pt;width:179.25pt;height:7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SWJwIAACcEAAAOAAAAZHJzL2Uyb0RvYy54bWysU02P2yAQvVfqf0DcGztustm14qy22aaq&#10;tP2Qtr30RgDHqMBQILF3f30HnKTR9lbVB8R4hseb94bl7WA0OUgfFNiGTiclJdJyEMruGvr92+bN&#10;NSUhMiuYBisb+iQDvV29frXsXS0r6EAL6QmC2FD3rqFdjK4uisA7aViYgJMWky14wyKGflcIz3pE&#10;N7qoyvKq6MEL54HLEPDv/Zikq4zftpLHL20bZCS6ocgt5tXndZvWYrVk9c4z1yl+pMH+gYVhyuKl&#10;Z6h7FhnZe/UXlFHcQ4A2TjiYAtpWcZl7wG6m5YtuHjvmZO4FxQnuLFP4f7D88+GrJ0o0dE6JZQYt&#10;+oFGESFJlEOUpEoS9S7UWPnosDYO72BAq3O7wT0A/xmIhXXH7E7eeQ99J5lAitN0srg4OuKEBLLt&#10;P4HAu9g+QgYaWm+SfqgIQXS06ulsD/IgHH9W1eJqtkCeHHM3VbmYZ/8KVp9OOx/iBwmGpE1DPdqf&#10;0dnhIcTEhtWnknRZAK3ERmmdA7/brrUnB4ajsslfbuBFmbakx9vn1TwjW0jn8xQZFXGUtTINvS7T&#10;Nw5XUuO9FbkkMqXHPTLR9ihPUmTUJg7bIZvx9qT6FsQT6uVhnFx8abjpwD9T0uPUNjT82jMvKdEf&#10;LWp+M53N0pjnYDZfVBj4y8z2MsMsR6iGRkrG7Trmp5HksHCH3rQqy5ZMHJkcKeM0ZjWPLyeN+2Wc&#10;q/6879VvAAAA//8DAFBLAwQUAAYACAAAACEAD37xNt8AAAAMAQAADwAAAGRycy9kb3ducmV2Lnht&#10;bEyP0U6DQBBF3038h82Y+GLsAraLpSyNmmh8be0HDDAFIjtL2G2hf+/2yT5O7smdc/PtbHpxptF1&#10;ljXEiwgEcWXrjhsNh5/P51cQziPX2FsmDRdysC3u73LMajvxjs5734hQwi5DDa33Qyalq1oy6BZ2&#10;IA7Z0Y4GfTjHRtYjTqHc9DKJIiUNdhw+tDjQR0vV7/5kNBy/p6fVeiq//CHdLdU7dmlpL1o/Psxv&#10;GxCeZv8Pw1U/qEMRnEp74tqJXoNaLV8CGoJYpSCuRBQnYU2pIVFxCrLI5e2I4g8AAP//AwBQSwEC&#10;LQAUAAYACAAAACEAtoM4kv4AAADhAQAAEwAAAAAAAAAAAAAAAAAAAAAAW0NvbnRlbnRfVHlwZXNd&#10;LnhtbFBLAQItABQABgAIAAAAIQA4/SH/1gAAAJQBAAALAAAAAAAAAAAAAAAAAC8BAABfcmVscy8u&#10;cmVsc1BLAQItABQABgAIAAAAIQD53/SWJwIAACcEAAAOAAAAAAAAAAAAAAAAAC4CAABkcnMvZTJv&#10;RG9jLnhtbFBLAQItABQABgAIAAAAIQAPfvE23wAAAAwBAAAPAAAAAAAAAAAAAAAAAIEEAABkcnMv&#10;ZG93bnJldi54bWxQSwUGAAAAAAQABADzAAAAjQUAAAAA&#10;" stroked="f">
                <v:textbox>
                  <w:txbxContent>
                    <w:p w14:paraId="7FB6DE5B" w14:textId="7EBDB88D" w:rsidR="006A5190" w:rsidRPr="00E84222" w:rsidRDefault="006A5190" w:rsidP="00354304">
                      <w:pPr>
                        <w:jc w:val="center"/>
                        <w:rPr>
                          <w:rFonts w:ascii="Arial Narrow" w:hAnsi="Arial Narrow"/>
                          <w:bCs/>
                          <w:sz w:val="24"/>
                          <w:szCs w:val="24"/>
                        </w:rPr>
                      </w:pPr>
                      <w:r w:rsidRPr="00E84222">
                        <w:rPr>
                          <w:rFonts w:ascii="Arial Narrow" w:hAnsi="Arial Narrow"/>
                          <w:bCs/>
                          <w:sz w:val="24"/>
                          <w:szCs w:val="24"/>
                        </w:rPr>
                        <w:t>Maroua, le</w:t>
                      </w:r>
                      <w:r>
                        <w:rPr>
                          <w:rFonts w:ascii="Arial Narrow" w:hAnsi="Arial Narrow"/>
                          <w:bCs/>
                          <w:sz w:val="24"/>
                          <w:szCs w:val="24"/>
                        </w:rPr>
                        <w:t xml:space="preserve"> </w:t>
                      </w:r>
                      <w:r w:rsidR="00F97861">
                        <w:rPr>
                          <w:rFonts w:ascii="Arial Narrow" w:hAnsi="Arial Narrow"/>
                          <w:bCs/>
                          <w:sz w:val="24"/>
                          <w:szCs w:val="24"/>
                        </w:rPr>
                        <w:t>________</w:t>
                      </w:r>
                      <w:r w:rsidR="00F02B85">
                        <w:rPr>
                          <w:rFonts w:ascii="Arial Narrow" w:hAnsi="Arial Narrow"/>
                          <w:bCs/>
                          <w:sz w:val="24"/>
                          <w:szCs w:val="24"/>
                        </w:rPr>
                        <w:t>____</w:t>
                      </w:r>
                    </w:p>
                    <w:p w14:paraId="257D5879" w14:textId="77777777" w:rsidR="006A5190" w:rsidRPr="00F97861" w:rsidRDefault="006A5190" w:rsidP="00354304">
                      <w:pPr>
                        <w:spacing w:after="120" w:line="240" w:lineRule="auto"/>
                        <w:jc w:val="center"/>
                        <w:rPr>
                          <w:rFonts w:ascii="Arial Narrow" w:hAnsi="Arial Narrow"/>
                          <w:b/>
                          <w:bCs/>
                          <w:sz w:val="24"/>
                          <w:szCs w:val="24"/>
                        </w:rPr>
                      </w:pPr>
                      <w:r w:rsidRPr="00F97861">
                        <w:rPr>
                          <w:rFonts w:ascii="Arial Narrow" w:hAnsi="Arial Narrow"/>
                          <w:b/>
                          <w:bCs/>
                          <w:sz w:val="24"/>
                          <w:szCs w:val="24"/>
                        </w:rPr>
                        <w:t>Le Directeur Général de la MIDIMA</w:t>
                      </w:r>
                    </w:p>
                    <w:p w14:paraId="54B7E6E8" w14:textId="5C927FBD" w:rsidR="006A5190" w:rsidRPr="00F1483C" w:rsidRDefault="006A5190" w:rsidP="00354304">
                      <w:pPr>
                        <w:spacing w:after="0" w:line="240" w:lineRule="auto"/>
                        <w:jc w:val="center"/>
                        <w:rPr>
                          <w:rFonts w:ascii="Arial Narrow" w:hAnsi="Arial Narrow"/>
                          <w:b/>
                          <w:bCs/>
                          <w:sz w:val="20"/>
                          <w:szCs w:val="20"/>
                        </w:rPr>
                      </w:pPr>
                      <w:r w:rsidRPr="00F1483C">
                        <w:rPr>
                          <w:rFonts w:ascii="Arial Narrow" w:hAnsi="Arial Narrow"/>
                          <w:b/>
                          <w:bCs/>
                          <w:sz w:val="20"/>
                          <w:szCs w:val="20"/>
                        </w:rPr>
                        <w:t>(Maitre d’Ouvrage)</w:t>
                      </w:r>
                    </w:p>
                  </w:txbxContent>
                </v:textbox>
              </v:shape>
            </w:pict>
          </mc:Fallback>
        </mc:AlternateContent>
      </w:r>
      <w:r w:rsidR="00EB3FB4" w:rsidRPr="00347CC0">
        <w:rPr>
          <w:rFonts w:asciiTheme="majorBidi" w:eastAsia="Times New Roman" w:hAnsiTheme="majorBidi" w:cstheme="majorBidi"/>
          <w:iCs/>
          <w:color w:val="000000" w:themeColor="text1"/>
          <w:lang w:eastAsia="fr-FR"/>
        </w:rPr>
        <w:t xml:space="preserve">Pour toute dénonciation pour des pratiques, faits ou actes de corruption ou faits de mauvaises pratiques, bien vouloir appeler la CONAC au numéro 1517, l’Autorité chargée des Marchés Publics (MINMAP) (SMS ou appel) aux numéros : (+237) 673 20 57 25 et 699 37 07 48, l’ARMP au numéro ______________ ou le Maître d’ouvrage au </w:t>
      </w:r>
      <w:r w:rsidR="0080535E" w:rsidRPr="00347CC0">
        <w:rPr>
          <w:rFonts w:asciiTheme="majorBidi" w:eastAsia="Times New Roman" w:hAnsiTheme="majorBidi" w:cstheme="majorBidi"/>
          <w:b/>
          <w:bCs/>
          <w:iCs/>
          <w:color w:val="000000" w:themeColor="text1"/>
          <w:lang w:eastAsia="fr-FR"/>
        </w:rPr>
        <w:t xml:space="preserve">+237 222-293-047 </w:t>
      </w:r>
      <w:r w:rsidR="0080535E" w:rsidRPr="00347CC0">
        <w:rPr>
          <w:rFonts w:asciiTheme="majorBidi" w:eastAsia="Times New Roman" w:hAnsiTheme="majorBidi" w:cstheme="majorBidi"/>
          <w:iCs/>
          <w:color w:val="000000" w:themeColor="text1"/>
          <w:lang w:eastAsia="fr-FR"/>
        </w:rPr>
        <w:t xml:space="preserve">– </w:t>
      </w:r>
      <w:r w:rsidR="0080535E" w:rsidRPr="00347CC0">
        <w:rPr>
          <w:rFonts w:asciiTheme="majorBidi" w:eastAsia="Times New Roman" w:hAnsiTheme="majorBidi" w:cstheme="majorBidi"/>
          <w:b/>
          <w:bCs/>
          <w:iCs/>
          <w:color w:val="000000" w:themeColor="text1"/>
          <w:lang w:eastAsia="fr-FR"/>
        </w:rPr>
        <w:t>Maroua ;</w:t>
      </w:r>
      <w:r w:rsidR="0080535E" w:rsidRPr="00347CC0">
        <w:rPr>
          <w:rFonts w:asciiTheme="majorBidi" w:eastAsia="Times New Roman" w:hAnsiTheme="majorBidi" w:cstheme="majorBidi"/>
          <w:iCs/>
          <w:color w:val="000000" w:themeColor="text1"/>
          <w:lang w:eastAsia="fr-FR"/>
        </w:rPr>
        <w:t xml:space="preserve"> E-mail : </w:t>
      </w:r>
      <w:r w:rsidR="0080535E" w:rsidRPr="00347CC0">
        <w:rPr>
          <w:rFonts w:asciiTheme="majorBidi" w:eastAsia="Times New Roman" w:hAnsiTheme="majorBidi" w:cstheme="majorBidi"/>
          <w:b/>
          <w:bCs/>
          <w:iCs/>
          <w:color w:val="000000" w:themeColor="text1"/>
          <w:lang w:eastAsia="fr-FR"/>
        </w:rPr>
        <w:t>midimaen@yahoo.fr</w:t>
      </w:r>
      <w:r w:rsidR="00011AEF" w:rsidRPr="00347CC0">
        <w:rPr>
          <w:rFonts w:asciiTheme="majorBidi" w:eastAsia="Times New Roman" w:hAnsiTheme="majorBidi" w:cstheme="majorBidi"/>
          <w:iCs/>
          <w:color w:val="000000" w:themeColor="text1"/>
          <w:lang w:eastAsia="fr-FR"/>
        </w:rPr>
        <w:t>.</w:t>
      </w:r>
    </w:p>
    <w:bookmarkEnd w:id="7"/>
    <w:p w14:paraId="3A17384D" w14:textId="22B8F748" w:rsidR="00354304" w:rsidRPr="00347CC0" w:rsidRDefault="00354304" w:rsidP="00354304">
      <w:pPr>
        <w:spacing w:after="120"/>
        <w:ind w:right="-19"/>
        <w:rPr>
          <w:rFonts w:asciiTheme="majorBidi" w:hAnsiTheme="majorBidi" w:cstheme="majorBidi"/>
          <w:color w:val="000000" w:themeColor="text1"/>
        </w:rPr>
      </w:pPr>
    </w:p>
    <w:p w14:paraId="456E8D63" w14:textId="77777777" w:rsidR="00354304" w:rsidRPr="00347CC0" w:rsidRDefault="00354304" w:rsidP="00DC6064">
      <w:pPr>
        <w:spacing w:after="120"/>
        <w:ind w:right="-19"/>
        <w:rPr>
          <w:rFonts w:asciiTheme="majorBidi" w:hAnsiTheme="majorBidi" w:cstheme="majorBidi"/>
          <w:color w:val="000000" w:themeColor="text1"/>
        </w:rPr>
      </w:pPr>
    </w:p>
    <w:p w14:paraId="734A4760" w14:textId="77777777" w:rsidR="000B0E68" w:rsidRPr="00347CC0" w:rsidRDefault="000B0E68" w:rsidP="00DE123C">
      <w:pPr>
        <w:spacing w:after="120"/>
        <w:jc w:val="center"/>
        <w:rPr>
          <w:rFonts w:asciiTheme="majorBidi" w:eastAsia="Calibri" w:hAnsiTheme="majorBidi" w:cstheme="majorBidi"/>
          <w:b/>
          <w:color w:val="000000" w:themeColor="text1"/>
        </w:rPr>
      </w:pPr>
    </w:p>
    <w:p w14:paraId="471F7E17" w14:textId="77777777" w:rsidR="0012560D" w:rsidRPr="00347CC0" w:rsidRDefault="0012560D">
      <w:pPr>
        <w:rPr>
          <w:rFonts w:asciiTheme="majorBidi" w:eastAsia="Calibri" w:hAnsiTheme="majorBidi" w:cstheme="majorBidi"/>
          <w:b/>
          <w:color w:val="000000" w:themeColor="text1"/>
          <w:sz w:val="28"/>
          <w:szCs w:val="28"/>
        </w:rPr>
        <w:sectPr w:rsidR="0012560D" w:rsidRPr="00347CC0" w:rsidSect="00E207D6">
          <w:footerReference w:type="default" r:id="rId15"/>
          <w:pgSz w:w="11906" w:h="16838"/>
          <w:pgMar w:top="851" w:right="851" w:bottom="851" w:left="851" w:header="708" w:footer="708" w:gutter="0"/>
          <w:paperSrc w:first="7" w:other="7"/>
          <w:cols w:space="708"/>
          <w:docGrid w:linePitch="360"/>
        </w:sectPr>
      </w:pPr>
    </w:p>
    <w:bookmarkEnd w:id="1"/>
    <w:p w14:paraId="29129BC4" w14:textId="77777777" w:rsidR="00354304" w:rsidRPr="00347CC0" w:rsidRDefault="00354304" w:rsidP="00354304">
      <w:pPr>
        <w:spacing w:after="0" w:line="240" w:lineRule="auto"/>
        <w:jc w:val="both"/>
        <w:rPr>
          <w:rFonts w:asciiTheme="majorBidi" w:hAnsiTheme="majorBidi" w:cstheme="majorBidi"/>
          <w:color w:val="000000" w:themeColor="text1"/>
        </w:rPr>
      </w:pPr>
      <w:r w:rsidRPr="00347CC0">
        <w:rPr>
          <w:rFonts w:asciiTheme="majorBidi" w:hAnsiTheme="majorBidi" w:cstheme="majorBidi"/>
          <w:noProof/>
          <w:color w:val="000000" w:themeColor="text1"/>
          <w:sz w:val="24"/>
          <w:szCs w:val="24"/>
          <w:lang w:eastAsia="fr-FR"/>
        </w:rPr>
        <w:lastRenderedPageBreak/>
        <mc:AlternateContent>
          <mc:Choice Requires="wps">
            <w:drawing>
              <wp:anchor distT="0" distB="0" distL="114300" distR="114300" simplePos="0" relativeHeight="251689472" behindDoc="0" locked="0" layoutInCell="1" allowOverlap="1" wp14:anchorId="2D327562" wp14:editId="6E5C166E">
                <wp:simplePos x="0" y="0"/>
                <wp:positionH relativeFrom="column">
                  <wp:posOffset>-880745</wp:posOffset>
                </wp:positionH>
                <wp:positionV relativeFrom="paragraph">
                  <wp:posOffset>-624296</wp:posOffset>
                </wp:positionV>
                <wp:extent cx="7791446" cy="1358898"/>
                <wp:effectExtent l="0" t="0" r="4" b="0"/>
                <wp:wrapNone/>
                <wp:docPr id="11" name="Zone de texte 2"/>
                <wp:cNvGraphicFramePr/>
                <a:graphic xmlns:a="http://schemas.openxmlformats.org/drawingml/2006/main">
                  <a:graphicData uri="http://schemas.microsoft.com/office/word/2010/wordprocessingShape">
                    <wps:wsp>
                      <wps:cNvSpPr txBox="1"/>
                      <wps:spPr>
                        <a:xfrm>
                          <a:off x="0" y="0"/>
                          <a:ext cx="7791446" cy="1358898"/>
                        </a:xfrm>
                        <a:prstGeom prst="rect">
                          <a:avLst/>
                        </a:prstGeom>
                        <a:solidFill>
                          <a:srgbClr val="FFFFFF"/>
                        </a:solidFill>
                        <a:ln>
                          <a:noFill/>
                          <a:prstDash/>
                        </a:ln>
                      </wps:spPr>
                      <wps:txbx>
                        <w:txbxContent>
                          <w:p w14:paraId="7E3F7BEE" w14:textId="77777777" w:rsidR="006A5190" w:rsidRDefault="006A5190" w:rsidP="00354304">
                            <w:r>
                              <w:rPr>
                                <w:sz w:val="20"/>
                                <w:szCs w:val="20"/>
                                <w:lang w:eastAsia="fr-FR"/>
                              </w:rPr>
                              <w:object w:dxaOrig="12180" w:dyaOrig="2190" w14:anchorId="4B2C5180">
                                <v:shape id="Object 1" o:spid="_x0000_i1028" type="#_x0000_t75" style="width:608.4pt;height:109.5pt;visibility:visible">
                                  <v:imagedata r:id="rId16" o:title=""/>
                                </v:shape>
                                <o:OLEObject Type="Embed" ProgID="Word.Document.12" ShapeID="Object 1" DrawAspect="Content" ObjectID="_1835004464" r:id="rId17"/>
                              </w:object>
                            </w:r>
                          </w:p>
                        </w:txbxContent>
                      </wps:txbx>
                      <wps:bodyPr vert="horz" wrap="square" lIns="91440" tIns="45720" rIns="91440" bIns="45720" anchor="t" anchorCtr="0" compatLnSpc="1">
                        <a:noAutofit/>
                      </wps:bodyPr>
                    </wps:wsp>
                  </a:graphicData>
                </a:graphic>
              </wp:anchor>
            </w:drawing>
          </mc:Choice>
          <mc:Fallback>
            <w:pict>
              <v:shape w14:anchorId="2D327562" id="_x0000_s1030" type="#_x0000_t202" style="position:absolute;left:0;text-align:left;margin-left:-69.35pt;margin-top:-49.15pt;width:613.5pt;height:107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p7gEAAMgDAAAOAAAAZHJzL2Uyb0RvYy54bWysU8GO0zAQvSPxD5bvNE3pbrtR0xVsVYS0&#10;AqTChZvj2I0l22Nst0n5esZO2y1wQ+TgeDzjl3lvXlaPg9HkKHxQYGtaTqaUCMuhVXZf029ft2+W&#10;lITIbMs0WFHTkwj0cf361ap3lZhBB7oVniCIDVXvatrF6KqiCLwThoUJOGExKcEbFjH0+6L1rEd0&#10;o4vZdHpf9OBb54GLEPB0MybpOuNLKXj8LGUQkeiaYm8xrz6vTVqL9YpVe89cp/i5DfYPXRimLH70&#10;CrVhkZGDV39BGcU9BJBxwsEUIKXiInNANuX0Dza7jjmRuaA4wV1lCv8Pln86fvFEtTi7khLLDM7o&#10;O06KtIJEMURBZkmj3oUKS3cOi+PwHgasv5wHPEzUB+lNeiMpgnlU+3RVGJEIx8PF4qGcz+8p4Zgr&#10;394tlw/LhFO8XHc+xA8CDEmbmnocYVaWHZ9DHEsvJelrAbRqt0rrHPh986Q9OTIc9zY/Z/TfyrRN&#10;xRbStWyABLhhoRvhU7pIjEdmaReHZsgqzS+sG2hPKAZaH5vswP+kpEcb1TT8ODAvKNEfLc4p0U2+&#10;y8H8bjHDwN9mmtsMsxyhahopGbdPcfQqmsWx+Gx3jiflx/bfHSJIlTVJPY4dnVtHu2RVz9ZOfryN&#10;c9XLD7j+BQAA//8DAFBLAwQUAAYACAAAACEATVHLvd8AAAANAQAADwAAAGRycy9kb3ducmV2Lnht&#10;bEyPwU6DQBCG7ya+w2ZMvJh2wdpCkaVRE43X1j7AwG6ByM4Sdlvo2zuc7O2bzJ9/vsl3k+3ExQy+&#10;daQgXkYgDFVOt1QrOP58LlIQPiBp7BwZBVfjYVfc3+WYaTfS3lwOoRZcQj5DBU0IfSalrxpj0S9d&#10;b4h3JzdYDDwOtdQDjlxuO/kcRRtpsSW+0GBvPhpT/R7OVsHpe3xab8fyKxyT/cvmHdukdFelHh+m&#10;t1cQwUzhPwyzPqtDwU6lO5P2olOwiFdpwlmmbboCMUeidKaSKV4nIItc3n5R/AEAAP//AwBQSwEC&#10;LQAUAAYACAAAACEAtoM4kv4AAADhAQAAEwAAAAAAAAAAAAAAAAAAAAAAW0NvbnRlbnRfVHlwZXNd&#10;LnhtbFBLAQItABQABgAIAAAAIQA4/SH/1gAAAJQBAAALAAAAAAAAAAAAAAAAAC8BAABfcmVscy8u&#10;cmVsc1BLAQItABQABgAIAAAAIQCnx+vp7gEAAMgDAAAOAAAAAAAAAAAAAAAAAC4CAABkcnMvZTJv&#10;RG9jLnhtbFBLAQItABQABgAIAAAAIQBNUcu93wAAAA0BAAAPAAAAAAAAAAAAAAAAAEgEAABkcnMv&#10;ZG93bnJldi54bWxQSwUGAAAAAAQABADzAAAAVAUAAAAA&#10;" stroked="f">
                <v:textbox>
                  <w:txbxContent>
                    <w:p w14:paraId="7E3F7BEE" w14:textId="77777777" w:rsidR="006A5190" w:rsidRDefault="006A5190" w:rsidP="00354304">
                      <w:r>
                        <w:rPr>
                          <w:sz w:val="20"/>
                          <w:szCs w:val="20"/>
                          <w:lang w:eastAsia="fr-FR"/>
                        </w:rPr>
                        <w:object w:dxaOrig="12180" w:dyaOrig="2190" w14:anchorId="4B2C5180">
                          <v:shape id="Object 1" o:spid="_x0000_i1028" type="#_x0000_t75" style="width:608.4pt;height:109.5pt;visibility:visible">
                            <v:imagedata r:id="rId18" o:title=""/>
                          </v:shape>
                          <o:OLEObject Type="Embed" ProgID="Word.Document.12" ShapeID="Object 1" DrawAspect="Content" ObjectID="_1832839190" r:id="rId19"/>
                        </w:object>
                      </w:r>
                    </w:p>
                  </w:txbxContent>
                </v:textbox>
              </v:shape>
            </w:pict>
          </mc:Fallback>
        </mc:AlternateContent>
      </w:r>
    </w:p>
    <w:p w14:paraId="49EE8319" w14:textId="77777777" w:rsidR="00354304" w:rsidRPr="00347CC0" w:rsidRDefault="00354304" w:rsidP="00354304">
      <w:pPr>
        <w:spacing w:after="0" w:line="240" w:lineRule="auto"/>
        <w:jc w:val="both"/>
        <w:rPr>
          <w:rFonts w:asciiTheme="majorBidi" w:hAnsiTheme="majorBidi" w:cstheme="majorBidi"/>
          <w:color w:val="000000" w:themeColor="text1"/>
          <w:sz w:val="24"/>
          <w:szCs w:val="24"/>
        </w:rPr>
      </w:pPr>
    </w:p>
    <w:p w14:paraId="64E7D4EE" w14:textId="77777777" w:rsidR="00354304" w:rsidRPr="00347CC0" w:rsidRDefault="00354304" w:rsidP="00354304">
      <w:pPr>
        <w:spacing w:after="0" w:line="240" w:lineRule="auto"/>
        <w:jc w:val="center"/>
        <w:rPr>
          <w:rFonts w:asciiTheme="majorBidi" w:hAnsiTheme="majorBidi" w:cstheme="majorBidi"/>
          <w:b/>
          <w:color w:val="000000" w:themeColor="text1"/>
          <w:sz w:val="28"/>
          <w:szCs w:val="24"/>
        </w:rPr>
      </w:pPr>
    </w:p>
    <w:p w14:paraId="3BE9C6A8" w14:textId="77777777" w:rsidR="00354304" w:rsidRPr="00347CC0" w:rsidRDefault="00354304" w:rsidP="00354304">
      <w:pPr>
        <w:spacing w:after="0" w:line="240" w:lineRule="auto"/>
        <w:jc w:val="center"/>
        <w:rPr>
          <w:rFonts w:asciiTheme="majorBidi" w:hAnsiTheme="majorBidi" w:cstheme="majorBidi"/>
          <w:b/>
          <w:color w:val="000000" w:themeColor="text1"/>
          <w:sz w:val="28"/>
          <w:szCs w:val="24"/>
        </w:rPr>
      </w:pPr>
    </w:p>
    <w:p w14:paraId="0C26B217" w14:textId="77777777" w:rsidR="003737A9" w:rsidRPr="00347CC0" w:rsidRDefault="003737A9" w:rsidP="00354304">
      <w:pPr>
        <w:spacing w:after="0" w:line="240" w:lineRule="auto"/>
        <w:jc w:val="center"/>
        <w:rPr>
          <w:rFonts w:asciiTheme="majorBidi" w:hAnsiTheme="majorBidi" w:cstheme="majorBidi"/>
          <w:b/>
          <w:color w:val="000000" w:themeColor="text1"/>
          <w:sz w:val="2"/>
          <w:szCs w:val="2"/>
        </w:rPr>
      </w:pPr>
    </w:p>
    <w:p w14:paraId="5E282834" w14:textId="05A0FD6B" w:rsidR="00354304" w:rsidRPr="00347CC0" w:rsidRDefault="00354304" w:rsidP="00354304">
      <w:pPr>
        <w:spacing w:after="0" w:line="240" w:lineRule="auto"/>
        <w:jc w:val="center"/>
        <w:rPr>
          <w:rFonts w:asciiTheme="majorBidi" w:hAnsiTheme="majorBidi" w:cstheme="majorBidi"/>
          <w:b/>
          <w:color w:val="000000" w:themeColor="text1"/>
          <w:sz w:val="28"/>
          <w:szCs w:val="28"/>
          <w:lang w:val="en-US"/>
        </w:rPr>
      </w:pPr>
      <w:r w:rsidRPr="00347CC0">
        <w:rPr>
          <w:rFonts w:asciiTheme="majorBidi" w:hAnsiTheme="majorBidi" w:cstheme="majorBidi"/>
          <w:b/>
          <w:color w:val="000000" w:themeColor="text1"/>
          <w:sz w:val="28"/>
          <w:szCs w:val="28"/>
          <w:lang w:val="en-US"/>
        </w:rPr>
        <w:t xml:space="preserve">INTERNAL CONTRACTING COMMISSION OF THE MANDARA MOUNTAINS DEVELOPMENT AUTHORITY </w:t>
      </w:r>
    </w:p>
    <w:p w14:paraId="459B2FBA" w14:textId="77777777" w:rsidR="00354304" w:rsidRPr="00347CC0" w:rsidRDefault="00354304" w:rsidP="00354304">
      <w:pPr>
        <w:spacing w:after="0" w:line="240" w:lineRule="auto"/>
        <w:jc w:val="center"/>
        <w:rPr>
          <w:rFonts w:asciiTheme="majorBidi" w:hAnsiTheme="majorBidi" w:cstheme="majorBidi"/>
          <w:color w:val="000000" w:themeColor="text1"/>
          <w:lang w:val="en-US"/>
        </w:rPr>
      </w:pPr>
      <w:r w:rsidRPr="00347CC0">
        <w:rPr>
          <w:rFonts w:asciiTheme="majorBidi" w:hAnsiTheme="majorBidi" w:cstheme="majorBidi"/>
          <w:color w:val="000000" w:themeColor="text1"/>
          <w:lang w:val="en-US"/>
        </w:rPr>
        <w:t>-----------------------</w:t>
      </w:r>
    </w:p>
    <w:p w14:paraId="6D82CE6E" w14:textId="77777777" w:rsidR="00354304" w:rsidRPr="00347CC0" w:rsidRDefault="00354304" w:rsidP="00354304">
      <w:pPr>
        <w:spacing w:after="0" w:line="160" w:lineRule="exact"/>
        <w:jc w:val="center"/>
        <w:rPr>
          <w:rFonts w:asciiTheme="majorBidi" w:hAnsiTheme="majorBidi" w:cstheme="majorBidi"/>
          <w:color w:val="000000" w:themeColor="text1"/>
          <w:lang w:val="en-US"/>
        </w:rPr>
      </w:pPr>
    </w:p>
    <w:p w14:paraId="1334BB71" w14:textId="77777777" w:rsidR="00354304" w:rsidRPr="00347CC0" w:rsidRDefault="00354304" w:rsidP="00354304">
      <w:pPr>
        <w:spacing w:after="0" w:line="240" w:lineRule="auto"/>
        <w:jc w:val="center"/>
        <w:rPr>
          <w:rFonts w:asciiTheme="majorBidi" w:hAnsiTheme="majorBidi" w:cstheme="majorBidi"/>
          <w:b/>
          <w:color w:val="000000" w:themeColor="text1"/>
          <w:sz w:val="36"/>
          <w:szCs w:val="36"/>
          <w:lang w:val="en-US"/>
        </w:rPr>
      </w:pPr>
      <w:r w:rsidRPr="00347CC0">
        <w:rPr>
          <w:rFonts w:asciiTheme="majorBidi" w:hAnsiTheme="majorBidi" w:cstheme="majorBidi"/>
          <w:b/>
          <w:color w:val="000000" w:themeColor="text1"/>
          <w:sz w:val="36"/>
          <w:szCs w:val="36"/>
          <w:lang w:val="en-US"/>
        </w:rPr>
        <w:t>NATIONAL OPEN TENDER NOTICE</w:t>
      </w:r>
    </w:p>
    <w:p w14:paraId="49868B5E" w14:textId="0230EFA4" w:rsidR="008E4106" w:rsidRPr="00347CC0" w:rsidRDefault="00354304" w:rsidP="00354304">
      <w:pPr>
        <w:spacing w:after="0" w:line="240" w:lineRule="auto"/>
        <w:jc w:val="center"/>
        <w:rPr>
          <w:rFonts w:asciiTheme="majorBidi" w:hAnsiTheme="majorBidi" w:cstheme="majorBidi"/>
          <w:color w:val="000000" w:themeColor="text1"/>
          <w:sz w:val="24"/>
          <w:szCs w:val="24"/>
          <w:lang w:val="en-US"/>
        </w:rPr>
      </w:pPr>
      <w:r w:rsidRPr="00347CC0">
        <w:rPr>
          <w:rFonts w:asciiTheme="majorBidi" w:hAnsiTheme="majorBidi" w:cstheme="majorBidi"/>
          <w:color w:val="000000" w:themeColor="text1"/>
          <w:sz w:val="24"/>
          <w:szCs w:val="24"/>
          <w:lang w:val="en-US"/>
        </w:rPr>
        <w:t>N°</w:t>
      </w:r>
      <w:r w:rsidR="00FF1FF0" w:rsidRPr="00347CC0">
        <w:rPr>
          <w:rFonts w:asciiTheme="majorBidi" w:hAnsiTheme="majorBidi" w:cstheme="majorBidi"/>
          <w:color w:val="000000" w:themeColor="text1"/>
          <w:sz w:val="24"/>
          <w:szCs w:val="24"/>
          <w:lang w:val="en-US"/>
        </w:rPr>
        <w:t>____</w:t>
      </w:r>
      <w:r w:rsidRPr="00347CC0">
        <w:rPr>
          <w:rFonts w:asciiTheme="majorBidi" w:hAnsiTheme="majorBidi" w:cstheme="majorBidi"/>
          <w:color w:val="000000" w:themeColor="text1"/>
          <w:sz w:val="24"/>
          <w:szCs w:val="24"/>
          <w:lang w:val="en-US"/>
        </w:rPr>
        <w:t>/AONO/MIDIMA/</w:t>
      </w:r>
      <w:r w:rsidR="007A7BF6" w:rsidRPr="00347CC0">
        <w:rPr>
          <w:rFonts w:asciiTheme="majorBidi" w:hAnsiTheme="majorBidi" w:cstheme="majorBidi"/>
          <w:color w:val="000000" w:themeColor="text1"/>
          <w:sz w:val="24"/>
          <w:szCs w:val="24"/>
          <w:lang w:val="en-US"/>
        </w:rPr>
        <w:t>CIPM-AI</w:t>
      </w:r>
      <w:r w:rsidRPr="00347CC0">
        <w:rPr>
          <w:rFonts w:asciiTheme="majorBidi" w:hAnsiTheme="majorBidi" w:cstheme="majorBidi"/>
          <w:color w:val="000000" w:themeColor="text1"/>
          <w:sz w:val="24"/>
          <w:szCs w:val="24"/>
          <w:lang w:val="en-US"/>
        </w:rPr>
        <w:t>/</w:t>
      </w:r>
      <w:r w:rsidR="009715A3" w:rsidRPr="00347CC0">
        <w:rPr>
          <w:rFonts w:asciiTheme="majorBidi" w:hAnsiTheme="majorBidi" w:cstheme="majorBidi"/>
          <w:color w:val="000000" w:themeColor="text1"/>
          <w:sz w:val="24"/>
          <w:szCs w:val="24"/>
          <w:lang w:val="en-US"/>
        </w:rPr>
        <w:t>2026</w:t>
      </w:r>
      <w:r w:rsidRPr="00347CC0">
        <w:rPr>
          <w:rFonts w:asciiTheme="majorBidi" w:hAnsiTheme="majorBidi" w:cstheme="majorBidi"/>
          <w:color w:val="000000" w:themeColor="text1"/>
          <w:sz w:val="24"/>
          <w:szCs w:val="24"/>
          <w:lang w:val="en-US"/>
        </w:rPr>
        <w:t xml:space="preserve"> OF </w:t>
      </w:r>
      <w:r w:rsidR="00FF1FF0" w:rsidRPr="00347CC0">
        <w:rPr>
          <w:rFonts w:asciiTheme="majorBidi" w:hAnsiTheme="majorBidi" w:cstheme="majorBidi"/>
          <w:color w:val="000000" w:themeColor="text1"/>
          <w:sz w:val="24"/>
          <w:szCs w:val="24"/>
          <w:lang w:val="en-US"/>
        </w:rPr>
        <w:t>_________</w:t>
      </w:r>
      <w:r w:rsidR="008E4106" w:rsidRPr="00347CC0">
        <w:rPr>
          <w:rFonts w:asciiTheme="majorBidi" w:hAnsiTheme="majorBidi" w:cstheme="majorBidi"/>
          <w:color w:val="000000" w:themeColor="text1"/>
          <w:sz w:val="24"/>
          <w:szCs w:val="24"/>
          <w:lang w:val="en-US"/>
        </w:rPr>
        <w:t xml:space="preserve">, </w:t>
      </w:r>
      <w:r w:rsidR="00FF1FF0" w:rsidRPr="00347CC0">
        <w:rPr>
          <w:rFonts w:asciiTheme="majorBidi" w:hAnsiTheme="majorBidi" w:cstheme="majorBidi"/>
          <w:color w:val="000000" w:themeColor="text1"/>
          <w:sz w:val="24"/>
          <w:szCs w:val="24"/>
          <w:lang w:val="en-US"/>
        </w:rPr>
        <w:t>______</w:t>
      </w:r>
    </w:p>
    <w:p w14:paraId="63389046" w14:textId="4038439C" w:rsidR="00354304" w:rsidRPr="00347CC0" w:rsidRDefault="00354304" w:rsidP="00354304">
      <w:pPr>
        <w:spacing w:after="0" w:line="240" w:lineRule="auto"/>
        <w:jc w:val="center"/>
        <w:rPr>
          <w:rFonts w:asciiTheme="majorBidi" w:hAnsiTheme="majorBidi" w:cstheme="majorBidi"/>
          <w:color w:val="000000" w:themeColor="text1"/>
          <w:sz w:val="24"/>
          <w:szCs w:val="24"/>
          <w:lang w:val="en-US"/>
        </w:rPr>
      </w:pPr>
      <w:r w:rsidRPr="00347CC0">
        <w:rPr>
          <w:rFonts w:asciiTheme="majorBidi" w:hAnsiTheme="majorBidi" w:cstheme="majorBidi"/>
          <w:color w:val="000000" w:themeColor="text1"/>
          <w:sz w:val="24"/>
          <w:szCs w:val="24"/>
          <w:lang w:val="en-US"/>
        </w:rPr>
        <w:t>UNDER EMERGENCY PROCEDURE</w:t>
      </w:r>
    </w:p>
    <w:p w14:paraId="0C03ACE4" w14:textId="77777777" w:rsidR="00354304" w:rsidRPr="00347CC0" w:rsidRDefault="00354304" w:rsidP="00354304">
      <w:pPr>
        <w:spacing w:after="0" w:line="160" w:lineRule="exact"/>
        <w:jc w:val="both"/>
        <w:rPr>
          <w:rFonts w:asciiTheme="majorBidi" w:hAnsiTheme="majorBidi" w:cstheme="majorBidi"/>
          <w:color w:val="000000" w:themeColor="text1"/>
          <w:lang w:val="en-US"/>
        </w:rPr>
      </w:pPr>
    </w:p>
    <w:p w14:paraId="5BDBB9C7" w14:textId="49E9AC64" w:rsidR="00354304" w:rsidRPr="00347CC0" w:rsidRDefault="00354304" w:rsidP="00432B15">
      <w:pPr>
        <w:spacing w:after="0" w:line="240" w:lineRule="auto"/>
        <w:jc w:val="center"/>
        <w:rPr>
          <w:rFonts w:asciiTheme="majorBidi" w:hAnsiTheme="majorBidi" w:cstheme="majorBidi"/>
          <w:color w:val="000000" w:themeColor="text1"/>
          <w:sz w:val="20"/>
          <w:szCs w:val="20"/>
          <w:lang w:val="en-US"/>
        </w:rPr>
      </w:pPr>
      <w:bookmarkStart w:id="23" w:name="_Hlk220592210"/>
      <w:r w:rsidRPr="00347CC0">
        <w:rPr>
          <w:rFonts w:asciiTheme="majorBidi" w:hAnsiTheme="majorBidi" w:cstheme="majorBidi"/>
          <w:color w:val="000000" w:themeColor="text1"/>
          <w:sz w:val="20"/>
          <w:szCs w:val="20"/>
          <w:lang w:val="en-US"/>
        </w:rPr>
        <w:t xml:space="preserve">FOR THE CONSTRUCTION </w:t>
      </w:r>
      <w:bookmarkStart w:id="24" w:name="_Hlk220148059"/>
      <w:r w:rsidR="003313FB" w:rsidRPr="00347CC0">
        <w:rPr>
          <w:rFonts w:asciiTheme="majorBidi" w:hAnsiTheme="majorBidi" w:cstheme="majorBidi"/>
          <w:color w:val="000000" w:themeColor="text1"/>
          <w:sz w:val="20"/>
          <w:szCs w:val="20"/>
          <w:lang w:val="en-US"/>
        </w:rPr>
        <w:t xml:space="preserve">OF FIVE (05) MINI DRINKING WATER SUPPLY SYSTEMS POWERED BY SOLAR ENERGY IN THE LOCALITIES OF </w:t>
      </w:r>
      <w:bookmarkEnd w:id="24"/>
      <w:proofErr w:type="spellStart"/>
      <w:r w:rsidR="000F06A5" w:rsidRPr="00347CC0">
        <w:rPr>
          <w:rFonts w:asciiTheme="majorBidi" w:hAnsiTheme="majorBidi" w:cstheme="majorBidi"/>
          <w:color w:val="000000" w:themeColor="text1"/>
          <w:sz w:val="20"/>
          <w:szCs w:val="20"/>
          <w:lang w:val="en-US"/>
        </w:rPr>
        <w:t>Kalfou</w:t>
      </w:r>
      <w:proofErr w:type="spellEnd"/>
      <w:r w:rsidR="000F06A5" w:rsidRPr="00347CC0">
        <w:rPr>
          <w:rFonts w:asciiTheme="majorBidi" w:hAnsiTheme="majorBidi" w:cstheme="majorBidi"/>
          <w:color w:val="000000" w:themeColor="text1"/>
          <w:sz w:val="20"/>
          <w:szCs w:val="20"/>
          <w:lang w:val="en-US"/>
        </w:rPr>
        <w:t xml:space="preserve">, </w:t>
      </w:r>
      <w:proofErr w:type="spellStart"/>
      <w:r w:rsidR="000F06A5" w:rsidRPr="00347CC0">
        <w:rPr>
          <w:rFonts w:asciiTheme="majorBidi" w:hAnsiTheme="majorBidi" w:cstheme="majorBidi"/>
          <w:color w:val="000000" w:themeColor="text1"/>
          <w:sz w:val="20"/>
          <w:szCs w:val="20"/>
          <w:lang w:val="en-US"/>
        </w:rPr>
        <w:t>Yagoua</w:t>
      </w:r>
      <w:proofErr w:type="spellEnd"/>
      <w:r w:rsidR="000F06A5" w:rsidRPr="00347CC0">
        <w:rPr>
          <w:rFonts w:asciiTheme="majorBidi" w:hAnsiTheme="majorBidi" w:cstheme="majorBidi"/>
          <w:color w:val="000000" w:themeColor="text1"/>
          <w:sz w:val="20"/>
          <w:szCs w:val="20"/>
          <w:lang w:val="en-US"/>
        </w:rPr>
        <w:t xml:space="preserve"> 1, </w:t>
      </w:r>
      <w:proofErr w:type="spellStart"/>
      <w:r w:rsidR="000F06A5" w:rsidRPr="00347CC0">
        <w:rPr>
          <w:rFonts w:asciiTheme="majorBidi" w:hAnsiTheme="majorBidi" w:cstheme="majorBidi"/>
          <w:color w:val="000000" w:themeColor="text1"/>
          <w:sz w:val="20"/>
          <w:szCs w:val="20"/>
          <w:lang w:val="en-US"/>
        </w:rPr>
        <w:t>Yagoua</w:t>
      </w:r>
      <w:proofErr w:type="spellEnd"/>
      <w:r w:rsidR="000F06A5" w:rsidRPr="00347CC0">
        <w:rPr>
          <w:rFonts w:asciiTheme="majorBidi" w:hAnsiTheme="majorBidi" w:cstheme="majorBidi"/>
          <w:color w:val="000000" w:themeColor="text1"/>
          <w:sz w:val="20"/>
          <w:szCs w:val="20"/>
          <w:lang w:val="en-US"/>
        </w:rPr>
        <w:t xml:space="preserve"> 2, </w:t>
      </w:r>
      <w:proofErr w:type="spellStart"/>
      <w:r w:rsidR="000F06A5" w:rsidRPr="00347CC0">
        <w:rPr>
          <w:rFonts w:asciiTheme="majorBidi" w:hAnsiTheme="majorBidi" w:cstheme="majorBidi"/>
          <w:color w:val="000000" w:themeColor="text1"/>
          <w:sz w:val="20"/>
          <w:szCs w:val="20"/>
          <w:lang w:val="en-US"/>
        </w:rPr>
        <w:t>Tchatchibali</w:t>
      </w:r>
      <w:proofErr w:type="spellEnd"/>
      <w:r w:rsidR="000F06A5" w:rsidRPr="00347CC0">
        <w:rPr>
          <w:rFonts w:asciiTheme="majorBidi" w:hAnsiTheme="majorBidi" w:cstheme="majorBidi"/>
          <w:color w:val="000000" w:themeColor="text1"/>
          <w:sz w:val="20"/>
          <w:szCs w:val="20"/>
          <w:lang w:val="en-US"/>
        </w:rPr>
        <w:t xml:space="preserve"> and </w:t>
      </w:r>
      <w:proofErr w:type="spellStart"/>
      <w:r w:rsidR="000F06A5" w:rsidRPr="00347CC0">
        <w:rPr>
          <w:rFonts w:asciiTheme="majorBidi" w:hAnsiTheme="majorBidi" w:cstheme="majorBidi"/>
          <w:color w:val="000000" w:themeColor="text1"/>
          <w:sz w:val="20"/>
          <w:szCs w:val="20"/>
          <w:lang w:val="en-US"/>
        </w:rPr>
        <w:t>Karhay</w:t>
      </w:r>
      <w:proofErr w:type="spellEnd"/>
      <w:r w:rsidR="000F06A5" w:rsidRPr="00347CC0">
        <w:rPr>
          <w:rFonts w:asciiTheme="majorBidi" w:hAnsiTheme="majorBidi" w:cstheme="majorBidi"/>
          <w:color w:val="000000" w:themeColor="text1"/>
          <w:sz w:val="20"/>
          <w:szCs w:val="20"/>
          <w:lang w:val="en-US"/>
        </w:rPr>
        <w:t>, MAYO DANAY</w:t>
      </w:r>
      <w:r w:rsidR="006719D9" w:rsidRPr="00347CC0">
        <w:rPr>
          <w:rFonts w:asciiTheme="majorBidi" w:hAnsiTheme="majorBidi" w:cstheme="majorBidi"/>
          <w:color w:val="000000" w:themeColor="text1"/>
          <w:sz w:val="20"/>
          <w:szCs w:val="20"/>
          <w:lang w:val="en-US"/>
        </w:rPr>
        <w:t xml:space="preserve"> </w:t>
      </w:r>
      <w:r w:rsidR="00777F4F" w:rsidRPr="00347CC0">
        <w:rPr>
          <w:rFonts w:asciiTheme="majorBidi" w:hAnsiTheme="majorBidi" w:cstheme="majorBidi"/>
          <w:color w:val="000000" w:themeColor="text1"/>
          <w:sz w:val="20"/>
          <w:szCs w:val="20"/>
          <w:lang w:val="en-US"/>
        </w:rPr>
        <w:t>DEPARTMENT, FAR NORTH REGION</w:t>
      </w:r>
    </w:p>
    <w:bookmarkEnd w:id="23"/>
    <w:p w14:paraId="46D407BB" w14:textId="77777777" w:rsidR="00777F4F" w:rsidRPr="00347CC0" w:rsidRDefault="00777F4F" w:rsidP="00354304">
      <w:pPr>
        <w:spacing w:after="0" w:line="240" w:lineRule="auto"/>
        <w:jc w:val="both"/>
        <w:rPr>
          <w:rFonts w:asciiTheme="majorBidi" w:hAnsiTheme="majorBidi" w:cstheme="majorBidi"/>
          <w:color w:val="000000" w:themeColor="text1"/>
          <w:lang w:val="en-US"/>
        </w:rPr>
      </w:pPr>
    </w:p>
    <w:p w14:paraId="1086CAFF" w14:textId="1A032481" w:rsidR="00AE0BF8" w:rsidRPr="00347CC0" w:rsidRDefault="00354304" w:rsidP="00AE0BF8">
      <w:pPr>
        <w:spacing w:after="0" w:line="240" w:lineRule="auto"/>
        <w:jc w:val="center"/>
        <w:rPr>
          <w:rFonts w:asciiTheme="majorBidi" w:hAnsiTheme="majorBidi" w:cstheme="majorBidi"/>
          <w:color w:val="000000" w:themeColor="text1"/>
          <w:lang w:val="en-US"/>
        </w:rPr>
      </w:pPr>
      <w:r w:rsidRPr="00347CC0">
        <w:rPr>
          <w:rFonts w:asciiTheme="majorBidi" w:hAnsiTheme="majorBidi" w:cstheme="majorBidi"/>
          <w:color w:val="000000" w:themeColor="text1"/>
          <w:lang w:val="en-US"/>
        </w:rPr>
        <w:t xml:space="preserve">FINANCING: </w:t>
      </w:r>
      <w:r w:rsidR="00432B15" w:rsidRPr="00347CC0">
        <w:rPr>
          <w:rFonts w:asciiTheme="majorBidi" w:hAnsiTheme="majorBidi" w:cstheme="majorBidi"/>
          <w:color w:val="000000" w:themeColor="text1"/>
          <w:lang w:val="en-US"/>
        </w:rPr>
        <w:t>PUBLIC INVESTMENT BUDGET/MINEPAT</w:t>
      </w:r>
      <w:r w:rsidRPr="00347CC0">
        <w:rPr>
          <w:rFonts w:asciiTheme="majorBidi" w:hAnsiTheme="majorBidi" w:cstheme="majorBidi"/>
          <w:color w:val="000000" w:themeColor="text1"/>
          <w:lang w:val="en-US"/>
        </w:rPr>
        <w:t>, Fi</w:t>
      </w:r>
      <w:r w:rsidR="00777F4F" w:rsidRPr="00347CC0">
        <w:rPr>
          <w:rFonts w:asciiTheme="majorBidi" w:hAnsiTheme="majorBidi" w:cstheme="majorBidi"/>
          <w:color w:val="000000" w:themeColor="text1"/>
          <w:lang w:val="en-US"/>
        </w:rPr>
        <w:t>nan</w:t>
      </w:r>
      <w:r w:rsidRPr="00347CC0">
        <w:rPr>
          <w:rFonts w:asciiTheme="majorBidi" w:hAnsiTheme="majorBidi" w:cstheme="majorBidi"/>
          <w:color w:val="000000" w:themeColor="text1"/>
          <w:lang w:val="en-US"/>
        </w:rPr>
        <w:t>c</w:t>
      </w:r>
      <w:r w:rsidR="00777F4F" w:rsidRPr="00347CC0">
        <w:rPr>
          <w:rFonts w:asciiTheme="majorBidi" w:hAnsiTheme="majorBidi" w:cstheme="majorBidi"/>
          <w:color w:val="000000" w:themeColor="text1"/>
          <w:lang w:val="en-US"/>
        </w:rPr>
        <w:t>i</w:t>
      </w:r>
      <w:r w:rsidRPr="00347CC0">
        <w:rPr>
          <w:rFonts w:asciiTheme="majorBidi" w:hAnsiTheme="majorBidi" w:cstheme="majorBidi"/>
          <w:color w:val="000000" w:themeColor="text1"/>
          <w:lang w:val="en-US"/>
        </w:rPr>
        <w:t xml:space="preserve">al Year </w:t>
      </w:r>
      <w:r w:rsidR="009715A3" w:rsidRPr="00347CC0">
        <w:rPr>
          <w:rFonts w:asciiTheme="majorBidi" w:hAnsiTheme="majorBidi" w:cstheme="majorBidi"/>
          <w:color w:val="000000" w:themeColor="text1"/>
          <w:lang w:val="en-US"/>
        </w:rPr>
        <w:t>2026</w:t>
      </w:r>
      <w:r w:rsidR="00AE0BF8" w:rsidRPr="00347CC0">
        <w:rPr>
          <w:rFonts w:asciiTheme="majorBidi" w:hAnsiTheme="majorBidi" w:cstheme="majorBidi"/>
          <w:color w:val="000000" w:themeColor="text1"/>
          <w:lang w:val="en-US"/>
        </w:rPr>
        <w:t xml:space="preserve">, </w:t>
      </w:r>
      <w:r w:rsidR="000734AC" w:rsidRPr="00347CC0">
        <w:rPr>
          <w:rFonts w:asciiTheme="majorBidi" w:hAnsiTheme="majorBidi" w:cstheme="majorBidi"/>
          <w:b/>
          <w:bCs/>
          <w:color w:val="000000" w:themeColor="text1"/>
          <w:lang w:val="en-US"/>
        </w:rPr>
        <w:t>Under B</w:t>
      </w:r>
      <w:r w:rsidR="00AE0BF8" w:rsidRPr="00347CC0">
        <w:rPr>
          <w:rFonts w:asciiTheme="majorBidi" w:hAnsiTheme="majorBidi" w:cstheme="majorBidi"/>
          <w:b/>
          <w:bCs/>
          <w:color w:val="000000" w:themeColor="text1"/>
          <w:lang w:val="en-US"/>
        </w:rPr>
        <w:t>udget:</w:t>
      </w:r>
      <w:r w:rsidR="00AE0BF8" w:rsidRPr="00347CC0">
        <w:rPr>
          <w:rFonts w:asciiTheme="majorBidi" w:hAnsiTheme="majorBidi" w:cstheme="majorBidi"/>
          <w:color w:val="000000" w:themeColor="text1"/>
          <w:lang w:val="en-US"/>
        </w:rPr>
        <w:t xml:space="preserve"> </w:t>
      </w:r>
      <w:r w:rsidR="000F06A5" w:rsidRPr="00347CC0">
        <w:rPr>
          <w:rFonts w:asciiTheme="majorBidi" w:hAnsiTheme="majorBidi" w:cstheme="majorBidi"/>
          <w:color w:val="000000" w:themeColor="text1"/>
          <w:lang w:val="en-US"/>
        </w:rPr>
        <w:t>220325</w:t>
      </w:r>
    </w:p>
    <w:p w14:paraId="1772F5D1" w14:textId="2994A297" w:rsidR="00354304" w:rsidRPr="00347CC0" w:rsidRDefault="00354304" w:rsidP="00777F4F">
      <w:pPr>
        <w:spacing w:after="0" w:line="240" w:lineRule="auto"/>
        <w:jc w:val="center"/>
        <w:rPr>
          <w:rFonts w:asciiTheme="majorBidi" w:hAnsiTheme="majorBidi" w:cstheme="majorBidi"/>
          <w:color w:val="000000" w:themeColor="text1"/>
          <w:sz w:val="2"/>
          <w:szCs w:val="2"/>
          <w:lang w:val="en-US"/>
        </w:rPr>
      </w:pPr>
    </w:p>
    <w:p w14:paraId="304D0355" w14:textId="091A6411" w:rsidR="00354304" w:rsidRPr="00347CC0" w:rsidRDefault="00C728F1" w:rsidP="00354304">
      <w:pPr>
        <w:spacing w:after="0" w:line="240" w:lineRule="auto"/>
        <w:jc w:val="both"/>
        <w:rPr>
          <w:rFonts w:asciiTheme="majorBidi" w:hAnsiTheme="majorBidi" w:cstheme="majorBidi"/>
          <w:color w:val="000000" w:themeColor="text1"/>
          <w:lang w:val="en-US"/>
        </w:rPr>
      </w:pPr>
      <w:r w:rsidRPr="00347CC0">
        <w:rPr>
          <w:rFonts w:asciiTheme="majorBidi" w:hAnsiTheme="majorBidi" w:cstheme="majorBidi"/>
          <w:color w:val="000000" w:themeColor="text1"/>
          <w:lang w:val="en-US"/>
        </w:rPr>
        <w:t>- - - - - - - - - - - - - - - - - - - - - - - - - - - - - - - - - - - - - - - - - - - - - -  - - -  - - - - - - - - - - - - - - - - - - - - - - - - - - - - - -</w:t>
      </w:r>
    </w:p>
    <w:p w14:paraId="15859465" w14:textId="2D53CBF9" w:rsidR="00354304" w:rsidRPr="00347CC0" w:rsidRDefault="00354304" w:rsidP="00354304">
      <w:pPr>
        <w:spacing w:after="0" w:line="240" w:lineRule="auto"/>
        <w:jc w:val="both"/>
        <w:rPr>
          <w:rFonts w:asciiTheme="majorBidi" w:hAnsiTheme="majorBidi" w:cstheme="majorBidi"/>
          <w:b/>
          <w:color w:val="000000" w:themeColor="text1"/>
          <w:lang w:val="en-US"/>
        </w:rPr>
      </w:pPr>
      <w:r w:rsidRPr="00347CC0">
        <w:rPr>
          <w:rFonts w:asciiTheme="majorBidi" w:hAnsiTheme="majorBidi" w:cstheme="majorBidi"/>
          <w:b/>
          <w:color w:val="000000" w:themeColor="text1"/>
          <w:lang w:val="en-US"/>
        </w:rPr>
        <w:t xml:space="preserve">1. Purpose of the </w:t>
      </w:r>
      <w:r w:rsidR="00777F4F" w:rsidRPr="00347CC0">
        <w:rPr>
          <w:rFonts w:asciiTheme="majorBidi" w:hAnsiTheme="majorBidi" w:cstheme="majorBidi"/>
          <w:b/>
          <w:color w:val="000000" w:themeColor="text1"/>
          <w:lang w:val="en-US"/>
        </w:rPr>
        <w:t>invitation to tender.</w:t>
      </w:r>
    </w:p>
    <w:p w14:paraId="02C4D9F1" w14:textId="478DE843" w:rsidR="0083406C" w:rsidRPr="00347CC0" w:rsidRDefault="0083406C" w:rsidP="00354304">
      <w:pPr>
        <w:spacing w:after="0" w:line="240" w:lineRule="auto"/>
        <w:jc w:val="both"/>
        <w:rPr>
          <w:rFonts w:asciiTheme="majorBidi" w:hAnsiTheme="majorBidi" w:cstheme="majorBidi"/>
          <w:b/>
          <w:color w:val="000000" w:themeColor="text1"/>
          <w:lang w:val="en-US"/>
        </w:rPr>
      </w:pPr>
    </w:p>
    <w:p w14:paraId="2A143ADE" w14:textId="073D12D7" w:rsidR="0083406C" w:rsidRPr="00347CC0" w:rsidRDefault="0083406C" w:rsidP="00354304">
      <w:pPr>
        <w:spacing w:after="0" w:line="240" w:lineRule="auto"/>
        <w:jc w:val="both"/>
        <w:rPr>
          <w:rFonts w:asciiTheme="majorBidi" w:hAnsiTheme="majorBidi" w:cstheme="majorBidi"/>
          <w:bCs/>
          <w:color w:val="000000" w:themeColor="text1"/>
          <w:lang w:val="en-GB"/>
        </w:rPr>
      </w:pPr>
      <w:r w:rsidRPr="00347CC0">
        <w:rPr>
          <w:rFonts w:asciiTheme="majorBidi" w:hAnsiTheme="majorBidi" w:cstheme="majorBidi"/>
          <w:bCs/>
          <w:color w:val="000000" w:themeColor="text1"/>
          <w:lang w:val="en-GB"/>
        </w:rPr>
        <w:t xml:space="preserve">As part of the implementation of the Mission de </w:t>
      </w:r>
      <w:proofErr w:type="spellStart"/>
      <w:r w:rsidRPr="00347CC0">
        <w:rPr>
          <w:rFonts w:asciiTheme="majorBidi" w:hAnsiTheme="majorBidi" w:cstheme="majorBidi"/>
          <w:bCs/>
          <w:color w:val="000000" w:themeColor="text1"/>
          <w:lang w:val="en-GB"/>
        </w:rPr>
        <w:t>Mandara</w:t>
      </w:r>
      <w:proofErr w:type="spellEnd"/>
      <w:r w:rsidRPr="00347CC0">
        <w:rPr>
          <w:rFonts w:asciiTheme="majorBidi" w:hAnsiTheme="majorBidi" w:cstheme="majorBidi"/>
          <w:bCs/>
          <w:color w:val="000000" w:themeColor="text1"/>
          <w:lang w:val="en-GB"/>
        </w:rPr>
        <w:t xml:space="preserve"> Mountains Development Authority (MIDIMA) performance plan for the </w:t>
      </w:r>
      <w:r w:rsidR="009715A3" w:rsidRPr="00347CC0">
        <w:rPr>
          <w:rFonts w:asciiTheme="majorBidi" w:hAnsiTheme="majorBidi" w:cstheme="majorBidi"/>
          <w:bCs/>
          <w:color w:val="000000" w:themeColor="text1"/>
          <w:lang w:val="en-GB"/>
        </w:rPr>
        <w:t>2026</w:t>
      </w:r>
      <w:r w:rsidRPr="00347CC0">
        <w:rPr>
          <w:rFonts w:asciiTheme="majorBidi" w:hAnsiTheme="majorBidi" w:cstheme="majorBidi"/>
          <w:bCs/>
          <w:color w:val="000000" w:themeColor="text1"/>
          <w:lang w:val="en-GB"/>
        </w:rPr>
        <w:t xml:space="preserve"> financial year, the General Manager of MIDIMA (Project Owner) is launching a National Open Call for Tenders, </w:t>
      </w:r>
      <w:bookmarkStart w:id="25" w:name="_Hlk161663604"/>
      <w:r w:rsidRPr="00347CC0">
        <w:rPr>
          <w:rFonts w:asciiTheme="majorBidi" w:hAnsiTheme="majorBidi" w:cstheme="majorBidi"/>
          <w:bCs/>
          <w:color w:val="000000" w:themeColor="text1"/>
          <w:lang w:val="en-GB"/>
        </w:rPr>
        <w:t xml:space="preserve">for the construction </w:t>
      </w:r>
      <w:r w:rsidR="00AD0035" w:rsidRPr="00347CC0">
        <w:rPr>
          <w:rFonts w:asciiTheme="majorBidi" w:hAnsiTheme="majorBidi" w:cstheme="majorBidi"/>
          <w:bCs/>
          <w:color w:val="000000" w:themeColor="text1"/>
          <w:lang w:val="en-US"/>
        </w:rPr>
        <w:t xml:space="preserve">of five (05) mini drinking water supply systems powered by solar energy in the localities of </w:t>
      </w:r>
      <w:proofErr w:type="spellStart"/>
      <w:r w:rsidR="000F06A5" w:rsidRPr="00347CC0">
        <w:rPr>
          <w:rFonts w:asciiTheme="majorBidi" w:hAnsiTheme="majorBidi" w:cstheme="majorBidi"/>
          <w:b/>
          <w:bCs/>
          <w:iCs/>
          <w:color w:val="000000" w:themeColor="text1"/>
          <w:lang w:val="en-US"/>
        </w:rPr>
        <w:t>Kalfou</w:t>
      </w:r>
      <w:proofErr w:type="spellEnd"/>
      <w:r w:rsidR="000F06A5" w:rsidRPr="00347CC0">
        <w:rPr>
          <w:rFonts w:asciiTheme="majorBidi" w:hAnsiTheme="majorBidi" w:cstheme="majorBidi"/>
          <w:b/>
          <w:bCs/>
          <w:iCs/>
          <w:color w:val="000000" w:themeColor="text1"/>
          <w:lang w:val="en-US"/>
        </w:rPr>
        <w:t xml:space="preserve">, </w:t>
      </w:r>
      <w:proofErr w:type="spellStart"/>
      <w:r w:rsidR="000F06A5" w:rsidRPr="00347CC0">
        <w:rPr>
          <w:rFonts w:asciiTheme="majorBidi" w:hAnsiTheme="majorBidi" w:cstheme="majorBidi"/>
          <w:b/>
          <w:bCs/>
          <w:iCs/>
          <w:color w:val="000000" w:themeColor="text1"/>
          <w:lang w:val="en-US"/>
        </w:rPr>
        <w:t>Yagoua</w:t>
      </w:r>
      <w:proofErr w:type="spellEnd"/>
      <w:r w:rsidR="000F06A5" w:rsidRPr="00347CC0">
        <w:rPr>
          <w:rFonts w:asciiTheme="majorBidi" w:hAnsiTheme="majorBidi" w:cstheme="majorBidi"/>
          <w:b/>
          <w:bCs/>
          <w:iCs/>
          <w:color w:val="000000" w:themeColor="text1"/>
          <w:lang w:val="en-US"/>
        </w:rPr>
        <w:t xml:space="preserve"> 1, </w:t>
      </w:r>
      <w:proofErr w:type="spellStart"/>
      <w:r w:rsidR="000F06A5" w:rsidRPr="00347CC0">
        <w:rPr>
          <w:rFonts w:asciiTheme="majorBidi" w:hAnsiTheme="majorBidi" w:cstheme="majorBidi"/>
          <w:b/>
          <w:bCs/>
          <w:iCs/>
          <w:color w:val="000000" w:themeColor="text1"/>
          <w:lang w:val="en-US"/>
        </w:rPr>
        <w:t>Yagoua</w:t>
      </w:r>
      <w:proofErr w:type="spellEnd"/>
      <w:r w:rsidR="000F06A5" w:rsidRPr="00347CC0">
        <w:rPr>
          <w:rFonts w:asciiTheme="majorBidi" w:hAnsiTheme="majorBidi" w:cstheme="majorBidi"/>
          <w:b/>
          <w:bCs/>
          <w:iCs/>
          <w:color w:val="000000" w:themeColor="text1"/>
          <w:lang w:val="en-US"/>
        </w:rPr>
        <w:t xml:space="preserve"> 2, </w:t>
      </w:r>
      <w:proofErr w:type="spellStart"/>
      <w:r w:rsidR="000F06A5" w:rsidRPr="00347CC0">
        <w:rPr>
          <w:rFonts w:asciiTheme="majorBidi" w:hAnsiTheme="majorBidi" w:cstheme="majorBidi"/>
          <w:b/>
          <w:bCs/>
          <w:iCs/>
          <w:color w:val="000000" w:themeColor="text1"/>
          <w:lang w:val="en-US"/>
        </w:rPr>
        <w:t>Tchatchibali</w:t>
      </w:r>
      <w:proofErr w:type="spellEnd"/>
      <w:r w:rsidR="000F06A5" w:rsidRPr="00347CC0">
        <w:rPr>
          <w:rFonts w:asciiTheme="majorBidi" w:hAnsiTheme="majorBidi" w:cstheme="majorBidi"/>
          <w:b/>
          <w:bCs/>
          <w:iCs/>
          <w:color w:val="000000" w:themeColor="text1"/>
          <w:lang w:val="en-US"/>
        </w:rPr>
        <w:t xml:space="preserve"> and </w:t>
      </w:r>
      <w:proofErr w:type="spellStart"/>
      <w:r w:rsidR="000F06A5" w:rsidRPr="00347CC0">
        <w:rPr>
          <w:rFonts w:asciiTheme="majorBidi" w:hAnsiTheme="majorBidi" w:cstheme="majorBidi"/>
          <w:b/>
          <w:bCs/>
          <w:iCs/>
          <w:color w:val="000000" w:themeColor="text1"/>
          <w:lang w:val="en-US"/>
        </w:rPr>
        <w:t>Karhay</w:t>
      </w:r>
      <w:proofErr w:type="spellEnd"/>
      <w:r w:rsidR="000F06A5" w:rsidRPr="00347CC0">
        <w:rPr>
          <w:rFonts w:asciiTheme="majorBidi" w:hAnsiTheme="majorBidi" w:cstheme="majorBidi"/>
          <w:b/>
          <w:bCs/>
          <w:iCs/>
          <w:color w:val="000000" w:themeColor="text1"/>
          <w:lang w:val="en-US"/>
        </w:rPr>
        <w:t xml:space="preserve">, </w:t>
      </w:r>
      <w:r w:rsidR="005B7CF2" w:rsidRPr="00347CC0">
        <w:rPr>
          <w:rFonts w:asciiTheme="majorBidi" w:hAnsiTheme="majorBidi" w:cstheme="majorBidi"/>
          <w:b/>
          <w:bCs/>
          <w:iCs/>
          <w:color w:val="000000" w:themeColor="text1"/>
          <w:lang w:val="en-US"/>
        </w:rPr>
        <w:t xml:space="preserve">Mayo </w:t>
      </w:r>
      <w:proofErr w:type="spellStart"/>
      <w:r w:rsidR="005B7CF2" w:rsidRPr="00347CC0">
        <w:rPr>
          <w:rFonts w:asciiTheme="majorBidi" w:hAnsiTheme="majorBidi" w:cstheme="majorBidi"/>
          <w:b/>
          <w:bCs/>
          <w:iCs/>
          <w:color w:val="000000" w:themeColor="text1"/>
          <w:lang w:val="en-US"/>
        </w:rPr>
        <w:t>Danay</w:t>
      </w:r>
      <w:proofErr w:type="spellEnd"/>
      <w:r w:rsidR="005B7CF2" w:rsidRPr="00347CC0">
        <w:rPr>
          <w:rFonts w:asciiTheme="majorBidi" w:hAnsiTheme="majorBidi" w:cstheme="majorBidi"/>
          <w:bCs/>
          <w:color w:val="000000" w:themeColor="text1"/>
          <w:lang w:val="en-US"/>
        </w:rPr>
        <w:t xml:space="preserve"> </w:t>
      </w:r>
      <w:r w:rsidRPr="00347CC0">
        <w:rPr>
          <w:rFonts w:asciiTheme="majorBidi" w:hAnsiTheme="majorBidi" w:cstheme="majorBidi"/>
          <w:bCs/>
          <w:color w:val="000000" w:themeColor="text1"/>
          <w:lang w:val="en-US"/>
        </w:rPr>
        <w:t>Department</w:t>
      </w:r>
      <w:r w:rsidRPr="00347CC0">
        <w:rPr>
          <w:rFonts w:asciiTheme="majorBidi" w:hAnsiTheme="majorBidi" w:cstheme="majorBidi"/>
          <w:bCs/>
          <w:color w:val="000000" w:themeColor="text1"/>
          <w:lang w:val="en-GB"/>
        </w:rPr>
        <w:t>, Far North Region</w:t>
      </w:r>
      <w:bookmarkEnd w:id="25"/>
      <w:r w:rsidRPr="00347CC0">
        <w:rPr>
          <w:rFonts w:asciiTheme="majorBidi" w:hAnsiTheme="majorBidi" w:cstheme="majorBidi"/>
          <w:bCs/>
          <w:color w:val="000000" w:themeColor="text1"/>
          <w:lang w:val="en-GB"/>
        </w:rPr>
        <w:t xml:space="preserve">, </w:t>
      </w:r>
      <w:r w:rsidRPr="00347CC0">
        <w:rPr>
          <w:rFonts w:asciiTheme="majorBidi" w:hAnsiTheme="majorBidi" w:cstheme="majorBidi"/>
          <w:bCs/>
          <w:color w:val="000000" w:themeColor="text1"/>
          <w:lang w:val="en-US"/>
        </w:rPr>
        <w:t>according to the details mentioned in the table below</w:t>
      </w:r>
      <w:r w:rsidRPr="00347CC0">
        <w:rPr>
          <w:rFonts w:asciiTheme="majorBidi" w:hAnsiTheme="majorBidi" w:cstheme="majorBidi"/>
          <w:bCs/>
          <w:color w:val="000000" w:themeColor="text1"/>
          <w:lang w:val="en-GB"/>
        </w:rPr>
        <w:t>.</w:t>
      </w:r>
    </w:p>
    <w:p w14:paraId="6477BBBD" w14:textId="606A3BB7" w:rsidR="00AD0035" w:rsidRPr="00347CC0" w:rsidRDefault="00AD0035" w:rsidP="00354304">
      <w:pPr>
        <w:spacing w:after="0" w:line="240" w:lineRule="auto"/>
        <w:jc w:val="both"/>
        <w:rPr>
          <w:rFonts w:asciiTheme="majorBidi" w:hAnsiTheme="majorBidi" w:cstheme="majorBidi"/>
          <w:bCs/>
          <w:color w:val="000000" w:themeColor="text1"/>
          <w:lang w:val="en-GB"/>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1450"/>
        <w:gridCol w:w="1336"/>
        <w:gridCol w:w="1421"/>
        <w:gridCol w:w="1559"/>
        <w:gridCol w:w="1351"/>
        <w:gridCol w:w="1064"/>
      </w:tblGrid>
      <w:tr w:rsidR="00347CC0" w:rsidRPr="00347CC0" w14:paraId="34DC8F86" w14:textId="77777777" w:rsidTr="00965754">
        <w:trPr>
          <w:trHeight w:val="500"/>
          <w:jc w:val="center"/>
        </w:trPr>
        <w:tc>
          <w:tcPr>
            <w:tcW w:w="21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F3E3A1" w14:textId="4BC24051" w:rsidR="00AD0035" w:rsidRPr="00347CC0" w:rsidRDefault="00AD0035" w:rsidP="00AD0035">
            <w:pPr>
              <w:spacing w:after="0" w:line="240" w:lineRule="auto"/>
              <w:jc w:val="both"/>
              <w:rPr>
                <w:rFonts w:asciiTheme="majorBidi" w:hAnsiTheme="majorBidi" w:cstheme="majorBidi"/>
                <w:b/>
                <w:bCs/>
                <w:iCs/>
                <w:color w:val="000000" w:themeColor="text1"/>
              </w:rPr>
            </w:pPr>
            <w:r w:rsidRPr="00347CC0">
              <w:rPr>
                <w:rFonts w:asciiTheme="majorBidi" w:hAnsiTheme="majorBidi" w:cstheme="majorBidi"/>
                <w:b/>
                <w:bCs/>
                <w:iCs/>
                <w:color w:val="000000" w:themeColor="text1"/>
              </w:rPr>
              <w:t>Project</w:t>
            </w:r>
          </w:p>
        </w:tc>
        <w:tc>
          <w:tcPr>
            <w:tcW w:w="145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7707EF7" w14:textId="4CA9E32B" w:rsidR="00AD0035" w:rsidRPr="00347CC0" w:rsidRDefault="00AD0035" w:rsidP="00AD0035">
            <w:pPr>
              <w:spacing w:after="0" w:line="240" w:lineRule="auto"/>
              <w:jc w:val="both"/>
              <w:rPr>
                <w:rFonts w:asciiTheme="majorBidi" w:hAnsiTheme="majorBidi" w:cstheme="majorBidi"/>
                <w:b/>
                <w:bCs/>
                <w:iCs/>
                <w:color w:val="000000" w:themeColor="text1"/>
              </w:rPr>
            </w:pPr>
            <w:r w:rsidRPr="00347CC0">
              <w:rPr>
                <w:rFonts w:asciiTheme="majorBidi" w:hAnsiTheme="majorBidi" w:cstheme="majorBidi"/>
                <w:color w:val="000000" w:themeColor="text1"/>
                <w:lang w:val="en-US"/>
              </w:rPr>
              <w:t>Department</w:t>
            </w:r>
          </w:p>
        </w:tc>
        <w:tc>
          <w:tcPr>
            <w:tcW w:w="1336"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1C39DA6" w14:textId="4B36E3C7" w:rsidR="00AD0035" w:rsidRPr="00347CC0" w:rsidRDefault="00AD0035" w:rsidP="00AD0035">
            <w:pPr>
              <w:spacing w:after="0" w:line="240" w:lineRule="auto"/>
              <w:jc w:val="both"/>
              <w:rPr>
                <w:rFonts w:asciiTheme="majorBidi" w:hAnsiTheme="majorBidi" w:cstheme="majorBidi"/>
                <w:b/>
                <w:bCs/>
                <w:iCs/>
                <w:color w:val="000000" w:themeColor="text1"/>
              </w:rPr>
            </w:pPr>
            <w:r w:rsidRPr="00347CC0">
              <w:rPr>
                <w:rFonts w:asciiTheme="majorBidi" w:eastAsia="Times New Roman" w:hAnsiTheme="majorBidi" w:cstheme="majorBidi"/>
                <w:b/>
                <w:color w:val="000000" w:themeColor="text1"/>
                <w:lang w:eastAsia="fr-FR"/>
              </w:rPr>
              <w:t xml:space="preserve">Commune </w:t>
            </w:r>
          </w:p>
        </w:tc>
        <w:tc>
          <w:tcPr>
            <w:tcW w:w="14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883D3ED" w14:textId="40425B98" w:rsidR="00AD0035" w:rsidRPr="00347CC0" w:rsidRDefault="00AD0035" w:rsidP="00AD0035">
            <w:pPr>
              <w:spacing w:after="0" w:line="240" w:lineRule="auto"/>
              <w:jc w:val="both"/>
              <w:rPr>
                <w:rFonts w:asciiTheme="majorBidi" w:hAnsiTheme="majorBidi" w:cstheme="majorBidi"/>
                <w:b/>
                <w:bCs/>
                <w:iCs/>
                <w:color w:val="000000" w:themeColor="text1"/>
              </w:rPr>
            </w:pPr>
            <w:r w:rsidRPr="00347CC0">
              <w:rPr>
                <w:rFonts w:asciiTheme="majorBidi" w:hAnsiTheme="majorBidi" w:cstheme="majorBidi"/>
                <w:color w:val="000000" w:themeColor="text1"/>
                <w:lang w:val="en-US"/>
              </w:rPr>
              <w:t>Locality</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4661737" w14:textId="142CA3C9" w:rsidR="00AD0035" w:rsidRPr="00347CC0" w:rsidRDefault="00AD0035" w:rsidP="00AD0035">
            <w:pPr>
              <w:spacing w:after="0" w:line="240" w:lineRule="auto"/>
              <w:jc w:val="both"/>
              <w:rPr>
                <w:rFonts w:asciiTheme="majorBidi" w:hAnsiTheme="majorBidi" w:cstheme="majorBidi"/>
                <w:b/>
                <w:bCs/>
                <w:iCs/>
                <w:color w:val="000000" w:themeColor="text1"/>
              </w:rPr>
            </w:pPr>
            <w:r w:rsidRPr="00347CC0">
              <w:rPr>
                <w:rFonts w:asciiTheme="majorBidi" w:hAnsiTheme="majorBidi" w:cstheme="majorBidi"/>
                <w:color w:val="000000" w:themeColor="text1"/>
                <w:lang w:val="en-US"/>
              </w:rPr>
              <w:t>Cost (FCFA)</w:t>
            </w:r>
          </w:p>
        </w:tc>
        <w:tc>
          <w:tcPr>
            <w:tcW w:w="13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B959D62" w14:textId="3BF56D8D" w:rsidR="00AD0035" w:rsidRPr="00347CC0" w:rsidRDefault="00AD0035" w:rsidP="00AD0035">
            <w:pPr>
              <w:spacing w:after="0" w:line="240" w:lineRule="auto"/>
              <w:jc w:val="both"/>
              <w:rPr>
                <w:rFonts w:asciiTheme="majorBidi" w:hAnsiTheme="majorBidi" w:cstheme="majorBidi"/>
                <w:b/>
                <w:bCs/>
                <w:iCs/>
                <w:color w:val="000000" w:themeColor="text1"/>
              </w:rPr>
            </w:pPr>
            <w:r w:rsidRPr="00347CC0">
              <w:rPr>
                <w:rFonts w:asciiTheme="majorBidi" w:hAnsiTheme="majorBidi" w:cstheme="majorBidi"/>
                <w:color w:val="000000" w:themeColor="text1"/>
                <w:lang w:val="en-US"/>
              </w:rPr>
              <w:t>Deposit</w:t>
            </w:r>
          </w:p>
        </w:tc>
        <w:tc>
          <w:tcPr>
            <w:tcW w:w="106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5C36A95" w14:textId="1B2DEBF8" w:rsidR="00AD0035" w:rsidRPr="00347CC0" w:rsidRDefault="00AD0035" w:rsidP="00AD0035">
            <w:pPr>
              <w:spacing w:after="0" w:line="240" w:lineRule="auto"/>
              <w:jc w:val="both"/>
              <w:rPr>
                <w:rFonts w:asciiTheme="majorBidi" w:hAnsiTheme="majorBidi" w:cstheme="majorBidi"/>
                <w:b/>
                <w:bCs/>
                <w:iCs/>
                <w:color w:val="000000" w:themeColor="text1"/>
              </w:rPr>
            </w:pPr>
            <w:r w:rsidRPr="00347CC0">
              <w:rPr>
                <w:rFonts w:asciiTheme="majorBidi" w:hAnsiTheme="majorBidi" w:cstheme="majorBidi"/>
                <w:color w:val="000000" w:themeColor="text1"/>
                <w:lang w:val="en-US"/>
              </w:rPr>
              <w:t>Number</w:t>
            </w:r>
          </w:p>
        </w:tc>
      </w:tr>
      <w:tr w:rsidR="00347CC0" w:rsidRPr="00347CC0" w14:paraId="616600EF" w14:textId="77777777" w:rsidTr="00D163F7">
        <w:trPr>
          <w:trHeight w:val="241"/>
          <w:jc w:val="center"/>
        </w:trPr>
        <w:tc>
          <w:tcPr>
            <w:tcW w:w="2167" w:type="dxa"/>
            <w:vMerge w:val="restart"/>
            <w:tcBorders>
              <w:top w:val="single" w:sz="4" w:space="0" w:color="auto"/>
              <w:left w:val="single" w:sz="4" w:space="0" w:color="auto"/>
              <w:right w:val="single" w:sz="4" w:space="0" w:color="auto"/>
            </w:tcBorders>
            <w:shd w:val="clear" w:color="auto" w:fill="auto"/>
            <w:vAlign w:val="center"/>
          </w:tcPr>
          <w:p w14:paraId="0C7AE6C4" w14:textId="13ACFD6E" w:rsidR="000F06A5" w:rsidRPr="00347CC0" w:rsidRDefault="000F06A5" w:rsidP="000F06A5">
            <w:pPr>
              <w:spacing w:after="0" w:line="240" w:lineRule="auto"/>
              <w:jc w:val="both"/>
              <w:rPr>
                <w:rFonts w:asciiTheme="majorBidi" w:hAnsiTheme="majorBidi" w:cstheme="majorBidi"/>
                <w:b/>
                <w:bCs/>
                <w:iCs/>
                <w:color w:val="000000" w:themeColor="text1"/>
                <w:vertAlign w:val="superscript"/>
                <w:lang w:val="en-US"/>
              </w:rPr>
            </w:pPr>
            <w:r w:rsidRPr="00347CC0">
              <w:rPr>
                <w:rFonts w:asciiTheme="majorBidi" w:hAnsiTheme="majorBidi" w:cstheme="majorBidi"/>
                <w:b/>
                <w:bCs/>
                <w:color w:val="000000" w:themeColor="text1"/>
                <w:lang w:val="en-GB"/>
              </w:rPr>
              <w:t>Construction of a solar-powered mini drinking water supply system</w:t>
            </w:r>
          </w:p>
        </w:tc>
        <w:tc>
          <w:tcPr>
            <w:tcW w:w="1450" w:type="dxa"/>
            <w:vMerge w:val="restart"/>
            <w:tcBorders>
              <w:top w:val="single" w:sz="4" w:space="0" w:color="auto"/>
              <w:left w:val="single" w:sz="4" w:space="0" w:color="auto"/>
              <w:right w:val="single" w:sz="4" w:space="0" w:color="auto"/>
            </w:tcBorders>
            <w:shd w:val="clear" w:color="auto" w:fill="auto"/>
            <w:vAlign w:val="center"/>
          </w:tcPr>
          <w:p w14:paraId="61F3B3EF" w14:textId="4266F198" w:rsidR="000F06A5" w:rsidRPr="00347CC0" w:rsidRDefault="000F06A5" w:rsidP="000F06A5">
            <w:pPr>
              <w:spacing w:after="0" w:line="240" w:lineRule="auto"/>
              <w:jc w:val="both"/>
              <w:rPr>
                <w:rFonts w:asciiTheme="majorBidi" w:hAnsiTheme="majorBidi" w:cstheme="majorBidi"/>
                <w:b/>
                <w:bCs/>
                <w:iCs/>
                <w:color w:val="000000" w:themeColor="text1"/>
              </w:rPr>
            </w:pPr>
            <w:r w:rsidRPr="00347CC0">
              <w:rPr>
                <w:rFonts w:ascii="Times New Roman" w:eastAsia="Times New Roman" w:hAnsi="Times New Roman" w:cs="Times New Roman"/>
                <w:b/>
                <w:bCs/>
                <w:iCs/>
                <w:color w:val="000000" w:themeColor="text1"/>
                <w:lang w:eastAsia="fr-FR"/>
              </w:rPr>
              <w:t xml:space="preserve">Mayo </w:t>
            </w:r>
            <w:proofErr w:type="spellStart"/>
            <w:r w:rsidRPr="00347CC0">
              <w:rPr>
                <w:rFonts w:ascii="Times New Roman" w:eastAsia="Times New Roman" w:hAnsi="Times New Roman" w:cs="Times New Roman"/>
                <w:b/>
                <w:bCs/>
                <w:iCs/>
                <w:color w:val="000000" w:themeColor="text1"/>
                <w:lang w:eastAsia="fr-FR"/>
              </w:rPr>
              <w:t>Danay</w:t>
            </w:r>
            <w:proofErr w:type="spellEnd"/>
          </w:p>
        </w:tc>
        <w:tc>
          <w:tcPr>
            <w:tcW w:w="1336" w:type="dxa"/>
            <w:tcBorders>
              <w:top w:val="single" w:sz="4" w:space="0" w:color="auto"/>
              <w:left w:val="single" w:sz="4" w:space="0" w:color="auto"/>
              <w:right w:val="single" w:sz="4" w:space="0" w:color="auto"/>
            </w:tcBorders>
            <w:shd w:val="clear" w:color="auto" w:fill="auto"/>
          </w:tcPr>
          <w:p w14:paraId="5D4AC3A5" w14:textId="33140235" w:rsidR="000F06A5" w:rsidRPr="00347CC0" w:rsidRDefault="000F06A5" w:rsidP="000F06A5">
            <w:pPr>
              <w:spacing w:after="0" w:line="240" w:lineRule="auto"/>
              <w:jc w:val="both"/>
              <w:rPr>
                <w:rFonts w:asciiTheme="majorBidi" w:hAnsiTheme="majorBidi" w:cstheme="majorBidi"/>
                <w:bCs/>
                <w:iCs/>
                <w:color w:val="000000" w:themeColor="text1"/>
              </w:rPr>
            </w:pPr>
            <w:proofErr w:type="spellStart"/>
            <w:r w:rsidRPr="00347CC0">
              <w:rPr>
                <w:rFonts w:ascii="Times New Roman" w:eastAsia="Times New Roman" w:hAnsi="Times New Roman" w:cs="Times New Roman"/>
                <w:b/>
                <w:bCs/>
                <w:iCs/>
                <w:color w:val="000000" w:themeColor="text1"/>
                <w:sz w:val="20"/>
                <w:szCs w:val="20"/>
                <w:lang w:eastAsia="fr-FR"/>
              </w:rPr>
              <w:t>Kalfou</w:t>
            </w:r>
            <w:proofErr w:type="spellEnd"/>
          </w:p>
        </w:tc>
        <w:tc>
          <w:tcPr>
            <w:tcW w:w="1421" w:type="dxa"/>
          </w:tcPr>
          <w:p w14:paraId="18407965" w14:textId="6565D899" w:rsidR="000F06A5" w:rsidRPr="00347CC0" w:rsidRDefault="000F06A5" w:rsidP="000F06A5">
            <w:pPr>
              <w:spacing w:after="0" w:line="240" w:lineRule="auto"/>
              <w:jc w:val="both"/>
              <w:rPr>
                <w:rFonts w:asciiTheme="majorBidi" w:hAnsiTheme="majorBidi" w:cstheme="majorBidi"/>
                <w:b/>
                <w:bCs/>
                <w:iCs/>
                <w:color w:val="000000" w:themeColor="text1"/>
              </w:rPr>
            </w:pPr>
            <w:proofErr w:type="spellStart"/>
            <w:r w:rsidRPr="00347CC0">
              <w:rPr>
                <w:rFonts w:ascii="Times New Roman" w:eastAsia="Times New Roman" w:hAnsi="Times New Roman" w:cs="Times New Roman"/>
                <w:b/>
                <w:bCs/>
                <w:iCs/>
                <w:color w:val="000000" w:themeColor="text1"/>
                <w:sz w:val="20"/>
                <w:szCs w:val="20"/>
                <w:lang w:eastAsia="fr-FR"/>
              </w:rPr>
              <w:t>Kalfou</w:t>
            </w:r>
            <w:proofErr w:type="spellEnd"/>
          </w:p>
        </w:tc>
        <w:tc>
          <w:tcPr>
            <w:tcW w:w="1559" w:type="dxa"/>
            <w:tcBorders>
              <w:top w:val="single" w:sz="4" w:space="0" w:color="auto"/>
              <w:left w:val="single" w:sz="4" w:space="0" w:color="auto"/>
              <w:right w:val="single" w:sz="4" w:space="0" w:color="auto"/>
            </w:tcBorders>
            <w:shd w:val="clear" w:color="auto" w:fill="auto"/>
            <w:vAlign w:val="center"/>
          </w:tcPr>
          <w:p w14:paraId="7C7DD31B" w14:textId="77777777" w:rsidR="000F06A5" w:rsidRPr="00347CC0" w:rsidRDefault="000F06A5" w:rsidP="000F06A5">
            <w:pPr>
              <w:spacing w:after="0" w:line="240" w:lineRule="auto"/>
              <w:jc w:val="both"/>
              <w:rPr>
                <w:rFonts w:asciiTheme="majorBidi" w:hAnsiTheme="majorBidi" w:cstheme="majorBidi"/>
                <w:bCs/>
                <w:iCs/>
                <w:color w:val="000000" w:themeColor="text1"/>
              </w:rPr>
            </w:pPr>
            <w:r w:rsidRPr="00347CC0">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0218B497" w14:textId="77777777" w:rsidR="000F06A5" w:rsidRPr="00347CC0" w:rsidRDefault="000F06A5" w:rsidP="000F06A5">
            <w:pPr>
              <w:spacing w:after="0" w:line="240" w:lineRule="auto"/>
              <w:jc w:val="both"/>
              <w:rPr>
                <w:rFonts w:asciiTheme="majorBidi" w:hAnsiTheme="majorBidi" w:cstheme="majorBidi"/>
                <w:bCs/>
                <w:iCs/>
                <w:color w:val="000000" w:themeColor="text1"/>
              </w:rPr>
            </w:pPr>
            <w:r w:rsidRPr="00347CC0">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08D4A90D" w14:textId="77777777" w:rsidR="000F06A5" w:rsidRPr="00347CC0" w:rsidRDefault="000F06A5" w:rsidP="000F06A5">
            <w:pPr>
              <w:spacing w:after="0" w:line="240" w:lineRule="auto"/>
              <w:jc w:val="both"/>
              <w:rPr>
                <w:rFonts w:asciiTheme="majorBidi" w:hAnsiTheme="majorBidi" w:cstheme="majorBidi"/>
                <w:bCs/>
                <w:iCs/>
                <w:color w:val="000000" w:themeColor="text1"/>
              </w:rPr>
            </w:pPr>
            <w:r w:rsidRPr="00347CC0">
              <w:rPr>
                <w:rFonts w:asciiTheme="majorBidi" w:hAnsiTheme="majorBidi" w:cstheme="majorBidi"/>
                <w:bCs/>
                <w:iCs/>
                <w:color w:val="000000" w:themeColor="text1"/>
              </w:rPr>
              <w:t>01</w:t>
            </w:r>
          </w:p>
        </w:tc>
      </w:tr>
      <w:tr w:rsidR="00347CC0" w:rsidRPr="00347CC0" w14:paraId="38A42A16" w14:textId="77777777" w:rsidTr="00D163F7">
        <w:trPr>
          <w:trHeight w:val="91"/>
          <w:jc w:val="center"/>
        </w:trPr>
        <w:tc>
          <w:tcPr>
            <w:tcW w:w="2167" w:type="dxa"/>
            <w:vMerge/>
            <w:tcBorders>
              <w:top w:val="single" w:sz="4" w:space="0" w:color="auto"/>
              <w:left w:val="single" w:sz="4" w:space="0" w:color="auto"/>
              <w:right w:val="single" w:sz="4" w:space="0" w:color="auto"/>
            </w:tcBorders>
            <w:shd w:val="clear" w:color="auto" w:fill="auto"/>
            <w:vAlign w:val="center"/>
          </w:tcPr>
          <w:p w14:paraId="213EBDEA" w14:textId="77777777" w:rsidR="000F06A5" w:rsidRPr="00347CC0" w:rsidRDefault="000F06A5" w:rsidP="000F06A5">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7F08702D" w14:textId="77777777" w:rsidR="000F06A5" w:rsidRPr="00347CC0" w:rsidRDefault="000F06A5" w:rsidP="000F06A5">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01C47B11" w14:textId="414D87C5" w:rsidR="000F06A5" w:rsidRPr="00347CC0" w:rsidRDefault="000F06A5" w:rsidP="000F06A5">
            <w:pPr>
              <w:spacing w:after="0" w:line="240" w:lineRule="auto"/>
              <w:jc w:val="both"/>
              <w:rPr>
                <w:rFonts w:asciiTheme="majorBidi" w:hAnsiTheme="majorBidi" w:cstheme="majorBidi"/>
                <w:bCs/>
                <w:iCs/>
                <w:color w:val="000000" w:themeColor="text1"/>
              </w:rPr>
            </w:pPr>
            <w:r w:rsidRPr="00347CC0">
              <w:rPr>
                <w:rFonts w:ascii="Times New Roman" w:eastAsia="Times New Roman" w:hAnsi="Times New Roman" w:cs="Times New Roman"/>
                <w:b/>
                <w:bCs/>
                <w:iCs/>
                <w:color w:val="000000" w:themeColor="text1"/>
                <w:sz w:val="20"/>
                <w:szCs w:val="20"/>
                <w:lang w:eastAsia="fr-FR"/>
              </w:rPr>
              <w:t>Yagoua</w:t>
            </w:r>
          </w:p>
        </w:tc>
        <w:tc>
          <w:tcPr>
            <w:tcW w:w="1421" w:type="dxa"/>
          </w:tcPr>
          <w:p w14:paraId="69B1F372" w14:textId="7F5B86FE" w:rsidR="000F06A5" w:rsidRPr="00347CC0" w:rsidRDefault="000F06A5" w:rsidP="000F06A5">
            <w:pPr>
              <w:spacing w:after="0" w:line="240" w:lineRule="auto"/>
              <w:jc w:val="both"/>
              <w:rPr>
                <w:rFonts w:asciiTheme="majorBidi" w:hAnsiTheme="majorBidi" w:cstheme="majorBidi"/>
                <w:b/>
                <w:bCs/>
                <w:iCs/>
                <w:color w:val="000000" w:themeColor="text1"/>
              </w:rPr>
            </w:pPr>
            <w:r w:rsidRPr="00347CC0">
              <w:rPr>
                <w:rFonts w:ascii="Times New Roman" w:eastAsia="Times New Roman" w:hAnsi="Times New Roman" w:cs="Times New Roman"/>
                <w:b/>
                <w:bCs/>
                <w:iCs/>
                <w:color w:val="000000" w:themeColor="text1"/>
                <w:sz w:val="20"/>
                <w:szCs w:val="20"/>
                <w:lang w:eastAsia="fr-FR"/>
              </w:rPr>
              <w:t>Yagoua 1</w:t>
            </w:r>
          </w:p>
        </w:tc>
        <w:tc>
          <w:tcPr>
            <w:tcW w:w="1559" w:type="dxa"/>
            <w:tcBorders>
              <w:top w:val="single" w:sz="4" w:space="0" w:color="auto"/>
              <w:left w:val="single" w:sz="4" w:space="0" w:color="auto"/>
              <w:right w:val="single" w:sz="4" w:space="0" w:color="auto"/>
            </w:tcBorders>
            <w:shd w:val="clear" w:color="auto" w:fill="auto"/>
          </w:tcPr>
          <w:p w14:paraId="6AD54610" w14:textId="77777777" w:rsidR="000F06A5" w:rsidRPr="00347CC0" w:rsidRDefault="000F06A5" w:rsidP="000F06A5">
            <w:pPr>
              <w:spacing w:after="0" w:line="240" w:lineRule="auto"/>
              <w:jc w:val="both"/>
              <w:rPr>
                <w:rFonts w:asciiTheme="majorBidi" w:hAnsiTheme="majorBidi" w:cstheme="majorBidi"/>
                <w:bCs/>
                <w:iCs/>
                <w:color w:val="000000" w:themeColor="text1"/>
              </w:rPr>
            </w:pPr>
            <w:r w:rsidRPr="00347CC0">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12EDC901" w14:textId="77777777" w:rsidR="000F06A5" w:rsidRPr="00347CC0" w:rsidRDefault="000F06A5" w:rsidP="000F06A5">
            <w:pPr>
              <w:spacing w:after="0" w:line="240" w:lineRule="auto"/>
              <w:jc w:val="both"/>
              <w:rPr>
                <w:rFonts w:asciiTheme="majorBidi" w:hAnsiTheme="majorBidi" w:cstheme="majorBidi"/>
                <w:bCs/>
                <w:iCs/>
                <w:color w:val="000000" w:themeColor="text1"/>
              </w:rPr>
            </w:pPr>
            <w:r w:rsidRPr="00347CC0">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4744E223" w14:textId="77777777" w:rsidR="000F06A5" w:rsidRPr="00347CC0" w:rsidRDefault="000F06A5" w:rsidP="000F06A5">
            <w:pPr>
              <w:spacing w:after="0" w:line="240" w:lineRule="auto"/>
              <w:jc w:val="both"/>
              <w:rPr>
                <w:rFonts w:asciiTheme="majorBidi" w:hAnsiTheme="majorBidi" w:cstheme="majorBidi"/>
                <w:bCs/>
                <w:iCs/>
                <w:color w:val="000000" w:themeColor="text1"/>
              </w:rPr>
            </w:pPr>
            <w:r w:rsidRPr="00347CC0">
              <w:rPr>
                <w:rFonts w:asciiTheme="majorBidi" w:hAnsiTheme="majorBidi" w:cstheme="majorBidi"/>
                <w:bCs/>
                <w:iCs/>
                <w:color w:val="000000" w:themeColor="text1"/>
              </w:rPr>
              <w:t>01</w:t>
            </w:r>
          </w:p>
        </w:tc>
      </w:tr>
      <w:tr w:rsidR="00347CC0" w:rsidRPr="00347CC0" w14:paraId="1C52F094" w14:textId="77777777" w:rsidTr="00347CC0">
        <w:trPr>
          <w:trHeight w:val="161"/>
          <w:jc w:val="center"/>
        </w:trPr>
        <w:tc>
          <w:tcPr>
            <w:tcW w:w="2167" w:type="dxa"/>
            <w:vMerge/>
            <w:tcBorders>
              <w:top w:val="single" w:sz="4" w:space="0" w:color="auto"/>
              <w:left w:val="single" w:sz="4" w:space="0" w:color="auto"/>
              <w:right w:val="single" w:sz="4" w:space="0" w:color="auto"/>
            </w:tcBorders>
            <w:shd w:val="clear" w:color="auto" w:fill="auto"/>
            <w:vAlign w:val="center"/>
          </w:tcPr>
          <w:p w14:paraId="0CEF71E0" w14:textId="77777777" w:rsidR="000F06A5" w:rsidRPr="00347CC0" w:rsidRDefault="000F06A5" w:rsidP="000F06A5">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58F056B8" w14:textId="77777777" w:rsidR="000F06A5" w:rsidRPr="00347CC0" w:rsidRDefault="000F06A5" w:rsidP="000F06A5">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173BC177" w14:textId="1B88837D" w:rsidR="000F06A5" w:rsidRPr="00347CC0" w:rsidRDefault="000F06A5" w:rsidP="000F06A5">
            <w:pPr>
              <w:spacing w:after="0" w:line="240" w:lineRule="auto"/>
              <w:jc w:val="both"/>
              <w:rPr>
                <w:rFonts w:asciiTheme="majorBidi" w:hAnsiTheme="majorBidi" w:cstheme="majorBidi"/>
                <w:bCs/>
                <w:iCs/>
                <w:color w:val="000000" w:themeColor="text1"/>
              </w:rPr>
            </w:pPr>
            <w:r w:rsidRPr="00347CC0">
              <w:rPr>
                <w:rFonts w:ascii="Times New Roman" w:eastAsia="Times New Roman" w:hAnsi="Times New Roman" w:cs="Times New Roman"/>
                <w:b/>
                <w:bCs/>
                <w:iCs/>
                <w:color w:val="000000" w:themeColor="text1"/>
                <w:sz w:val="20"/>
                <w:szCs w:val="20"/>
                <w:lang w:eastAsia="fr-FR"/>
              </w:rPr>
              <w:t>Yagoua</w:t>
            </w:r>
          </w:p>
        </w:tc>
        <w:tc>
          <w:tcPr>
            <w:tcW w:w="1421" w:type="dxa"/>
          </w:tcPr>
          <w:p w14:paraId="6A79A5EE" w14:textId="4332AE61" w:rsidR="000F06A5" w:rsidRPr="00347CC0" w:rsidRDefault="000F06A5" w:rsidP="000F06A5">
            <w:pPr>
              <w:spacing w:after="0" w:line="240" w:lineRule="auto"/>
              <w:jc w:val="both"/>
              <w:rPr>
                <w:rFonts w:asciiTheme="majorBidi" w:hAnsiTheme="majorBidi" w:cstheme="majorBidi"/>
                <w:b/>
                <w:bCs/>
                <w:iCs/>
                <w:color w:val="000000" w:themeColor="text1"/>
              </w:rPr>
            </w:pPr>
            <w:r w:rsidRPr="00347CC0">
              <w:rPr>
                <w:rFonts w:ascii="Times New Roman" w:eastAsia="Times New Roman" w:hAnsi="Times New Roman" w:cs="Times New Roman"/>
                <w:b/>
                <w:bCs/>
                <w:iCs/>
                <w:color w:val="000000" w:themeColor="text1"/>
                <w:sz w:val="20"/>
                <w:szCs w:val="20"/>
                <w:lang w:eastAsia="fr-FR"/>
              </w:rPr>
              <w:t>Yagoua 2</w:t>
            </w:r>
          </w:p>
        </w:tc>
        <w:tc>
          <w:tcPr>
            <w:tcW w:w="1559" w:type="dxa"/>
            <w:tcBorders>
              <w:top w:val="single" w:sz="4" w:space="0" w:color="auto"/>
              <w:left w:val="single" w:sz="4" w:space="0" w:color="auto"/>
              <w:right w:val="single" w:sz="4" w:space="0" w:color="auto"/>
            </w:tcBorders>
            <w:shd w:val="clear" w:color="auto" w:fill="auto"/>
          </w:tcPr>
          <w:p w14:paraId="57DF8209" w14:textId="77777777" w:rsidR="000F06A5" w:rsidRPr="00347CC0" w:rsidRDefault="000F06A5" w:rsidP="000F06A5">
            <w:pPr>
              <w:spacing w:after="0" w:line="240" w:lineRule="auto"/>
              <w:jc w:val="both"/>
              <w:rPr>
                <w:rFonts w:asciiTheme="majorBidi" w:hAnsiTheme="majorBidi" w:cstheme="majorBidi"/>
                <w:bCs/>
                <w:iCs/>
                <w:color w:val="000000" w:themeColor="text1"/>
              </w:rPr>
            </w:pPr>
            <w:r w:rsidRPr="00347CC0">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348C86A9" w14:textId="77777777" w:rsidR="000F06A5" w:rsidRPr="00347CC0" w:rsidRDefault="000F06A5" w:rsidP="000F06A5">
            <w:pPr>
              <w:spacing w:after="0" w:line="240" w:lineRule="auto"/>
              <w:jc w:val="both"/>
              <w:rPr>
                <w:rFonts w:asciiTheme="majorBidi" w:hAnsiTheme="majorBidi" w:cstheme="majorBidi"/>
                <w:bCs/>
                <w:iCs/>
                <w:color w:val="000000" w:themeColor="text1"/>
              </w:rPr>
            </w:pPr>
            <w:r w:rsidRPr="00347CC0">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0E16D0BF" w14:textId="77777777" w:rsidR="000F06A5" w:rsidRPr="00347CC0" w:rsidRDefault="000F06A5" w:rsidP="000F06A5">
            <w:pPr>
              <w:spacing w:after="0" w:line="240" w:lineRule="auto"/>
              <w:jc w:val="both"/>
              <w:rPr>
                <w:rFonts w:asciiTheme="majorBidi" w:hAnsiTheme="majorBidi" w:cstheme="majorBidi"/>
                <w:bCs/>
                <w:iCs/>
                <w:color w:val="000000" w:themeColor="text1"/>
              </w:rPr>
            </w:pPr>
            <w:r w:rsidRPr="00347CC0">
              <w:rPr>
                <w:rFonts w:asciiTheme="majorBidi" w:hAnsiTheme="majorBidi" w:cstheme="majorBidi"/>
                <w:bCs/>
                <w:iCs/>
                <w:color w:val="000000" w:themeColor="text1"/>
              </w:rPr>
              <w:t>01</w:t>
            </w:r>
          </w:p>
        </w:tc>
      </w:tr>
      <w:tr w:rsidR="00347CC0" w:rsidRPr="00347CC0" w14:paraId="39D32E6A" w14:textId="77777777" w:rsidTr="00D163F7">
        <w:trPr>
          <w:trHeight w:val="241"/>
          <w:jc w:val="center"/>
        </w:trPr>
        <w:tc>
          <w:tcPr>
            <w:tcW w:w="2167" w:type="dxa"/>
            <w:vMerge/>
            <w:tcBorders>
              <w:top w:val="single" w:sz="4" w:space="0" w:color="auto"/>
              <w:left w:val="single" w:sz="4" w:space="0" w:color="auto"/>
              <w:right w:val="single" w:sz="4" w:space="0" w:color="auto"/>
            </w:tcBorders>
            <w:shd w:val="clear" w:color="auto" w:fill="auto"/>
            <w:vAlign w:val="center"/>
          </w:tcPr>
          <w:p w14:paraId="34E4124B" w14:textId="77777777" w:rsidR="000F06A5" w:rsidRPr="00347CC0" w:rsidRDefault="000F06A5" w:rsidP="000F06A5">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2C9E8763" w14:textId="77777777" w:rsidR="000F06A5" w:rsidRPr="00347CC0" w:rsidRDefault="000F06A5" w:rsidP="000F06A5">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58BCA706" w14:textId="03FB25AF" w:rsidR="000F06A5" w:rsidRPr="00347CC0" w:rsidRDefault="000F06A5" w:rsidP="000F06A5">
            <w:pPr>
              <w:spacing w:after="0" w:line="240" w:lineRule="auto"/>
              <w:jc w:val="both"/>
              <w:rPr>
                <w:rFonts w:asciiTheme="majorBidi" w:hAnsiTheme="majorBidi" w:cstheme="majorBidi"/>
                <w:bCs/>
                <w:iCs/>
                <w:color w:val="000000" w:themeColor="text1"/>
              </w:rPr>
            </w:pPr>
            <w:proofErr w:type="spellStart"/>
            <w:r w:rsidRPr="00347CC0">
              <w:rPr>
                <w:rFonts w:ascii="Times New Roman" w:eastAsia="Times New Roman" w:hAnsi="Times New Roman" w:cs="Times New Roman"/>
                <w:b/>
                <w:bCs/>
                <w:iCs/>
                <w:color w:val="000000" w:themeColor="text1"/>
                <w:sz w:val="20"/>
                <w:szCs w:val="20"/>
                <w:lang w:eastAsia="fr-FR"/>
              </w:rPr>
              <w:t>Tchatchibali</w:t>
            </w:r>
            <w:proofErr w:type="spellEnd"/>
          </w:p>
        </w:tc>
        <w:tc>
          <w:tcPr>
            <w:tcW w:w="1421" w:type="dxa"/>
          </w:tcPr>
          <w:p w14:paraId="586064A6" w14:textId="63947965" w:rsidR="000F06A5" w:rsidRPr="00347CC0" w:rsidRDefault="000F06A5" w:rsidP="000F06A5">
            <w:pPr>
              <w:spacing w:after="0" w:line="240" w:lineRule="auto"/>
              <w:jc w:val="both"/>
              <w:rPr>
                <w:rFonts w:asciiTheme="majorBidi" w:hAnsiTheme="majorBidi" w:cstheme="majorBidi"/>
                <w:b/>
                <w:bCs/>
                <w:iCs/>
                <w:color w:val="000000" w:themeColor="text1"/>
              </w:rPr>
            </w:pPr>
            <w:proofErr w:type="spellStart"/>
            <w:r w:rsidRPr="00347CC0">
              <w:rPr>
                <w:rFonts w:ascii="Times New Roman" w:eastAsia="Times New Roman" w:hAnsi="Times New Roman" w:cs="Times New Roman"/>
                <w:b/>
                <w:bCs/>
                <w:iCs/>
                <w:color w:val="000000" w:themeColor="text1"/>
                <w:sz w:val="20"/>
                <w:szCs w:val="20"/>
                <w:lang w:eastAsia="fr-FR"/>
              </w:rPr>
              <w:t>Tchatchibali</w:t>
            </w:r>
            <w:proofErr w:type="spellEnd"/>
          </w:p>
        </w:tc>
        <w:tc>
          <w:tcPr>
            <w:tcW w:w="1559" w:type="dxa"/>
            <w:tcBorders>
              <w:top w:val="single" w:sz="4" w:space="0" w:color="auto"/>
              <w:left w:val="single" w:sz="4" w:space="0" w:color="auto"/>
              <w:right w:val="single" w:sz="4" w:space="0" w:color="auto"/>
            </w:tcBorders>
            <w:shd w:val="clear" w:color="auto" w:fill="auto"/>
          </w:tcPr>
          <w:p w14:paraId="05021B7C" w14:textId="77777777" w:rsidR="000F06A5" w:rsidRPr="00347CC0" w:rsidRDefault="000F06A5" w:rsidP="000F06A5">
            <w:pPr>
              <w:spacing w:after="0" w:line="240" w:lineRule="auto"/>
              <w:jc w:val="both"/>
              <w:rPr>
                <w:rFonts w:asciiTheme="majorBidi" w:hAnsiTheme="majorBidi" w:cstheme="majorBidi"/>
                <w:bCs/>
                <w:iCs/>
                <w:color w:val="000000" w:themeColor="text1"/>
              </w:rPr>
            </w:pPr>
            <w:r w:rsidRPr="00347CC0">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3CE51C18" w14:textId="77777777" w:rsidR="000F06A5" w:rsidRPr="00347CC0" w:rsidRDefault="000F06A5" w:rsidP="000F06A5">
            <w:pPr>
              <w:spacing w:after="0" w:line="240" w:lineRule="auto"/>
              <w:jc w:val="both"/>
              <w:rPr>
                <w:rFonts w:asciiTheme="majorBidi" w:hAnsiTheme="majorBidi" w:cstheme="majorBidi"/>
                <w:bCs/>
                <w:iCs/>
                <w:color w:val="000000" w:themeColor="text1"/>
              </w:rPr>
            </w:pPr>
            <w:r w:rsidRPr="00347CC0">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3C739977" w14:textId="77777777" w:rsidR="000F06A5" w:rsidRPr="00347CC0" w:rsidRDefault="000F06A5" w:rsidP="000F06A5">
            <w:pPr>
              <w:spacing w:after="0" w:line="240" w:lineRule="auto"/>
              <w:jc w:val="both"/>
              <w:rPr>
                <w:rFonts w:asciiTheme="majorBidi" w:hAnsiTheme="majorBidi" w:cstheme="majorBidi"/>
                <w:bCs/>
                <w:iCs/>
                <w:color w:val="000000" w:themeColor="text1"/>
              </w:rPr>
            </w:pPr>
            <w:r w:rsidRPr="00347CC0">
              <w:rPr>
                <w:rFonts w:asciiTheme="majorBidi" w:hAnsiTheme="majorBidi" w:cstheme="majorBidi"/>
                <w:bCs/>
                <w:iCs/>
                <w:color w:val="000000" w:themeColor="text1"/>
              </w:rPr>
              <w:t>01</w:t>
            </w:r>
          </w:p>
        </w:tc>
      </w:tr>
      <w:tr w:rsidR="00347CC0" w:rsidRPr="00347CC0" w14:paraId="64BA582C" w14:textId="77777777" w:rsidTr="00347CC0">
        <w:trPr>
          <w:trHeight w:val="197"/>
          <w:jc w:val="center"/>
        </w:trPr>
        <w:tc>
          <w:tcPr>
            <w:tcW w:w="2167" w:type="dxa"/>
            <w:vMerge/>
            <w:tcBorders>
              <w:top w:val="single" w:sz="4" w:space="0" w:color="auto"/>
              <w:left w:val="single" w:sz="4" w:space="0" w:color="auto"/>
              <w:right w:val="single" w:sz="4" w:space="0" w:color="auto"/>
            </w:tcBorders>
            <w:shd w:val="clear" w:color="auto" w:fill="auto"/>
            <w:vAlign w:val="center"/>
          </w:tcPr>
          <w:p w14:paraId="75A87D95" w14:textId="77777777" w:rsidR="000F06A5" w:rsidRPr="00347CC0" w:rsidRDefault="000F06A5" w:rsidP="000F06A5">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5BE6BE9B" w14:textId="77777777" w:rsidR="000F06A5" w:rsidRPr="00347CC0" w:rsidRDefault="000F06A5" w:rsidP="000F06A5">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3E2B155A" w14:textId="3230E256" w:rsidR="000F06A5" w:rsidRPr="00347CC0" w:rsidRDefault="000F06A5" w:rsidP="000F06A5">
            <w:pPr>
              <w:spacing w:after="0" w:line="240" w:lineRule="auto"/>
              <w:jc w:val="both"/>
              <w:rPr>
                <w:rFonts w:asciiTheme="majorBidi" w:hAnsiTheme="majorBidi" w:cstheme="majorBidi"/>
                <w:bCs/>
                <w:iCs/>
                <w:color w:val="000000" w:themeColor="text1"/>
              </w:rPr>
            </w:pPr>
            <w:proofErr w:type="spellStart"/>
            <w:r w:rsidRPr="00347CC0">
              <w:rPr>
                <w:rFonts w:ascii="Times New Roman" w:eastAsia="Times New Roman" w:hAnsi="Times New Roman" w:cs="Times New Roman"/>
                <w:b/>
                <w:bCs/>
                <w:iCs/>
                <w:color w:val="000000" w:themeColor="text1"/>
                <w:sz w:val="20"/>
                <w:szCs w:val="20"/>
                <w:lang w:eastAsia="fr-FR"/>
              </w:rPr>
              <w:t>Karhay</w:t>
            </w:r>
            <w:proofErr w:type="spellEnd"/>
          </w:p>
        </w:tc>
        <w:tc>
          <w:tcPr>
            <w:tcW w:w="1421" w:type="dxa"/>
          </w:tcPr>
          <w:p w14:paraId="15DEFDC2" w14:textId="5E9141E4" w:rsidR="000F06A5" w:rsidRPr="00347CC0" w:rsidRDefault="000F06A5" w:rsidP="000F06A5">
            <w:pPr>
              <w:spacing w:after="0" w:line="240" w:lineRule="auto"/>
              <w:jc w:val="both"/>
              <w:rPr>
                <w:rFonts w:asciiTheme="majorBidi" w:hAnsiTheme="majorBidi" w:cstheme="majorBidi"/>
                <w:b/>
                <w:bCs/>
                <w:iCs/>
                <w:color w:val="000000" w:themeColor="text1"/>
              </w:rPr>
            </w:pPr>
            <w:proofErr w:type="spellStart"/>
            <w:r w:rsidRPr="00347CC0">
              <w:rPr>
                <w:rFonts w:ascii="Times New Roman" w:eastAsia="Times New Roman" w:hAnsi="Times New Roman" w:cs="Times New Roman"/>
                <w:b/>
                <w:bCs/>
                <w:iCs/>
                <w:color w:val="000000" w:themeColor="text1"/>
                <w:sz w:val="20"/>
                <w:szCs w:val="20"/>
                <w:lang w:eastAsia="fr-FR"/>
              </w:rPr>
              <w:t>Karhay</w:t>
            </w:r>
            <w:proofErr w:type="spellEnd"/>
          </w:p>
        </w:tc>
        <w:tc>
          <w:tcPr>
            <w:tcW w:w="1559" w:type="dxa"/>
            <w:tcBorders>
              <w:top w:val="single" w:sz="4" w:space="0" w:color="auto"/>
              <w:left w:val="single" w:sz="4" w:space="0" w:color="auto"/>
              <w:right w:val="single" w:sz="4" w:space="0" w:color="auto"/>
            </w:tcBorders>
            <w:shd w:val="clear" w:color="auto" w:fill="auto"/>
          </w:tcPr>
          <w:p w14:paraId="26B9A9B6" w14:textId="77777777" w:rsidR="000F06A5" w:rsidRPr="00347CC0" w:rsidRDefault="000F06A5" w:rsidP="000F06A5">
            <w:pPr>
              <w:spacing w:after="0" w:line="240" w:lineRule="auto"/>
              <w:jc w:val="both"/>
              <w:rPr>
                <w:rFonts w:asciiTheme="majorBidi" w:hAnsiTheme="majorBidi" w:cstheme="majorBidi"/>
                <w:bCs/>
                <w:iCs/>
                <w:color w:val="000000" w:themeColor="text1"/>
              </w:rPr>
            </w:pPr>
            <w:r w:rsidRPr="00347CC0">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3BB0615E" w14:textId="77777777" w:rsidR="000F06A5" w:rsidRPr="00347CC0" w:rsidRDefault="000F06A5" w:rsidP="000F06A5">
            <w:pPr>
              <w:spacing w:after="0" w:line="240" w:lineRule="auto"/>
              <w:jc w:val="both"/>
              <w:rPr>
                <w:rFonts w:asciiTheme="majorBidi" w:hAnsiTheme="majorBidi" w:cstheme="majorBidi"/>
                <w:bCs/>
                <w:iCs/>
                <w:color w:val="000000" w:themeColor="text1"/>
              </w:rPr>
            </w:pPr>
            <w:r w:rsidRPr="00347CC0">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78941A1A" w14:textId="77777777" w:rsidR="000F06A5" w:rsidRPr="00347CC0" w:rsidRDefault="000F06A5" w:rsidP="000F06A5">
            <w:pPr>
              <w:spacing w:after="0" w:line="240" w:lineRule="auto"/>
              <w:jc w:val="both"/>
              <w:rPr>
                <w:rFonts w:asciiTheme="majorBidi" w:hAnsiTheme="majorBidi" w:cstheme="majorBidi"/>
                <w:bCs/>
                <w:iCs/>
                <w:color w:val="000000" w:themeColor="text1"/>
              </w:rPr>
            </w:pPr>
            <w:r w:rsidRPr="00347CC0">
              <w:rPr>
                <w:rFonts w:asciiTheme="majorBidi" w:hAnsiTheme="majorBidi" w:cstheme="majorBidi"/>
                <w:bCs/>
                <w:iCs/>
                <w:color w:val="000000" w:themeColor="text1"/>
              </w:rPr>
              <w:t>01</w:t>
            </w:r>
          </w:p>
        </w:tc>
      </w:tr>
      <w:tr w:rsidR="00AD0035" w:rsidRPr="00347CC0" w14:paraId="28D83E5A" w14:textId="77777777" w:rsidTr="005C493D">
        <w:trPr>
          <w:trHeight w:val="278"/>
          <w:jc w:val="center"/>
        </w:trPr>
        <w:tc>
          <w:tcPr>
            <w:tcW w:w="2167" w:type="dxa"/>
            <w:vMerge/>
            <w:tcBorders>
              <w:left w:val="single" w:sz="4" w:space="0" w:color="auto"/>
              <w:bottom w:val="single" w:sz="4" w:space="0" w:color="auto"/>
              <w:right w:val="single" w:sz="4" w:space="0" w:color="auto"/>
            </w:tcBorders>
            <w:shd w:val="clear" w:color="auto" w:fill="auto"/>
            <w:vAlign w:val="center"/>
          </w:tcPr>
          <w:p w14:paraId="5BD56C38" w14:textId="77777777" w:rsidR="00AD0035" w:rsidRPr="00347CC0" w:rsidRDefault="00AD0035" w:rsidP="00AD0035">
            <w:pPr>
              <w:spacing w:after="0" w:line="240" w:lineRule="auto"/>
              <w:jc w:val="both"/>
              <w:rPr>
                <w:rFonts w:asciiTheme="majorBidi" w:hAnsiTheme="majorBidi" w:cstheme="majorBidi"/>
                <w:b/>
                <w:bCs/>
                <w:iCs/>
                <w:color w:val="000000" w:themeColor="text1"/>
              </w:rPr>
            </w:pPr>
          </w:p>
        </w:tc>
        <w:tc>
          <w:tcPr>
            <w:tcW w:w="4207" w:type="dxa"/>
            <w:gridSpan w:val="3"/>
            <w:tcBorders>
              <w:left w:val="single" w:sz="4" w:space="0" w:color="auto"/>
              <w:bottom w:val="single" w:sz="4" w:space="0" w:color="auto"/>
              <w:right w:val="single" w:sz="4" w:space="0" w:color="auto"/>
            </w:tcBorders>
            <w:shd w:val="clear" w:color="auto" w:fill="auto"/>
            <w:vAlign w:val="center"/>
          </w:tcPr>
          <w:p w14:paraId="25A59130" w14:textId="77777777" w:rsidR="00AD0035" w:rsidRPr="00347CC0" w:rsidRDefault="00AD0035" w:rsidP="00AD0035">
            <w:pPr>
              <w:spacing w:after="0" w:line="240" w:lineRule="auto"/>
              <w:jc w:val="both"/>
              <w:rPr>
                <w:rFonts w:asciiTheme="majorBidi" w:hAnsiTheme="majorBidi" w:cstheme="majorBidi"/>
                <w:b/>
                <w:bCs/>
                <w:iCs/>
                <w:color w:val="000000" w:themeColor="text1"/>
              </w:rPr>
            </w:pPr>
            <w:r w:rsidRPr="00347CC0">
              <w:rPr>
                <w:rFonts w:asciiTheme="majorBidi" w:hAnsiTheme="majorBidi" w:cstheme="majorBidi"/>
                <w:b/>
                <w:bCs/>
                <w:iCs/>
                <w:color w:val="000000" w:themeColor="text1"/>
              </w:rPr>
              <w:t>Total</w:t>
            </w:r>
          </w:p>
        </w:tc>
        <w:tc>
          <w:tcPr>
            <w:tcW w:w="1559" w:type="dxa"/>
            <w:tcBorders>
              <w:left w:val="single" w:sz="4" w:space="0" w:color="auto"/>
              <w:bottom w:val="single" w:sz="4" w:space="0" w:color="auto"/>
              <w:right w:val="single" w:sz="4" w:space="0" w:color="auto"/>
            </w:tcBorders>
            <w:shd w:val="clear" w:color="auto" w:fill="auto"/>
            <w:vAlign w:val="center"/>
          </w:tcPr>
          <w:p w14:paraId="5BBFA70B" w14:textId="77777777" w:rsidR="00AD0035" w:rsidRPr="00347CC0" w:rsidRDefault="00AD0035" w:rsidP="00AD0035">
            <w:pPr>
              <w:spacing w:after="0" w:line="240" w:lineRule="auto"/>
              <w:jc w:val="both"/>
              <w:rPr>
                <w:rFonts w:asciiTheme="majorBidi" w:hAnsiTheme="majorBidi" w:cstheme="majorBidi"/>
                <w:b/>
                <w:bCs/>
                <w:iCs/>
                <w:color w:val="000000" w:themeColor="text1"/>
              </w:rPr>
            </w:pPr>
            <w:r w:rsidRPr="00347CC0">
              <w:rPr>
                <w:rFonts w:asciiTheme="majorBidi" w:hAnsiTheme="majorBidi" w:cstheme="majorBidi"/>
                <w:b/>
                <w:bCs/>
                <w:iCs/>
                <w:color w:val="000000" w:themeColor="text1"/>
              </w:rPr>
              <w:t>110 000 000</w:t>
            </w:r>
          </w:p>
        </w:tc>
        <w:tc>
          <w:tcPr>
            <w:tcW w:w="1351" w:type="dxa"/>
            <w:tcBorders>
              <w:left w:val="single" w:sz="4" w:space="0" w:color="auto"/>
              <w:bottom w:val="single" w:sz="4" w:space="0" w:color="auto"/>
              <w:right w:val="single" w:sz="4" w:space="0" w:color="auto"/>
            </w:tcBorders>
            <w:shd w:val="clear" w:color="auto" w:fill="auto"/>
            <w:vAlign w:val="center"/>
          </w:tcPr>
          <w:p w14:paraId="62782B35" w14:textId="77777777" w:rsidR="00AD0035" w:rsidRPr="00347CC0" w:rsidRDefault="00AD0035" w:rsidP="00AD0035">
            <w:pPr>
              <w:spacing w:after="0" w:line="240" w:lineRule="auto"/>
              <w:jc w:val="both"/>
              <w:rPr>
                <w:rFonts w:asciiTheme="majorBidi" w:hAnsiTheme="majorBidi" w:cstheme="majorBidi"/>
                <w:b/>
                <w:bCs/>
                <w:iCs/>
                <w:color w:val="000000" w:themeColor="text1"/>
              </w:rPr>
            </w:pPr>
            <w:r w:rsidRPr="00347CC0">
              <w:rPr>
                <w:rFonts w:asciiTheme="majorBidi" w:hAnsiTheme="majorBidi" w:cstheme="majorBidi"/>
                <w:b/>
                <w:bCs/>
                <w:iCs/>
                <w:color w:val="000000" w:themeColor="text1"/>
              </w:rPr>
              <w:t>2 200 000</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371E84C5" w14:textId="77777777" w:rsidR="00AD0035" w:rsidRPr="00347CC0" w:rsidRDefault="00AD0035" w:rsidP="00AD0035">
            <w:pPr>
              <w:spacing w:after="0" w:line="240" w:lineRule="auto"/>
              <w:jc w:val="both"/>
              <w:rPr>
                <w:rFonts w:asciiTheme="majorBidi" w:hAnsiTheme="majorBidi" w:cstheme="majorBidi"/>
                <w:b/>
                <w:bCs/>
                <w:iCs/>
                <w:color w:val="000000" w:themeColor="text1"/>
              </w:rPr>
            </w:pPr>
            <w:r w:rsidRPr="00347CC0">
              <w:rPr>
                <w:rFonts w:asciiTheme="majorBidi" w:hAnsiTheme="majorBidi" w:cstheme="majorBidi"/>
                <w:b/>
                <w:bCs/>
                <w:iCs/>
                <w:color w:val="000000" w:themeColor="text1"/>
              </w:rPr>
              <w:t>05</w:t>
            </w:r>
          </w:p>
        </w:tc>
      </w:tr>
    </w:tbl>
    <w:p w14:paraId="1FFE09F7" w14:textId="77777777" w:rsidR="0083406C" w:rsidRPr="00347CC0" w:rsidRDefault="0083406C" w:rsidP="00354304">
      <w:pPr>
        <w:spacing w:after="0" w:line="240" w:lineRule="auto"/>
        <w:jc w:val="both"/>
        <w:rPr>
          <w:rFonts w:asciiTheme="majorBidi" w:hAnsiTheme="majorBidi" w:cstheme="majorBidi"/>
          <w:b/>
          <w:color w:val="000000" w:themeColor="text1"/>
          <w:lang w:val="en-US"/>
        </w:rPr>
      </w:pPr>
    </w:p>
    <w:p w14:paraId="739E3120" w14:textId="77777777" w:rsidR="00181A05" w:rsidRPr="00347CC0" w:rsidRDefault="00354304" w:rsidP="00181A05">
      <w:pPr>
        <w:spacing w:after="0" w:line="240" w:lineRule="auto"/>
        <w:rPr>
          <w:rFonts w:asciiTheme="majorBidi" w:hAnsiTheme="majorBidi" w:cstheme="majorBidi"/>
          <w:b/>
          <w:color w:val="000000" w:themeColor="text1"/>
          <w:lang w:val="en-GB"/>
        </w:rPr>
      </w:pPr>
      <w:r w:rsidRPr="00347CC0">
        <w:rPr>
          <w:rFonts w:asciiTheme="majorBidi" w:hAnsiTheme="majorBidi" w:cstheme="majorBidi"/>
          <w:b/>
          <w:color w:val="000000" w:themeColor="text1"/>
          <w:lang w:val="en-US"/>
        </w:rPr>
        <w:t xml:space="preserve">2. </w:t>
      </w:r>
      <w:r w:rsidR="00181A05" w:rsidRPr="00347CC0">
        <w:rPr>
          <w:rFonts w:asciiTheme="majorBidi" w:hAnsiTheme="majorBidi" w:cstheme="majorBidi"/>
          <w:b/>
          <w:color w:val="000000" w:themeColor="text1"/>
          <w:lang w:val="en-GB"/>
        </w:rPr>
        <w:t>Scope of work</w:t>
      </w:r>
    </w:p>
    <w:p w14:paraId="72E28FCA" w14:textId="16CF8619" w:rsidR="00354304" w:rsidRPr="00347CC0" w:rsidRDefault="00354304" w:rsidP="00354304">
      <w:pPr>
        <w:spacing w:after="0" w:line="240" w:lineRule="auto"/>
        <w:jc w:val="both"/>
        <w:rPr>
          <w:rFonts w:asciiTheme="majorBidi" w:hAnsiTheme="majorBidi" w:cstheme="majorBidi"/>
          <w:b/>
          <w:color w:val="000000" w:themeColor="text1"/>
          <w:lang w:val="en-US"/>
        </w:rPr>
      </w:pPr>
    </w:p>
    <w:p w14:paraId="60F1EC77" w14:textId="780D7E48" w:rsidR="00B364F5" w:rsidRPr="00347CC0" w:rsidRDefault="00B364F5" w:rsidP="00B364F5">
      <w:pPr>
        <w:spacing w:line="240" w:lineRule="auto"/>
        <w:jc w:val="both"/>
        <w:rPr>
          <w:rFonts w:asciiTheme="majorBidi" w:hAnsiTheme="majorBidi" w:cstheme="majorBidi"/>
          <w:color w:val="000000" w:themeColor="text1"/>
          <w:lang w:val="en-GB"/>
        </w:rPr>
      </w:pPr>
      <w:r w:rsidRPr="00347CC0">
        <w:rPr>
          <w:rFonts w:asciiTheme="majorBidi" w:hAnsiTheme="majorBidi" w:cstheme="majorBidi"/>
          <w:color w:val="000000" w:themeColor="text1"/>
          <w:lang w:val="en-GB"/>
        </w:rPr>
        <w:t>The work includes</w:t>
      </w:r>
      <w:r w:rsidR="00957538" w:rsidRPr="00347CC0">
        <w:rPr>
          <w:rFonts w:asciiTheme="majorBidi" w:hAnsiTheme="majorBidi" w:cstheme="majorBidi"/>
          <w:color w:val="000000" w:themeColor="text1"/>
          <w:lang w:val="en-GB"/>
        </w:rPr>
        <w:t xml:space="preserve"> for each concerned locality</w:t>
      </w:r>
      <w:r w:rsidRPr="00347CC0">
        <w:rPr>
          <w:rFonts w:asciiTheme="majorBidi" w:hAnsiTheme="majorBidi" w:cstheme="majorBidi"/>
          <w:color w:val="000000" w:themeColor="text1"/>
          <w:lang w:val="en-GB"/>
        </w:rPr>
        <w:t>:</w:t>
      </w:r>
    </w:p>
    <w:p w14:paraId="26029CBB" w14:textId="77777777" w:rsidR="008F28C2" w:rsidRPr="00347CC0"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347CC0">
        <w:rPr>
          <w:rFonts w:asciiTheme="majorBidi" w:hAnsiTheme="majorBidi" w:cstheme="majorBidi"/>
          <w:color w:val="000000" w:themeColor="text1"/>
          <w:lang w:val="en-GB"/>
        </w:rPr>
        <w:t>Preliminary works, installation, and demobilization of the site</w:t>
      </w:r>
    </w:p>
    <w:p w14:paraId="4D43676F" w14:textId="77777777" w:rsidR="008F28C2" w:rsidRPr="00347CC0"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347CC0">
        <w:rPr>
          <w:rFonts w:asciiTheme="majorBidi" w:hAnsiTheme="majorBidi" w:cstheme="majorBidi"/>
          <w:color w:val="000000" w:themeColor="text1"/>
          <w:lang w:val="en-GB"/>
        </w:rPr>
        <w:t>Conducting hydro-geophysical studies;</w:t>
      </w:r>
    </w:p>
    <w:p w14:paraId="2DE3DB53" w14:textId="77777777" w:rsidR="008F28C2" w:rsidRPr="00347CC0"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347CC0">
        <w:rPr>
          <w:rFonts w:asciiTheme="majorBidi" w:hAnsiTheme="majorBidi" w:cstheme="majorBidi"/>
          <w:color w:val="000000" w:themeColor="text1"/>
          <w:lang w:val="en-GB"/>
        </w:rPr>
        <w:t>Drilling;</w:t>
      </w:r>
    </w:p>
    <w:p w14:paraId="1961DC5E" w14:textId="77777777" w:rsidR="008F28C2" w:rsidRPr="00347CC0"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347CC0">
        <w:rPr>
          <w:rFonts w:asciiTheme="majorBidi" w:hAnsiTheme="majorBidi" w:cstheme="majorBidi"/>
          <w:color w:val="000000" w:themeColor="text1"/>
          <w:lang w:val="en-GB"/>
        </w:rPr>
        <w:t>Drilling equipment;</w:t>
      </w:r>
    </w:p>
    <w:p w14:paraId="5A4FB420" w14:textId="77777777" w:rsidR="008F28C2" w:rsidRPr="00347CC0"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347CC0">
        <w:rPr>
          <w:rFonts w:asciiTheme="majorBidi" w:hAnsiTheme="majorBidi" w:cstheme="majorBidi"/>
          <w:color w:val="000000" w:themeColor="text1"/>
          <w:lang w:val="en-GB"/>
        </w:rPr>
        <w:t>Development and flow testing of the borehole;</w:t>
      </w:r>
    </w:p>
    <w:p w14:paraId="3EBE0F62" w14:textId="77777777" w:rsidR="008F28C2" w:rsidRPr="00347CC0"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347CC0">
        <w:rPr>
          <w:rFonts w:asciiTheme="majorBidi" w:hAnsiTheme="majorBidi" w:cstheme="majorBidi"/>
          <w:color w:val="000000" w:themeColor="text1"/>
          <w:lang w:val="en-GB"/>
        </w:rPr>
        <w:t>Chorine disinfection of the borehole;</w:t>
      </w:r>
    </w:p>
    <w:p w14:paraId="1C6101B0" w14:textId="77777777" w:rsidR="008F28C2" w:rsidRPr="00347CC0" w:rsidRDefault="008F28C2" w:rsidP="008F28C2">
      <w:pPr>
        <w:numPr>
          <w:ilvl w:val="0"/>
          <w:numId w:val="53"/>
        </w:numPr>
        <w:spacing w:after="0" w:line="240" w:lineRule="auto"/>
        <w:jc w:val="both"/>
        <w:rPr>
          <w:rFonts w:asciiTheme="majorBidi" w:hAnsiTheme="majorBidi" w:cstheme="majorBidi"/>
          <w:color w:val="000000" w:themeColor="text1"/>
          <w:lang w:val="en-GB"/>
        </w:rPr>
      </w:pPr>
      <w:proofErr w:type="spellStart"/>
      <w:r w:rsidRPr="00347CC0">
        <w:rPr>
          <w:rFonts w:asciiTheme="majorBidi" w:hAnsiTheme="majorBidi" w:cstheme="majorBidi"/>
          <w:color w:val="000000" w:themeColor="text1"/>
          <w:lang w:val="en-GB"/>
        </w:rPr>
        <w:t>Physico</w:t>
      </w:r>
      <w:proofErr w:type="spellEnd"/>
      <w:r w:rsidRPr="00347CC0">
        <w:rPr>
          <w:rFonts w:asciiTheme="majorBidi" w:hAnsiTheme="majorBidi" w:cstheme="majorBidi"/>
          <w:color w:val="000000" w:themeColor="text1"/>
          <w:lang w:val="en-GB"/>
        </w:rPr>
        <w:t>-chemical and bacteriological analysis and treatment of the water;</w:t>
      </w:r>
    </w:p>
    <w:p w14:paraId="508A83AB" w14:textId="77777777" w:rsidR="008F28C2" w:rsidRPr="00347CC0"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347CC0">
        <w:rPr>
          <w:rFonts w:asciiTheme="majorBidi" w:hAnsiTheme="majorBidi" w:cstheme="majorBidi"/>
          <w:color w:val="000000" w:themeColor="text1"/>
          <w:lang w:val="en-GB"/>
        </w:rPr>
        <w:t xml:space="preserve">Construction of the borehole head; </w:t>
      </w:r>
    </w:p>
    <w:p w14:paraId="6CEA22F1" w14:textId="77777777" w:rsidR="008F28C2" w:rsidRPr="00347CC0"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347CC0">
        <w:rPr>
          <w:rFonts w:asciiTheme="majorBidi" w:hAnsiTheme="majorBidi" w:cstheme="majorBidi"/>
          <w:color w:val="000000" w:themeColor="text1"/>
          <w:lang w:val="en-GB"/>
        </w:rPr>
        <w:t>Securing the borehole with wire netting;</w:t>
      </w:r>
    </w:p>
    <w:p w14:paraId="6D4B6000" w14:textId="77777777" w:rsidR="008F28C2" w:rsidRPr="00347CC0"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347CC0">
        <w:rPr>
          <w:rFonts w:asciiTheme="majorBidi" w:hAnsiTheme="majorBidi" w:cstheme="majorBidi"/>
          <w:color w:val="000000" w:themeColor="text1"/>
          <w:lang w:val="en-GB"/>
        </w:rPr>
        <w:t>Construction of the water storage reservoir/ tank;</w:t>
      </w:r>
    </w:p>
    <w:p w14:paraId="7FAEC1ED" w14:textId="77777777" w:rsidR="008F28C2" w:rsidRPr="00347CC0"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347CC0">
        <w:rPr>
          <w:rFonts w:asciiTheme="majorBidi" w:hAnsiTheme="majorBidi" w:cstheme="majorBidi"/>
          <w:color w:val="000000" w:themeColor="text1"/>
          <w:lang w:val="en-GB"/>
        </w:rPr>
        <w:t>Construction of two fountain stands, each equipped with two taps;</w:t>
      </w:r>
    </w:p>
    <w:p w14:paraId="6E52B0E2" w14:textId="77777777" w:rsidR="008F28C2" w:rsidRPr="00347CC0"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347CC0">
        <w:rPr>
          <w:rFonts w:asciiTheme="majorBidi" w:hAnsiTheme="majorBidi" w:cstheme="majorBidi"/>
          <w:color w:val="000000" w:themeColor="text1"/>
          <w:lang w:val="en-GB"/>
        </w:rPr>
        <w:t>Supply and installation of pipelines;</w:t>
      </w:r>
    </w:p>
    <w:p w14:paraId="7558BDD1" w14:textId="77777777" w:rsidR="008F28C2" w:rsidRPr="00347CC0"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347CC0">
        <w:rPr>
          <w:rFonts w:asciiTheme="majorBidi" w:hAnsiTheme="majorBidi" w:cstheme="majorBidi"/>
          <w:color w:val="000000" w:themeColor="text1"/>
          <w:lang w:val="en-GB"/>
        </w:rPr>
        <w:t>Supply and installation of a solar-powered submersible pump and a pump controller;</w:t>
      </w:r>
    </w:p>
    <w:p w14:paraId="6876F488" w14:textId="77777777" w:rsidR="008F28C2" w:rsidRPr="00347CC0"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347CC0">
        <w:rPr>
          <w:rFonts w:asciiTheme="majorBidi" w:hAnsiTheme="majorBidi" w:cstheme="majorBidi"/>
          <w:color w:val="000000" w:themeColor="text1"/>
          <w:lang w:val="en-GB"/>
        </w:rPr>
        <w:t xml:space="preserve">Supply and installation of solar equipment (photovoltaic field); </w:t>
      </w:r>
    </w:p>
    <w:p w14:paraId="368FFE1E" w14:textId="77777777" w:rsidR="008F28C2" w:rsidRPr="00347CC0"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347CC0">
        <w:rPr>
          <w:rFonts w:asciiTheme="majorBidi" w:hAnsiTheme="majorBidi" w:cstheme="majorBidi"/>
          <w:color w:val="000000" w:themeColor="text1"/>
          <w:lang w:val="en-GB"/>
        </w:rPr>
        <w:t>Consideration of socio-environmental aspects;</w:t>
      </w:r>
    </w:p>
    <w:p w14:paraId="4D149047" w14:textId="77777777" w:rsidR="008F28C2" w:rsidRPr="00347CC0"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347CC0">
        <w:rPr>
          <w:rFonts w:asciiTheme="majorBidi" w:hAnsiTheme="majorBidi" w:cstheme="majorBidi"/>
          <w:color w:val="000000" w:themeColor="text1"/>
          <w:lang w:val="en-GB"/>
        </w:rPr>
        <w:t>Communication;</w:t>
      </w:r>
    </w:p>
    <w:p w14:paraId="28EFC34B" w14:textId="77777777" w:rsidR="008F28C2" w:rsidRPr="00347CC0"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347CC0">
        <w:rPr>
          <w:rFonts w:asciiTheme="majorBidi" w:hAnsiTheme="majorBidi" w:cstheme="majorBidi"/>
          <w:color w:val="000000" w:themeColor="text1"/>
          <w:lang w:val="en-GB"/>
        </w:rPr>
        <w:t>Establishing and training management committees;</w:t>
      </w:r>
    </w:p>
    <w:p w14:paraId="1123E360" w14:textId="77777777" w:rsidR="008F28C2" w:rsidRPr="00347CC0"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347CC0">
        <w:rPr>
          <w:rFonts w:asciiTheme="majorBidi" w:hAnsiTheme="majorBidi" w:cstheme="majorBidi"/>
          <w:color w:val="000000" w:themeColor="text1"/>
          <w:lang w:val="en-GB"/>
        </w:rPr>
        <w:lastRenderedPageBreak/>
        <w:t>Providing a maintenance kit to the management committee;</w:t>
      </w:r>
    </w:p>
    <w:p w14:paraId="2B0DF5D9" w14:textId="2A634509" w:rsidR="00B364F5" w:rsidRPr="00347CC0"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347CC0">
        <w:rPr>
          <w:rFonts w:asciiTheme="majorBidi" w:hAnsiTheme="majorBidi" w:cstheme="majorBidi"/>
          <w:color w:val="000000" w:themeColor="text1"/>
          <w:lang w:val="en-GB"/>
        </w:rPr>
        <w:t>Restoring the site.</w:t>
      </w:r>
    </w:p>
    <w:p w14:paraId="519D49A4" w14:textId="77777777" w:rsidR="00B364F5" w:rsidRPr="00347CC0" w:rsidRDefault="00B364F5" w:rsidP="00B364F5">
      <w:pPr>
        <w:spacing w:before="240" w:line="240" w:lineRule="auto"/>
        <w:jc w:val="both"/>
        <w:rPr>
          <w:rFonts w:asciiTheme="majorBidi" w:hAnsiTheme="majorBidi" w:cstheme="majorBidi"/>
          <w:b/>
          <w:color w:val="000000" w:themeColor="text1"/>
          <w:lang w:val="en-GB"/>
        </w:rPr>
      </w:pPr>
      <w:r w:rsidRPr="00347CC0">
        <w:rPr>
          <w:rFonts w:asciiTheme="majorBidi" w:hAnsiTheme="majorBidi" w:cstheme="majorBidi"/>
          <w:b/>
          <w:color w:val="000000" w:themeColor="text1"/>
          <w:lang w:val="en-GB"/>
        </w:rPr>
        <w:t>The solar pumping system includes:</w:t>
      </w:r>
    </w:p>
    <w:p w14:paraId="1A1F012E" w14:textId="77777777" w:rsidR="00B364F5" w:rsidRPr="00347CC0" w:rsidRDefault="00B364F5" w:rsidP="00B364F5">
      <w:pPr>
        <w:numPr>
          <w:ilvl w:val="0"/>
          <w:numId w:val="54"/>
        </w:num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347CC0">
        <w:rPr>
          <w:rFonts w:ascii="Times New Roman" w:eastAsia="Times New Roman" w:hAnsi="Times New Roman" w:cs="Times New Roman"/>
          <w:color w:val="000000" w:themeColor="text1"/>
          <w:sz w:val="24"/>
          <w:szCs w:val="24"/>
          <w:lang w:val="en-US" w:eastAsia="fr-FR"/>
        </w:rPr>
        <w:t>A drilled and equipped borehole, protected by an inspection chamber with a secure closing system, on which the MIDIMA wall label plate is affixed;</w:t>
      </w:r>
    </w:p>
    <w:p w14:paraId="327D0B11" w14:textId="77777777" w:rsidR="00B364F5" w:rsidRPr="00347CC0" w:rsidRDefault="00B364F5" w:rsidP="00B364F5">
      <w:pPr>
        <w:numPr>
          <w:ilvl w:val="0"/>
          <w:numId w:val="54"/>
        </w:num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347CC0">
        <w:rPr>
          <w:rFonts w:ascii="Times New Roman" w:eastAsia="Times New Roman" w:hAnsi="Times New Roman" w:cs="Times New Roman"/>
          <w:color w:val="000000" w:themeColor="text1"/>
          <w:sz w:val="24"/>
          <w:szCs w:val="24"/>
          <w:lang w:val="en-US" w:eastAsia="fr-FR"/>
        </w:rPr>
        <w:t>A submersible pump and its accessories, type GRUNDFOS or equivalent;</w:t>
      </w:r>
    </w:p>
    <w:p w14:paraId="021E5E5A" w14:textId="77777777" w:rsidR="00B364F5" w:rsidRPr="00347CC0" w:rsidRDefault="00B364F5" w:rsidP="00B364F5">
      <w:pPr>
        <w:numPr>
          <w:ilvl w:val="0"/>
          <w:numId w:val="54"/>
        </w:num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347CC0">
        <w:rPr>
          <w:rFonts w:ascii="Times New Roman" w:eastAsia="Times New Roman" w:hAnsi="Times New Roman" w:cs="Times New Roman"/>
          <w:color w:val="000000" w:themeColor="text1"/>
          <w:sz w:val="24"/>
          <w:szCs w:val="24"/>
          <w:lang w:val="en-US" w:eastAsia="fr-FR"/>
        </w:rPr>
        <w:t>A storage tank/water tower;</w:t>
      </w:r>
    </w:p>
    <w:p w14:paraId="621647A2" w14:textId="77777777" w:rsidR="00B364F5" w:rsidRPr="00347CC0" w:rsidRDefault="00B364F5" w:rsidP="00B364F5">
      <w:pPr>
        <w:numPr>
          <w:ilvl w:val="0"/>
          <w:numId w:val="54"/>
        </w:num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347CC0">
        <w:rPr>
          <w:rFonts w:ascii="Times New Roman" w:eastAsia="Times New Roman" w:hAnsi="Times New Roman" w:cs="Times New Roman"/>
          <w:color w:val="000000" w:themeColor="text1"/>
          <w:sz w:val="24"/>
          <w:szCs w:val="24"/>
          <w:lang w:val="en-US" w:eastAsia="fr-FR"/>
        </w:rPr>
        <w:t xml:space="preserve">Two fountain stands, each consisting of: </w:t>
      </w:r>
    </w:p>
    <w:p w14:paraId="0BC700C0" w14:textId="77777777" w:rsidR="00B364F5" w:rsidRPr="00347CC0"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347CC0">
        <w:rPr>
          <w:rFonts w:ascii="Times New Roman" w:eastAsia="Times New Roman" w:hAnsi="Times New Roman" w:cs="Times New Roman"/>
          <w:color w:val="000000" w:themeColor="text1"/>
          <w:lang w:eastAsia="fr-FR"/>
        </w:rPr>
        <w:t xml:space="preserve">A </w:t>
      </w:r>
      <w:proofErr w:type="spellStart"/>
      <w:r w:rsidRPr="00347CC0">
        <w:rPr>
          <w:rFonts w:ascii="Times New Roman" w:eastAsia="Times New Roman" w:hAnsi="Times New Roman" w:cs="Times New Roman"/>
          <w:color w:val="000000" w:themeColor="text1"/>
          <w:lang w:eastAsia="fr-FR"/>
        </w:rPr>
        <w:t>slightly</w:t>
      </w:r>
      <w:proofErr w:type="spellEnd"/>
      <w:r w:rsidRPr="00347CC0">
        <w:rPr>
          <w:rFonts w:ascii="Times New Roman" w:eastAsia="Times New Roman" w:hAnsi="Times New Roman" w:cs="Times New Roman"/>
          <w:color w:val="000000" w:themeColor="text1"/>
          <w:lang w:eastAsia="fr-FR"/>
        </w:rPr>
        <w:t xml:space="preserve"> </w:t>
      </w:r>
      <w:proofErr w:type="spellStart"/>
      <w:r w:rsidRPr="00347CC0">
        <w:rPr>
          <w:rFonts w:ascii="Times New Roman" w:eastAsia="Times New Roman" w:hAnsi="Times New Roman" w:cs="Times New Roman"/>
          <w:color w:val="000000" w:themeColor="text1"/>
          <w:lang w:eastAsia="fr-FR"/>
        </w:rPr>
        <w:t>sloped</w:t>
      </w:r>
      <w:proofErr w:type="spellEnd"/>
      <w:r w:rsidRPr="00347CC0">
        <w:rPr>
          <w:rFonts w:ascii="Times New Roman" w:eastAsia="Times New Roman" w:hAnsi="Times New Roman" w:cs="Times New Roman"/>
          <w:color w:val="000000" w:themeColor="text1"/>
          <w:lang w:eastAsia="fr-FR"/>
        </w:rPr>
        <w:t xml:space="preserve"> slab ;</w:t>
      </w:r>
    </w:p>
    <w:p w14:paraId="6C7489A2" w14:textId="77777777" w:rsidR="00B364F5" w:rsidRPr="00347CC0"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val="en-GB" w:eastAsia="fr-FR"/>
        </w:rPr>
      </w:pPr>
      <w:r w:rsidRPr="00347CC0">
        <w:rPr>
          <w:rFonts w:ascii="Times New Roman" w:eastAsia="Times New Roman" w:hAnsi="Times New Roman" w:cs="Times New Roman"/>
          <w:color w:val="000000" w:themeColor="text1"/>
          <w:lang w:val="en-GB" w:eastAsia="fr-FR"/>
        </w:rPr>
        <w:t>A tiled wall with two taps;</w:t>
      </w:r>
    </w:p>
    <w:p w14:paraId="4DD0FB6B" w14:textId="77777777" w:rsidR="00B364F5" w:rsidRPr="00347CC0"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val="en-GB" w:eastAsia="fr-FR"/>
        </w:rPr>
      </w:pPr>
      <w:r w:rsidRPr="00347CC0">
        <w:rPr>
          <w:rFonts w:ascii="Times New Roman" w:eastAsia="Times New Roman" w:hAnsi="Times New Roman" w:cs="Times New Roman"/>
          <w:color w:val="000000" w:themeColor="text1"/>
          <w:lang w:val="en-GB" w:eastAsia="fr-FR"/>
        </w:rPr>
        <w:t>A channel and soakaway for drainage;</w:t>
      </w:r>
    </w:p>
    <w:p w14:paraId="654A238B" w14:textId="77777777" w:rsidR="00B364F5" w:rsidRPr="00347CC0"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val="en-GB" w:eastAsia="fr-FR"/>
        </w:rPr>
      </w:pPr>
      <w:r w:rsidRPr="00347CC0">
        <w:rPr>
          <w:rFonts w:ascii="Times New Roman" w:eastAsia="Times New Roman" w:hAnsi="Times New Roman" w:cs="Times New Roman"/>
          <w:color w:val="000000" w:themeColor="text1"/>
          <w:lang w:val="en-GB" w:eastAsia="fr-FR"/>
        </w:rPr>
        <w:t>A mud guard at the periphery;</w:t>
      </w:r>
    </w:p>
    <w:p w14:paraId="68426602" w14:textId="77777777" w:rsidR="00B364F5" w:rsidRPr="00347CC0"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347CC0">
        <w:rPr>
          <w:rFonts w:ascii="Times New Roman" w:eastAsia="Times New Roman" w:hAnsi="Times New Roman" w:cs="Times New Roman"/>
          <w:color w:val="000000" w:themeColor="text1"/>
          <w:lang w:eastAsia="fr-FR"/>
        </w:rPr>
        <w:t xml:space="preserve">An </w:t>
      </w:r>
      <w:proofErr w:type="spellStart"/>
      <w:r w:rsidRPr="00347CC0">
        <w:rPr>
          <w:rFonts w:ascii="Times New Roman" w:eastAsia="Times New Roman" w:hAnsi="Times New Roman" w:cs="Times New Roman"/>
          <w:color w:val="000000" w:themeColor="text1"/>
          <w:lang w:eastAsia="fr-FR"/>
        </w:rPr>
        <w:t>access</w:t>
      </w:r>
      <w:proofErr w:type="spellEnd"/>
      <w:r w:rsidRPr="00347CC0">
        <w:rPr>
          <w:rFonts w:ascii="Times New Roman" w:eastAsia="Times New Roman" w:hAnsi="Times New Roman" w:cs="Times New Roman"/>
          <w:color w:val="000000" w:themeColor="text1"/>
          <w:lang w:eastAsia="fr-FR"/>
        </w:rPr>
        <w:t xml:space="preserve"> </w:t>
      </w:r>
      <w:proofErr w:type="spellStart"/>
      <w:proofErr w:type="gramStart"/>
      <w:r w:rsidRPr="00347CC0">
        <w:rPr>
          <w:rFonts w:ascii="Times New Roman" w:eastAsia="Times New Roman" w:hAnsi="Times New Roman" w:cs="Times New Roman"/>
          <w:color w:val="000000" w:themeColor="text1"/>
          <w:lang w:eastAsia="fr-FR"/>
        </w:rPr>
        <w:t>ramp</w:t>
      </w:r>
      <w:proofErr w:type="spellEnd"/>
      <w:r w:rsidRPr="00347CC0">
        <w:rPr>
          <w:rFonts w:ascii="Times New Roman" w:eastAsia="Times New Roman" w:hAnsi="Times New Roman" w:cs="Times New Roman"/>
          <w:color w:val="000000" w:themeColor="text1"/>
          <w:lang w:eastAsia="fr-FR"/>
        </w:rPr>
        <w:t>;</w:t>
      </w:r>
      <w:proofErr w:type="gramEnd"/>
    </w:p>
    <w:p w14:paraId="565044C0" w14:textId="77777777" w:rsidR="00B364F5" w:rsidRPr="00347CC0"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val="en-GB" w:eastAsia="fr-FR"/>
        </w:rPr>
      </w:pPr>
      <w:r w:rsidRPr="00347CC0">
        <w:rPr>
          <w:rFonts w:ascii="Times New Roman" w:eastAsia="Times New Roman" w:hAnsi="Times New Roman" w:cs="Times New Roman"/>
          <w:color w:val="000000" w:themeColor="text1"/>
          <w:lang w:val="en-GB" w:eastAsia="fr-FR"/>
        </w:rPr>
        <w:t>An inspection chamber for controlling and maintaining the ducts;</w:t>
      </w:r>
    </w:p>
    <w:p w14:paraId="606A5469" w14:textId="77777777" w:rsidR="00B364F5" w:rsidRPr="00347CC0" w:rsidRDefault="00B364F5" w:rsidP="00B364F5">
      <w:pPr>
        <w:numPr>
          <w:ilvl w:val="0"/>
          <w:numId w:val="54"/>
        </w:numPr>
        <w:spacing w:after="0" w:line="240" w:lineRule="auto"/>
        <w:jc w:val="both"/>
        <w:rPr>
          <w:rFonts w:asciiTheme="majorBidi" w:hAnsiTheme="majorBidi" w:cstheme="majorBidi"/>
          <w:color w:val="000000" w:themeColor="text1"/>
          <w:lang w:val="en-GB"/>
        </w:rPr>
      </w:pPr>
      <w:r w:rsidRPr="00347CC0">
        <w:rPr>
          <w:rFonts w:asciiTheme="majorBidi" w:hAnsiTheme="majorBidi" w:cstheme="majorBidi"/>
          <w:color w:val="000000" w:themeColor="text1"/>
          <w:lang w:val="en-GB"/>
        </w:rPr>
        <w:t>Feeding pipelines for the fountain stands;</w:t>
      </w:r>
    </w:p>
    <w:p w14:paraId="3C4211D2" w14:textId="1774BBD7" w:rsidR="00181A05" w:rsidRPr="00347CC0" w:rsidRDefault="00B364F5" w:rsidP="00B364F5">
      <w:pPr>
        <w:numPr>
          <w:ilvl w:val="0"/>
          <w:numId w:val="54"/>
        </w:numPr>
        <w:spacing w:after="0" w:line="240" w:lineRule="auto"/>
        <w:jc w:val="both"/>
        <w:rPr>
          <w:rFonts w:asciiTheme="majorBidi" w:hAnsiTheme="majorBidi" w:cstheme="majorBidi"/>
          <w:b/>
          <w:color w:val="000000" w:themeColor="text1"/>
          <w:lang w:val="en-GB"/>
        </w:rPr>
      </w:pPr>
      <w:r w:rsidRPr="00347CC0">
        <w:rPr>
          <w:rFonts w:asciiTheme="majorBidi" w:hAnsiTheme="majorBidi" w:cstheme="majorBidi"/>
          <w:color w:val="000000" w:themeColor="text1"/>
          <w:lang w:val="en-GB"/>
        </w:rPr>
        <w:t>Solar panels mounted on concrete/galvanized supports above the water storage tank.</w:t>
      </w:r>
    </w:p>
    <w:p w14:paraId="786DA3FA" w14:textId="77777777" w:rsidR="00354304" w:rsidRPr="00347CC0" w:rsidRDefault="00354304" w:rsidP="00354304">
      <w:pPr>
        <w:spacing w:after="0" w:line="240" w:lineRule="auto"/>
        <w:jc w:val="both"/>
        <w:rPr>
          <w:rFonts w:asciiTheme="majorBidi" w:hAnsiTheme="majorBidi" w:cstheme="majorBidi"/>
          <w:color w:val="000000" w:themeColor="text1"/>
          <w:lang w:val="en-US"/>
        </w:rPr>
      </w:pPr>
    </w:p>
    <w:p w14:paraId="5B168B49" w14:textId="7D0334BA" w:rsidR="00AE0BF8" w:rsidRPr="00347CC0" w:rsidRDefault="00AE0BF8" w:rsidP="00AE0BF8">
      <w:pPr>
        <w:spacing w:after="0" w:line="240" w:lineRule="auto"/>
        <w:jc w:val="both"/>
        <w:rPr>
          <w:rFonts w:asciiTheme="majorBidi" w:hAnsiTheme="majorBidi" w:cstheme="majorBidi"/>
          <w:b/>
          <w:color w:val="000000" w:themeColor="text1"/>
          <w:lang w:val="en-US"/>
        </w:rPr>
      </w:pPr>
      <w:r w:rsidRPr="00347CC0">
        <w:rPr>
          <w:rFonts w:asciiTheme="majorBidi" w:hAnsiTheme="majorBidi" w:cstheme="majorBidi"/>
          <w:b/>
          <w:color w:val="000000" w:themeColor="text1"/>
          <w:lang w:val="en-US"/>
        </w:rPr>
        <w:t xml:space="preserve">3. </w:t>
      </w:r>
      <w:r w:rsidRPr="00347CC0">
        <w:rPr>
          <w:rFonts w:asciiTheme="majorBidi" w:hAnsiTheme="majorBidi" w:cstheme="majorBidi"/>
          <w:b/>
          <w:bCs/>
          <w:color w:val="000000" w:themeColor="text1"/>
          <w:lang w:val="en-US"/>
        </w:rPr>
        <w:t>Phases/Allotment</w:t>
      </w:r>
    </w:p>
    <w:p w14:paraId="165A9057" w14:textId="1D92BDAE" w:rsidR="008776F2" w:rsidRPr="00347CC0" w:rsidRDefault="008776F2" w:rsidP="008776F2">
      <w:pPr>
        <w:spacing w:after="0" w:line="240" w:lineRule="auto"/>
        <w:jc w:val="both"/>
        <w:rPr>
          <w:rFonts w:asciiTheme="majorBidi" w:hAnsiTheme="majorBidi" w:cstheme="majorBidi"/>
          <w:color w:val="000000" w:themeColor="text1"/>
          <w:lang w:val="en-US"/>
        </w:rPr>
      </w:pPr>
      <w:r w:rsidRPr="00347CC0">
        <w:rPr>
          <w:rFonts w:asciiTheme="majorBidi" w:hAnsiTheme="majorBidi" w:cstheme="majorBidi"/>
          <w:color w:val="000000" w:themeColor="text1"/>
          <w:lang w:val="en-US"/>
        </w:rPr>
        <w:t xml:space="preserve">This Invitation to Tender includes one (01) lot and a single phase according to the details </w:t>
      </w:r>
      <w:proofErr w:type="gramStart"/>
      <w:r w:rsidRPr="00347CC0">
        <w:rPr>
          <w:rFonts w:asciiTheme="majorBidi" w:hAnsiTheme="majorBidi" w:cstheme="majorBidi"/>
          <w:color w:val="000000" w:themeColor="text1"/>
          <w:lang w:val="en-US"/>
        </w:rPr>
        <w:t>below :</w:t>
      </w:r>
      <w:proofErr w:type="gramEnd"/>
    </w:p>
    <w:p w14:paraId="1A93BD13" w14:textId="69A6BA5A" w:rsidR="00AE0BF8" w:rsidRPr="00347CC0" w:rsidRDefault="00AE0BF8" w:rsidP="00BC5FA2">
      <w:pPr>
        <w:spacing w:after="0" w:line="240" w:lineRule="auto"/>
        <w:jc w:val="both"/>
        <w:rPr>
          <w:rFonts w:asciiTheme="majorBidi" w:hAnsiTheme="majorBidi" w:cstheme="majorBidi"/>
          <w:color w:val="000000" w:themeColor="text1"/>
          <w:sz w:val="16"/>
          <w:szCs w:val="16"/>
          <w:lang w:val="en-US"/>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1450"/>
        <w:gridCol w:w="1336"/>
        <w:gridCol w:w="1421"/>
        <w:gridCol w:w="1559"/>
        <w:gridCol w:w="1351"/>
        <w:gridCol w:w="1064"/>
      </w:tblGrid>
      <w:tr w:rsidR="00347CC0" w:rsidRPr="00347CC0" w14:paraId="40CBE84A" w14:textId="77777777" w:rsidTr="005C493D">
        <w:trPr>
          <w:trHeight w:val="500"/>
          <w:jc w:val="center"/>
        </w:trPr>
        <w:tc>
          <w:tcPr>
            <w:tcW w:w="21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BD6EBC" w14:textId="77777777" w:rsidR="008776F2" w:rsidRPr="00347CC0" w:rsidRDefault="008776F2" w:rsidP="008776F2">
            <w:pPr>
              <w:spacing w:after="0" w:line="240" w:lineRule="auto"/>
              <w:jc w:val="both"/>
              <w:rPr>
                <w:rFonts w:asciiTheme="majorBidi" w:hAnsiTheme="majorBidi" w:cstheme="majorBidi"/>
                <w:b/>
                <w:bCs/>
                <w:iCs/>
                <w:color w:val="000000" w:themeColor="text1"/>
              </w:rPr>
            </w:pPr>
            <w:r w:rsidRPr="00347CC0">
              <w:rPr>
                <w:rFonts w:asciiTheme="majorBidi" w:hAnsiTheme="majorBidi" w:cstheme="majorBidi"/>
                <w:b/>
                <w:bCs/>
                <w:iCs/>
                <w:color w:val="000000" w:themeColor="text1"/>
              </w:rPr>
              <w:t>Project</w:t>
            </w:r>
          </w:p>
        </w:tc>
        <w:tc>
          <w:tcPr>
            <w:tcW w:w="145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64E2340" w14:textId="77777777" w:rsidR="008776F2" w:rsidRPr="00347CC0" w:rsidRDefault="008776F2" w:rsidP="008776F2">
            <w:pPr>
              <w:spacing w:after="0" w:line="240" w:lineRule="auto"/>
              <w:jc w:val="both"/>
              <w:rPr>
                <w:rFonts w:asciiTheme="majorBidi" w:hAnsiTheme="majorBidi" w:cstheme="majorBidi"/>
                <w:b/>
                <w:bCs/>
                <w:iCs/>
                <w:color w:val="000000" w:themeColor="text1"/>
              </w:rPr>
            </w:pPr>
            <w:r w:rsidRPr="00347CC0">
              <w:rPr>
                <w:rFonts w:asciiTheme="majorBidi" w:hAnsiTheme="majorBidi" w:cstheme="majorBidi"/>
                <w:color w:val="000000" w:themeColor="text1"/>
                <w:lang w:val="en-US"/>
              </w:rPr>
              <w:t>Department</w:t>
            </w:r>
          </w:p>
        </w:tc>
        <w:tc>
          <w:tcPr>
            <w:tcW w:w="1336"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EAB18E1" w14:textId="77777777" w:rsidR="008776F2" w:rsidRPr="00347CC0" w:rsidRDefault="008776F2" w:rsidP="008776F2">
            <w:pPr>
              <w:spacing w:after="0" w:line="240" w:lineRule="auto"/>
              <w:jc w:val="both"/>
              <w:rPr>
                <w:rFonts w:asciiTheme="majorBidi" w:hAnsiTheme="majorBidi" w:cstheme="majorBidi"/>
                <w:b/>
                <w:bCs/>
                <w:iCs/>
                <w:color w:val="000000" w:themeColor="text1"/>
              </w:rPr>
            </w:pPr>
            <w:r w:rsidRPr="00347CC0">
              <w:rPr>
                <w:rFonts w:asciiTheme="majorBidi" w:hAnsiTheme="majorBidi" w:cstheme="majorBidi"/>
                <w:b/>
                <w:color w:val="000000" w:themeColor="text1"/>
              </w:rPr>
              <w:t xml:space="preserve">Commune </w:t>
            </w:r>
          </w:p>
        </w:tc>
        <w:tc>
          <w:tcPr>
            <w:tcW w:w="14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4E64648" w14:textId="77777777" w:rsidR="008776F2" w:rsidRPr="00347CC0" w:rsidRDefault="008776F2" w:rsidP="008776F2">
            <w:pPr>
              <w:spacing w:after="0" w:line="240" w:lineRule="auto"/>
              <w:jc w:val="both"/>
              <w:rPr>
                <w:rFonts w:asciiTheme="majorBidi" w:hAnsiTheme="majorBidi" w:cstheme="majorBidi"/>
                <w:b/>
                <w:bCs/>
                <w:iCs/>
                <w:color w:val="000000" w:themeColor="text1"/>
              </w:rPr>
            </w:pPr>
            <w:r w:rsidRPr="00347CC0">
              <w:rPr>
                <w:rFonts w:asciiTheme="majorBidi" w:hAnsiTheme="majorBidi" w:cstheme="majorBidi"/>
                <w:color w:val="000000" w:themeColor="text1"/>
                <w:lang w:val="en-US"/>
              </w:rPr>
              <w:t>Locality</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1230A21" w14:textId="77777777" w:rsidR="008776F2" w:rsidRPr="00347CC0" w:rsidRDefault="008776F2" w:rsidP="008776F2">
            <w:pPr>
              <w:spacing w:after="0" w:line="240" w:lineRule="auto"/>
              <w:jc w:val="both"/>
              <w:rPr>
                <w:rFonts w:asciiTheme="majorBidi" w:hAnsiTheme="majorBidi" w:cstheme="majorBidi"/>
                <w:b/>
                <w:bCs/>
                <w:iCs/>
                <w:color w:val="000000" w:themeColor="text1"/>
              </w:rPr>
            </w:pPr>
            <w:r w:rsidRPr="00347CC0">
              <w:rPr>
                <w:rFonts w:asciiTheme="majorBidi" w:hAnsiTheme="majorBidi" w:cstheme="majorBidi"/>
                <w:color w:val="000000" w:themeColor="text1"/>
                <w:lang w:val="en-US"/>
              </w:rPr>
              <w:t>Cost (FCFA)</w:t>
            </w:r>
          </w:p>
        </w:tc>
        <w:tc>
          <w:tcPr>
            <w:tcW w:w="13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4862E3" w14:textId="77777777" w:rsidR="008776F2" w:rsidRPr="00347CC0" w:rsidRDefault="008776F2" w:rsidP="008776F2">
            <w:pPr>
              <w:spacing w:after="0" w:line="240" w:lineRule="auto"/>
              <w:jc w:val="both"/>
              <w:rPr>
                <w:rFonts w:asciiTheme="majorBidi" w:hAnsiTheme="majorBidi" w:cstheme="majorBidi"/>
                <w:b/>
                <w:bCs/>
                <w:iCs/>
                <w:color w:val="000000" w:themeColor="text1"/>
              </w:rPr>
            </w:pPr>
            <w:r w:rsidRPr="00347CC0">
              <w:rPr>
                <w:rFonts w:asciiTheme="majorBidi" w:hAnsiTheme="majorBidi" w:cstheme="majorBidi"/>
                <w:color w:val="000000" w:themeColor="text1"/>
                <w:lang w:val="en-US"/>
              </w:rPr>
              <w:t>Deposit</w:t>
            </w:r>
          </w:p>
        </w:tc>
        <w:tc>
          <w:tcPr>
            <w:tcW w:w="106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C068292" w14:textId="77777777" w:rsidR="008776F2" w:rsidRPr="00347CC0" w:rsidRDefault="008776F2" w:rsidP="008776F2">
            <w:pPr>
              <w:spacing w:after="0" w:line="240" w:lineRule="auto"/>
              <w:jc w:val="both"/>
              <w:rPr>
                <w:rFonts w:asciiTheme="majorBidi" w:hAnsiTheme="majorBidi" w:cstheme="majorBidi"/>
                <w:b/>
                <w:bCs/>
                <w:iCs/>
                <w:color w:val="000000" w:themeColor="text1"/>
              </w:rPr>
            </w:pPr>
            <w:r w:rsidRPr="00347CC0">
              <w:rPr>
                <w:rFonts w:asciiTheme="majorBidi" w:hAnsiTheme="majorBidi" w:cstheme="majorBidi"/>
                <w:color w:val="000000" w:themeColor="text1"/>
                <w:lang w:val="en-US"/>
              </w:rPr>
              <w:t>Number</w:t>
            </w:r>
          </w:p>
        </w:tc>
      </w:tr>
      <w:tr w:rsidR="00347CC0" w:rsidRPr="00347CC0" w14:paraId="292FCFE5" w14:textId="77777777" w:rsidTr="00347CC0">
        <w:trPr>
          <w:trHeight w:val="225"/>
          <w:jc w:val="center"/>
        </w:trPr>
        <w:tc>
          <w:tcPr>
            <w:tcW w:w="2167" w:type="dxa"/>
            <w:vMerge w:val="restart"/>
            <w:tcBorders>
              <w:top w:val="single" w:sz="4" w:space="0" w:color="auto"/>
              <w:left w:val="single" w:sz="4" w:space="0" w:color="auto"/>
              <w:right w:val="single" w:sz="4" w:space="0" w:color="auto"/>
            </w:tcBorders>
            <w:shd w:val="clear" w:color="auto" w:fill="auto"/>
            <w:vAlign w:val="center"/>
          </w:tcPr>
          <w:p w14:paraId="699B4322" w14:textId="77777777" w:rsidR="000F06A5" w:rsidRPr="00347CC0" w:rsidRDefault="000F06A5" w:rsidP="000F06A5">
            <w:pPr>
              <w:spacing w:after="0" w:line="240" w:lineRule="auto"/>
              <w:jc w:val="both"/>
              <w:rPr>
                <w:rFonts w:asciiTheme="majorBidi" w:hAnsiTheme="majorBidi" w:cstheme="majorBidi"/>
                <w:b/>
                <w:bCs/>
                <w:iCs/>
                <w:color w:val="000000" w:themeColor="text1"/>
                <w:vertAlign w:val="superscript"/>
                <w:lang w:val="en-US"/>
              </w:rPr>
            </w:pPr>
            <w:r w:rsidRPr="00347CC0">
              <w:rPr>
                <w:rFonts w:asciiTheme="majorBidi" w:hAnsiTheme="majorBidi" w:cstheme="majorBidi"/>
                <w:b/>
                <w:bCs/>
                <w:color w:val="000000" w:themeColor="text1"/>
                <w:lang w:val="en-GB"/>
              </w:rPr>
              <w:t>Construction of a solar-powered mini drinking water supply system</w:t>
            </w:r>
          </w:p>
        </w:tc>
        <w:tc>
          <w:tcPr>
            <w:tcW w:w="1450" w:type="dxa"/>
            <w:vMerge w:val="restart"/>
            <w:tcBorders>
              <w:top w:val="single" w:sz="4" w:space="0" w:color="auto"/>
              <w:left w:val="single" w:sz="4" w:space="0" w:color="auto"/>
              <w:right w:val="single" w:sz="4" w:space="0" w:color="auto"/>
            </w:tcBorders>
            <w:shd w:val="clear" w:color="auto" w:fill="auto"/>
            <w:vAlign w:val="center"/>
          </w:tcPr>
          <w:p w14:paraId="046B70E8" w14:textId="55122351" w:rsidR="000F06A5" w:rsidRPr="00347CC0" w:rsidRDefault="000F06A5" w:rsidP="000F06A5">
            <w:pPr>
              <w:spacing w:after="0" w:line="240" w:lineRule="auto"/>
              <w:jc w:val="both"/>
              <w:rPr>
                <w:rFonts w:asciiTheme="majorBidi" w:hAnsiTheme="majorBidi" w:cstheme="majorBidi"/>
                <w:b/>
                <w:bCs/>
                <w:iCs/>
                <w:color w:val="000000" w:themeColor="text1"/>
              </w:rPr>
            </w:pPr>
            <w:r w:rsidRPr="00347CC0">
              <w:rPr>
                <w:rFonts w:ascii="Times New Roman" w:eastAsia="Times New Roman" w:hAnsi="Times New Roman" w:cs="Times New Roman"/>
                <w:b/>
                <w:bCs/>
                <w:iCs/>
                <w:color w:val="000000" w:themeColor="text1"/>
                <w:lang w:eastAsia="fr-FR"/>
              </w:rPr>
              <w:t xml:space="preserve">Mayo </w:t>
            </w:r>
            <w:proofErr w:type="spellStart"/>
            <w:r w:rsidRPr="00347CC0">
              <w:rPr>
                <w:rFonts w:ascii="Times New Roman" w:eastAsia="Times New Roman" w:hAnsi="Times New Roman" w:cs="Times New Roman"/>
                <w:b/>
                <w:bCs/>
                <w:iCs/>
                <w:color w:val="000000" w:themeColor="text1"/>
                <w:lang w:eastAsia="fr-FR"/>
              </w:rPr>
              <w:t>Danay</w:t>
            </w:r>
            <w:proofErr w:type="spellEnd"/>
          </w:p>
        </w:tc>
        <w:tc>
          <w:tcPr>
            <w:tcW w:w="1336" w:type="dxa"/>
            <w:tcBorders>
              <w:top w:val="single" w:sz="4" w:space="0" w:color="auto"/>
              <w:left w:val="single" w:sz="4" w:space="0" w:color="auto"/>
              <w:right w:val="single" w:sz="4" w:space="0" w:color="auto"/>
            </w:tcBorders>
            <w:shd w:val="clear" w:color="auto" w:fill="auto"/>
          </w:tcPr>
          <w:p w14:paraId="28D729EF" w14:textId="75DB9A37" w:rsidR="000F06A5" w:rsidRPr="00347CC0" w:rsidRDefault="000F06A5" w:rsidP="000F06A5">
            <w:pPr>
              <w:spacing w:after="0" w:line="240" w:lineRule="auto"/>
              <w:jc w:val="both"/>
              <w:rPr>
                <w:rFonts w:asciiTheme="majorBidi" w:hAnsiTheme="majorBidi" w:cstheme="majorBidi"/>
                <w:bCs/>
                <w:iCs/>
                <w:color w:val="000000" w:themeColor="text1"/>
              </w:rPr>
            </w:pPr>
            <w:proofErr w:type="spellStart"/>
            <w:r w:rsidRPr="00347CC0">
              <w:rPr>
                <w:rFonts w:ascii="Times New Roman" w:eastAsia="Times New Roman" w:hAnsi="Times New Roman" w:cs="Times New Roman"/>
                <w:b/>
                <w:bCs/>
                <w:iCs/>
                <w:color w:val="000000" w:themeColor="text1"/>
                <w:sz w:val="20"/>
                <w:szCs w:val="20"/>
                <w:lang w:eastAsia="fr-FR"/>
              </w:rPr>
              <w:t>Kalfou</w:t>
            </w:r>
            <w:proofErr w:type="spellEnd"/>
          </w:p>
        </w:tc>
        <w:tc>
          <w:tcPr>
            <w:tcW w:w="1421" w:type="dxa"/>
          </w:tcPr>
          <w:p w14:paraId="61706B65" w14:textId="287C5411" w:rsidR="000F06A5" w:rsidRPr="00347CC0" w:rsidRDefault="000F06A5" w:rsidP="000F06A5">
            <w:pPr>
              <w:spacing w:after="0" w:line="240" w:lineRule="auto"/>
              <w:jc w:val="both"/>
              <w:rPr>
                <w:rFonts w:asciiTheme="majorBidi" w:hAnsiTheme="majorBidi" w:cstheme="majorBidi"/>
                <w:b/>
                <w:bCs/>
                <w:iCs/>
                <w:color w:val="000000" w:themeColor="text1"/>
              </w:rPr>
            </w:pPr>
            <w:proofErr w:type="spellStart"/>
            <w:r w:rsidRPr="00347CC0">
              <w:rPr>
                <w:rFonts w:ascii="Times New Roman" w:eastAsia="Times New Roman" w:hAnsi="Times New Roman" w:cs="Times New Roman"/>
                <w:b/>
                <w:bCs/>
                <w:iCs/>
                <w:color w:val="000000" w:themeColor="text1"/>
                <w:sz w:val="20"/>
                <w:szCs w:val="20"/>
                <w:lang w:eastAsia="fr-FR"/>
              </w:rPr>
              <w:t>Kalfou</w:t>
            </w:r>
            <w:proofErr w:type="spellEnd"/>
          </w:p>
        </w:tc>
        <w:tc>
          <w:tcPr>
            <w:tcW w:w="1559" w:type="dxa"/>
            <w:tcBorders>
              <w:top w:val="single" w:sz="4" w:space="0" w:color="auto"/>
              <w:left w:val="single" w:sz="4" w:space="0" w:color="auto"/>
              <w:right w:val="single" w:sz="4" w:space="0" w:color="auto"/>
            </w:tcBorders>
            <w:shd w:val="clear" w:color="auto" w:fill="auto"/>
            <w:vAlign w:val="center"/>
          </w:tcPr>
          <w:p w14:paraId="30D4FD06" w14:textId="77777777" w:rsidR="000F06A5" w:rsidRPr="00347CC0" w:rsidRDefault="000F06A5" w:rsidP="000F06A5">
            <w:pPr>
              <w:spacing w:after="0" w:line="240" w:lineRule="auto"/>
              <w:jc w:val="both"/>
              <w:rPr>
                <w:rFonts w:asciiTheme="majorBidi" w:hAnsiTheme="majorBidi" w:cstheme="majorBidi"/>
                <w:bCs/>
                <w:iCs/>
                <w:color w:val="000000" w:themeColor="text1"/>
              </w:rPr>
            </w:pPr>
            <w:r w:rsidRPr="00347CC0">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75FBA844" w14:textId="77777777" w:rsidR="000F06A5" w:rsidRPr="00347CC0" w:rsidRDefault="000F06A5" w:rsidP="000F06A5">
            <w:pPr>
              <w:spacing w:after="0" w:line="240" w:lineRule="auto"/>
              <w:jc w:val="both"/>
              <w:rPr>
                <w:rFonts w:asciiTheme="majorBidi" w:hAnsiTheme="majorBidi" w:cstheme="majorBidi"/>
                <w:bCs/>
                <w:iCs/>
                <w:color w:val="000000" w:themeColor="text1"/>
              </w:rPr>
            </w:pPr>
            <w:r w:rsidRPr="00347CC0">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527337C8" w14:textId="77777777" w:rsidR="000F06A5" w:rsidRPr="00347CC0" w:rsidRDefault="000F06A5" w:rsidP="000F06A5">
            <w:pPr>
              <w:spacing w:after="0" w:line="240" w:lineRule="auto"/>
              <w:jc w:val="both"/>
              <w:rPr>
                <w:rFonts w:asciiTheme="majorBidi" w:hAnsiTheme="majorBidi" w:cstheme="majorBidi"/>
                <w:bCs/>
                <w:iCs/>
                <w:color w:val="000000" w:themeColor="text1"/>
              </w:rPr>
            </w:pPr>
            <w:r w:rsidRPr="00347CC0">
              <w:rPr>
                <w:rFonts w:asciiTheme="majorBidi" w:hAnsiTheme="majorBidi" w:cstheme="majorBidi"/>
                <w:bCs/>
                <w:iCs/>
                <w:color w:val="000000" w:themeColor="text1"/>
              </w:rPr>
              <w:t>01</w:t>
            </w:r>
          </w:p>
        </w:tc>
      </w:tr>
      <w:tr w:rsidR="00347CC0" w:rsidRPr="00347CC0" w14:paraId="0841E2D4" w14:textId="77777777" w:rsidTr="00D163F7">
        <w:trPr>
          <w:trHeight w:val="225"/>
          <w:jc w:val="center"/>
        </w:trPr>
        <w:tc>
          <w:tcPr>
            <w:tcW w:w="2167" w:type="dxa"/>
            <w:vMerge/>
            <w:tcBorders>
              <w:top w:val="single" w:sz="4" w:space="0" w:color="auto"/>
              <w:left w:val="single" w:sz="4" w:space="0" w:color="auto"/>
              <w:right w:val="single" w:sz="4" w:space="0" w:color="auto"/>
            </w:tcBorders>
            <w:shd w:val="clear" w:color="auto" w:fill="auto"/>
            <w:vAlign w:val="center"/>
          </w:tcPr>
          <w:p w14:paraId="2A474EAC" w14:textId="77777777" w:rsidR="000F06A5" w:rsidRPr="00347CC0" w:rsidRDefault="000F06A5" w:rsidP="000F06A5">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0CA1E518" w14:textId="77777777" w:rsidR="000F06A5" w:rsidRPr="00347CC0" w:rsidRDefault="000F06A5" w:rsidP="000F06A5">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39DE7D92" w14:textId="73BCC30D" w:rsidR="000F06A5" w:rsidRPr="00347CC0" w:rsidRDefault="000F06A5" w:rsidP="000F06A5">
            <w:pPr>
              <w:spacing w:after="0" w:line="240" w:lineRule="auto"/>
              <w:jc w:val="both"/>
              <w:rPr>
                <w:rFonts w:asciiTheme="majorBidi" w:hAnsiTheme="majorBidi" w:cstheme="majorBidi"/>
                <w:bCs/>
                <w:iCs/>
                <w:color w:val="000000" w:themeColor="text1"/>
              </w:rPr>
            </w:pPr>
            <w:r w:rsidRPr="00347CC0">
              <w:rPr>
                <w:rFonts w:ascii="Times New Roman" w:eastAsia="Times New Roman" w:hAnsi="Times New Roman" w:cs="Times New Roman"/>
                <w:b/>
                <w:bCs/>
                <w:iCs/>
                <w:color w:val="000000" w:themeColor="text1"/>
                <w:sz w:val="20"/>
                <w:szCs w:val="20"/>
                <w:lang w:eastAsia="fr-FR"/>
              </w:rPr>
              <w:t>Yagoua</w:t>
            </w:r>
          </w:p>
        </w:tc>
        <w:tc>
          <w:tcPr>
            <w:tcW w:w="1421" w:type="dxa"/>
          </w:tcPr>
          <w:p w14:paraId="27841831" w14:textId="5E774920" w:rsidR="000F06A5" w:rsidRPr="00347CC0" w:rsidRDefault="000F06A5" w:rsidP="000F06A5">
            <w:pPr>
              <w:spacing w:after="0" w:line="240" w:lineRule="auto"/>
              <w:jc w:val="both"/>
              <w:rPr>
                <w:rFonts w:asciiTheme="majorBidi" w:hAnsiTheme="majorBidi" w:cstheme="majorBidi"/>
                <w:b/>
                <w:bCs/>
                <w:iCs/>
                <w:color w:val="000000" w:themeColor="text1"/>
              </w:rPr>
            </w:pPr>
            <w:r w:rsidRPr="00347CC0">
              <w:rPr>
                <w:rFonts w:ascii="Times New Roman" w:eastAsia="Times New Roman" w:hAnsi="Times New Roman" w:cs="Times New Roman"/>
                <w:b/>
                <w:bCs/>
                <w:iCs/>
                <w:color w:val="000000" w:themeColor="text1"/>
                <w:sz w:val="20"/>
                <w:szCs w:val="20"/>
                <w:lang w:eastAsia="fr-FR"/>
              </w:rPr>
              <w:t>Yagoua 1</w:t>
            </w:r>
          </w:p>
        </w:tc>
        <w:tc>
          <w:tcPr>
            <w:tcW w:w="1559" w:type="dxa"/>
            <w:tcBorders>
              <w:top w:val="single" w:sz="4" w:space="0" w:color="auto"/>
              <w:left w:val="single" w:sz="4" w:space="0" w:color="auto"/>
              <w:right w:val="single" w:sz="4" w:space="0" w:color="auto"/>
            </w:tcBorders>
            <w:shd w:val="clear" w:color="auto" w:fill="auto"/>
          </w:tcPr>
          <w:p w14:paraId="11A0D497" w14:textId="77777777" w:rsidR="000F06A5" w:rsidRPr="00347CC0" w:rsidRDefault="000F06A5" w:rsidP="000F06A5">
            <w:pPr>
              <w:spacing w:after="0" w:line="240" w:lineRule="auto"/>
              <w:jc w:val="both"/>
              <w:rPr>
                <w:rFonts w:asciiTheme="majorBidi" w:hAnsiTheme="majorBidi" w:cstheme="majorBidi"/>
                <w:bCs/>
                <w:iCs/>
                <w:color w:val="000000" w:themeColor="text1"/>
              </w:rPr>
            </w:pPr>
            <w:r w:rsidRPr="00347CC0">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62084E97" w14:textId="77777777" w:rsidR="000F06A5" w:rsidRPr="00347CC0" w:rsidRDefault="000F06A5" w:rsidP="000F06A5">
            <w:pPr>
              <w:spacing w:after="0" w:line="240" w:lineRule="auto"/>
              <w:jc w:val="both"/>
              <w:rPr>
                <w:rFonts w:asciiTheme="majorBidi" w:hAnsiTheme="majorBidi" w:cstheme="majorBidi"/>
                <w:bCs/>
                <w:iCs/>
                <w:color w:val="000000" w:themeColor="text1"/>
              </w:rPr>
            </w:pPr>
            <w:r w:rsidRPr="00347CC0">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73BBD75C" w14:textId="77777777" w:rsidR="000F06A5" w:rsidRPr="00347CC0" w:rsidRDefault="000F06A5" w:rsidP="000F06A5">
            <w:pPr>
              <w:spacing w:after="0" w:line="240" w:lineRule="auto"/>
              <w:jc w:val="both"/>
              <w:rPr>
                <w:rFonts w:asciiTheme="majorBidi" w:hAnsiTheme="majorBidi" w:cstheme="majorBidi"/>
                <w:bCs/>
                <w:iCs/>
                <w:color w:val="000000" w:themeColor="text1"/>
              </w:rPr>
            </w:pPr>
            <w:r w:rsidRPr="00347CC0">
              <w:rPr>
                <w:rFonts w:asciiTheme="majorBidi" w:hAnsiTheme="majorBidi" w:cstheme="majorBidi"/>
                <w:bCs/>
                <w:iCs/>
                <w:color w:val="000000" w:themeColor="text1"/>
              </w:rPr>
              <w:t>01</w:t>
            </w:r>
          </w:p>
        </w:tc>
      </w:tr>
      <w:tr w:rsidR="00347CC0" w:rsidRPr="00347CC0" w14:paraId="165CAED4" w14:textId="77777777" w:rsidTr="005B7CF2">
        <w:trPr>
          <w:trHeight w:val="157"/>
          <w:jc w:val="center"/>
        </w:trPr>
        <w:tc>
          <w:tcPr>
            <w:tcW w:w="2167" w:type="dxa"/>
            <w:vMerge/>
            <w:tcBorders>
              <w:top w:val="single" w:sz="4" w:space="0" w:color="auto"/>
              <w:left w:val="single" w:sz="4" w:space="0" w:color="auto"/>
              <w:right w:val="single" w:sz="4" w:space="0" w:color="auto"/>
            </w:tcBorders>
            <w:shd w:val="clear" w:color="auto" w:fill="auto"/>
            <w:vAlign w:val="center"/>
          </w:tcPr>
          <w:p w14:paraId="62A7A2F9" w14:textId="77777777" w:rsidR="000F06A5" w:rsidRPr="00347CC0" w:rsidRDefault="000F06A5" w:rsidP="000F06A5">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542420FE" w14:textId="77777777" w:rsidR="000F06A5" w:rsidRPr="00347CC0" w:rsidRDefault="000F06A5" w:rsidP="000F06A5">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091297C1" w14:textId="42118EB9" w:rsidR="000F06A5" w:rsidRPr="00347CC0" w:rsidRDefault="000F06A5" w:rsidP="000F06A5">
            <w:pPr>
              <w:spacing w:after="0" w:line="240" w:lineRule="auto"/>
              <w:jc w:val="both"/>
              <w:rPr>
                <w:rFonts w:asciiTheme="majorBidi" w:hAnsiTheme="majorBidi" w:cstheme="majorBidi"/>
                <w:bCs/>
                <w:iCs/>
                <w:color w:val="000000" w:themeColor="text1"/>
              </w:rPr>
            </w:pPr>
            <w:r w:rsidRPr="00347CC0">
              <w:rPr>
                <w:rFonts w:ascii="Times New Roman" w:eastAsia="Times New Roman" w:hAnsi="Times New Roman" w:cs="Times New Roman"/>
                <w:b/>
                <w:bCs/>
                <w:iCs/>
                <w:color w:val="000000" w:themeColor="text1"/>
                <w:sz w:val="20"/>
                <w:szCs w:val="20"/>
                <w:lang w:eastAsia="fr-FR"/>
              </w:rPr>
              <w:t>Yagoua</w:t>
            </w:r>
          </w:p>
        </w:tc>
        <w:tc>
          <w:tcPr>
            <w:tcW w:w="1421" w:type="dxa"/>
          </w:tcPr>
          <w:p w14:paraId="295474AC" w14:textId="4536EECD" w:rsidR="000F06A5" w:rsidRPr="00347CC0" w:rsidRDefault="000F06A5" w:rsidP="000F06A5">
            <w:pPr>
              <w:spacing w:after="0" w:line="240" w:lineRule="auto"/>
              <w:jc w:val="both"/>
              <w:rPr>
                <w:rFonts w:asciiTheme="majorBidi" w:hAnsiTheme="majorBidi" w:cstheme="majorBidi"/>
                <w:b/>
                <w:bCs/>
                <w:iCs/>
                <w:color w:val="000000" w:themeColor="text1"/>
              </w:rPr>
            </w:pPr>
            <w:r w:rsidRPr="00347CC0">
              <w:rPr>
                <w:rFonts w:ascii="Times New Roman" w:eastAsia="Times New Roman" w:hAnsi="Times New Roman" w:cs="Times New Roman"/>
                <w:b/>
                <w:bCs/>
                <w:iCs/>
                <w:color w:val="000000" w:themeColor="text1"/>
                <w:sz w:val="20"/>
                <w:szCs w:val="20"/>
                <w:lang w:eastAsia="fr-FR"/>
              </w:rPr>
              <w:t>Yagoua 2</w:t>
            </w:r>
          </w:p>
        </w:tc>
        <w:tc>
          <w:tcPr>
            <w:tcW w:w="1559" w:type="dxa"/>
            <w:tcBorders>
              <w:top w:val="single" w:sz="4" w:space="0" w:color="auto"/>
              <w:left w:val="single" w:sz="4" w:space="0" w:color="auto"/>
              <w:right w:val="single" w:sz="4" w:space="0" w:color="auto"/>
            </w:tcBorders>
            <w:shd w:val="clear" w:color="auto" w:fill="auto"/>
          </w:tcPr>
          <w:p w14:paraId="280CAEBF" w14:textId="77777777" w:rsidR="000F06A5" w:rsidRPr="00347CC0" w:rsidRDefault="000F06A5" w:rsidP="000F06A5">
            <w:pPr>
              <w:spacing w:after="0" w:line="240" w:lineRule="auto"/>
              <w:jc w:val="both"/>
              <w:rPr>
                <w:rFonts w:asciiTheme="majorBidi" w:hAnsiTheme="majorBidi" w:cstheme="majorBidi"/>
                <w:bCs/>
                <w:iCs/>
                <w:color w:val="000000" w:themeColor="text1"/>
              </w:rPr>
            </w:pPr>
            <w:r w:rsidRPr="00347CC0">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09989B13" w14:textId="77777777" w:rsidR="000F06A5" w:rsidRPr="00347CC0" w:rsidRDefault="000F06A5" w:rsidP="000F06A5">
            <w:pPr>
              <w:spacing w:after="0" w:line="240" w:lineRule="auto"/>
              <w:jc w:val="both"/>
              <w:rPr>
                <w:rFonts w:asciiTheme="majorBidi" w:hAnsiTheme="majorBidi" w:cstheme="majorBidi"/>
                <w:bCs/>
                <w:iCs/>
                <w:color w:val="000000" w:themeColor="text1"/>
              </w:rPr>
            </w:pPr>
            <w:r w:rsidRPr="00347CC0">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3E81D888" w14:textId="77777777" w:rsidR="000F06A5" w:rsidRPr="00347CC0" w:rsidRDefault="000F06A5" w:rsidP="000F06A5">
            <w:pPr>
              <w:spacing w:after="0" w:line="240" w:lineRule="auto"/>
              <w:jc w:val="both"/>
              <w:rPr>
                <w:rFonts w:asciiTheme="majorBidi" w:hAnsiTheme="majorBidi" w:cstheme="majorBidi"/>
                <w:bCs/>
                <w:iCs/>
                <w:color w:val="000000" w:themeColor="text1"/>
              </w:rPr>
            </w:pPr>
            <w:r w:rsidRPr="00347CC0">
              <w:rPr>
                <w:rFonts w:asciiTheme="majorBidi" w:hAnsiTheme="majorBidi" w:cstheme="majorBidi"/>
                <w:bCs/>
                <w:iCs/>
                <w:color w:val="000000" w:themeColor="text1"/>
              </w:rPr>
              <w:t>01</w:t>
            </w:r>
          </w:p>
        </w:tc>
      </w:tr>
      <w:tr w:rsidR="00347CC0" w:rsidRPr="00347CC0" w14:paraId="1ADF36CA" w14:textId="77777777" w:rsidTr="00D163F7">
        <w:trPr>
          <w:trHeight w:val="249"/>
          <w:jc w:val="center"/>
        </w:trPr>
        <w:tc>
          <w:tcPr>
            <w:tcW w:w="2167" w:type="dxa"/>
            <w:vMerge/>
            <w:tcBorders>
              <w:top w:val="single" w:sz="4" w:space="0" w:color="auto"/>
              <w:left w:val="single" w:sz="4" w:space="0" w:color="auto"/>
              <w:right w:val="single" w:sz="4" w:space="0" w:color="auto"/>
            </w:tcBorders>
            <w:shd w:val="clear" w:color="auto" w:fill="auto"/>
            <w:vAlign w:val="center"/>
          </w:tcPr>
          <w:p w14:paraId="7CABB12F" w14:textId="77777777" w:rsidR="000F06A5" w:rsidRPr="00347CC0" w:rsidRDefault="000F06A5" w:rsidP="000F06A5">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61B964CA" w14:textId="77777777" w:rsidR="000F06A5" w:rsidRPr="00347CC0" w:rsidRDefault="000F06A5" w:rsidP="000F06A5">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205C7805" w14:textId="6813E661" w:rsidR="000F06A5" w:rsidRPr="00347CC0" w:rsidRDefault="000F06A5" w:rsidP="000F06A5">
            <w:pPr>
              <w:spacing w:after="0" w:line="240" w:lineRule="auto"/>
              <w:jc w:val="both"/>
              <w:rPr>
                <w:rFonts w:asciiTheme="majorBidi" w:hAnsiTheme="majorBidi" w:cstheme="majorBidi"/>
                <w:bCs/>
                <w:iCs/>
                <w:color w:val="000000" w:themeColor="text1"/>
              </w:rPr>
            </w:pPr>
            <w:proofErr w:type="spellStart"/>
            <w:r w:rsidRPr="00347CC0">
              <w:rPr>
                <w:rFonts w:ascii="Times New Roman" w:eastAsia="Times New Roman" w:hAnsi="Times New Roman" w:cs="Times New Roman"/>
                <w:b/>
                <w:bCs/>
                <w:iCs/>
                <w:color w:val="000000" w:themeColor="text1"/>
                <w:sz w:val="20"/>
                <w:szCs w:val="20"/>
                <w:lang w:eastAsia="fr-FR"/>
              </w:rPr>
              <w:t>Tchatchibali</w:t>
            </w:r>
            <w:proofErr w:type="spellEnd"/>
          </w:p>
        </w:tc>
        <w:tc>
          <w:tcPr>
            <w:tcW w:w="1421" w:type="dxa"/>
          </w:tcPr>
          <w:p w14:paraId="16751B1B" w14:textId="0CCDFCA2" w:rsidR="000F06A5" w:rsidRPr="00347CC0" w:rsidRDefault="000F06A5" w:rsidP="000F06A5">
            <w:pPr>
              <w:spacing w:after="0" w:line="240" w:lineRule="auto"/>
              <w:jc w:val="both"/>
              <w:rPr>
                <w:rFonts w:asciiTheme="majorBidi" w:hAnsiTheme="majorBidi" w:cstheme="majorBidi"/>
                <w:b/>
                <w:bCs/>
                <w:iCs/>
                <w:color w:val="000000" w:themeColor="text1"/>
              </w:rPr>
            </w:pPr>
            <w:proofErr w:type="spellStart"/>
            <w:r w:rsidRPr="00347CC0">
              <w:rPr>
                <w:rFonts w:ascii="Times New Roman" w:eastAsia="Times New Roman" w:hAnsi="Times New Roman" w:cs="Times New Roman"/>
                <w:b/>
                <w:bCs/>
                <w:iCs/>
                <w:color w:val="000000" w:themeColor="text1"/>
                <w:sz w:val="20"/>
                <w:szCs w:val="20"/>
                <w:lang w:eastAsia="fr-FR"/>
              </w:rPr>
              <w:t>Tchatchibali</w:t>
            </w:r>
            <w:proofErr w:type="spellEnd"/>
          </w:p>
        </w:tc>
        <w:tc>
          <w:tcPr>
            <w:tcW w:w="1559" w:type="dxa"/>
            <w:tcBorders>
              <w:top w:val="single" w:sz="4" w:space="0" w:color="auto"/>
              <w:left w:val="single" w:sz="4" w:space="0" w:color="auto"/>
              <w:right w:val="single" w:sz="4" w:space="0" w:color="auto"/>
            </w:tcBorders>
            <w:shd w:val="clear" w:color="auto" w:fill="auto"/>
          </w:tcPr>
          <w:p w14:paraId="259D92A2" w14:textId="77777777" w:rsidR="000F06A5" w:rsidRPr="00347CC0" w:rsidRDefault="000F06A5" w:rsidP="000F06A5">
            <w:pPr>
              <w:spacing w:after="0" w:line="240" w:lineRule="auto"/>
              <w:jc w:val="both"/>
              <w:rPr>
                <w:rFonts w:asciiTheme="majorBidi" w:hAnsiTheme="majorBidi" w:cstheme="majorBidi"/>
                <w:bCs/>
                <w:iCs/>
                <w:color w:val="000000" w:themeColor="text1"/>
              </w:rPr>
            </w:pPr>
            <w:r w:rsidRPr="00347CC0">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290F10B1" w14:textId="77777777" w:rsidR="000F06A5" w:rsidRPr="00347CC0" w:rsidRDefault="000F06A5" w:rsidP="000F06A5">
            <w:pPr>
              <w:spacing w:after="0" w:line="240" w:lineRule="auto"/>
              <w:jc w:val="both"/>
              <w:rPr>
                <w:rFonts w:asciiTheme="majorBidi" w:hAnsiTheme="majorBidi" w:cstheme="majorBidi"/>
                <w:bCs/>
                <w:iCs/>
                <w:color w:val="000000" w:themeColor="text1"/>
              </w:rPr>
            </w:pPr>
            <w:r w:rsidRPr="00347CC0">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420026D9" w14:textId="77777777" w:rsidR="000F06A5" w:rsidRPr="00347CC0" w:rsidRDefault="000F06A5" w:rsidP="000F06A5">
            <w:pPr>
              <w:spacing w:after="0" w:line="240" w:lineRule="auto"/>
              <w:jc w:val="both"/>
              <w:rPr>
                <w:rFonts w:asciiTheme="majorBidi" w:hAnsiTheme="majorBidi" w:cstheme="majorBidi"/>
                <w:bCs/>
                <w:iCs/>
                <w:color w:val="000000" w:themeColor="text1"/>
              </w:rPr>
            </w:pPr>
            <w:r w:rsidRPr="00347CC0">
              <w:rPr>
                <w:rFonts w:asciiTheme="majorBidi" w:hAnsiTheme="majorBidi" w:cstheme="majorBidi"/>
                <w:bCs/>
                <w:iCs/>
                <w:color w:val="000000" w:themeColor="text1"/>
              </w:rPr>
              <w:t>01</w:t>
            </w:r>
          </w:p>
        </w:tc>
      </w:tr>
      <w:tr w:rsidR="00347CC0" w:rsidRPr="00347CC0" w14:paraId="7D70F939" w14:textId="77777777" w:rsidTr="00347CC0">
        <w:trPr>
          <w:trHeight w:val="213"/>
          <w:jc w:val="center"/>
        </w:trPr>
        <w:tc>
          <w:tcPr>
            <w:tcW w:w="2167" w:type="dxa"/>
            <w:vMerge/>
            <w:tcBorders>
              <w:top w:val="single" w:sz="4" w:space="0" w:color="auto"/>
              <w:left w:val="single" w:sz="4" w:space="0" w:color="auto"/>
              <w:right w:val="single" w:sz="4" w:space="0" w:color="auto"/>
            </w:tcBorders>
            <w:shd w:val="clear" w:color="auto" w:fill="auto"/>
            <w:vAlign w:val="center"/>
          </w:tcPr>
          <w:p w14:paraId="0045A2B4" w14:textId="77777777" w:rsidR="000F06A5" w:rsidRPr="00347CC0" w:rsidRDefault="000F06A5" w:rsidP="000F06A5">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0A7F732A" w14:textId="77777777" w:rsidR="000F06A5" w:rsidRPr="00347CC0" w:rsidRDefault="000F06A5" w:rsidP="000F06A5">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5671C655" w14:textId="17ECC764" w:rsidR="000F06A5" w:rsidRPr="00347CC0" w:rsidRDefault="000F06A5" w:rsidP="000F06A5">
            <w:pPr>
              <w:spacing w:after="0" w:line="240" w:lineRule="auto"/>
              <w:jc w:val="both"/>
              <w:rPr>
                <w:rFonts w:asciiTheme="majorBidi" w:hAnsiTheme="majorBidi" w:cstheme="majorBidi"/>
                <w:bCs/>
                <w:iCs/>
                <w:color w:val="000000" w:themeColor="text1"/>
              </w:rPr>
            </w:pPr>
            <w:proofErr w:type="spellStart"/>
            <w:r w:rsidRPr="00347CC0">
              <w:rPr>
                <w:rFonts w:ascii="Times New Roman" w:eastAsia="Times New Roman" w:hAnsi="Times New Roman" w:cs="Times New Roman"/>
                <w:b/>
                <w:bCs/>
                <w:iCs/>
                <w:color w:val="000000" w:themeColor="text1"/>
                <w:sz w:val="20"/>
                <w:szCs w:val="20"/>
                <w:lang w:eastAsia="fr-FR"/>
              </w:rPr>
              <w:t>Karhay</w:t>
            </w:r>
            <w:proofErr w:type="spellEnd"/>
          </w:p>
        </w:tc>
        <w:tc>
          <w:tcPr>
            <w:tcW w:w="1421" w:type="dxa"/>
          </w:tcPr>
          <w:p w14:paraId="65D29C4F" w14:textId="229CD046" w:rsidR="000F06A5" w:rsidRPr="00347CC0" w:rsidRDefault="000F06A5" w:rsidP="000F06A5">
            <w:pPr>
              <w:spacing w:after="0" w:line="240" w:lineRule="auto"/>
              <w:jc w:val="both"/>
              <w:rPr>
                <w:rFonts w:asciiTheme="majorBidi" w:hAnsiTheme="majorBidi" w:cstheme="majorBidi"/>
                <w:b/>
                <w:bCs/>
                <w:iCs/>
                <w:color w:val="000000" w:themeColor="text1"/>
              </w:rPr>
            </w:pPr>
            <w:proofErr w:type="spellStart"/>
            <w:r w:rsidRPr="00347CC0">
              <w:rPr>
                <w:rFonts w:ascii="Times New Roman" w:eastAsia="Times New Roman" w:hAnsi="Times New Roman" w:cs="Times New Roman"/>
                <w:b/>
                <w:bCs/>
                <w:iCs/>
                <w:color w:val="000000" w:themeColor="text1"/>
                <w:sz w:val="20"/>
                <w:szCs w:val="20"/>
                <w:lang w:eastAsia="fr-FR"/>
              </w:rPr>
              <w:t>Karhay</w:t>
            </w:r>
            <w:proofErr w:type="spellEnd"/>
          </w:p>
        </w:tc>
        <w:tc>
          <w:tcPr>
            <w:tcW w:w="1559" w:type="dxa"/>
            <w:tcBorders>
              <w:top w:val="single" w:sz="4" w:space="0" w:color="auto"/>
              <w:left w:val="single" w:sz="4" w:space="0" w:color="auto"/>
              <w:right w:val="single" w:sz="4" w:space="0" w:color="auto"/>
            </w:tcBorders>
            <w:shd w:val="clear" w:color="auto" w:fill="auto"/>
          </w:tcPr>
          <w:p w14:paraId="5BC373C4" w14:textId="77777777" w:rsidR="000F06A5" w:rsidRPr="00347CC0" w:rsidRDefault="000F06A5" w:rsidP="000F06A5">
            <w:pPr>
              <w:spacing w:after="0" w:line="240" w:lineRule="auto"/>
              <w:jc w:val="both"/>
              <w:rPr>
                <w:rFonts w:asciiTheme="majorBidi" w:hAnsiTheme="majorBidi" w:cstheme="majorBidi"/>
                <w:bCs/>
                <w:iCs/>
                <w:color w:val="000000" w:themeColor="text1"/>
              </w:rPr>
            </w:pPr>
            <w:r w:rsidRPr="00347CC0">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743D03B6" w14:textId="77777777" w:rsidR="000F06A5" w:rsidRPr="00347CC0" w:rsidRDefault="000F06A5" w:rsidP="000F06A5">
            <w:pPr>
              <w:spacing w:after="0" w:line="240" w:lineRule="auto"/>
              <w:jc w:val="both"/>
              <w:rPr>
                <w:rFonts w:asciiTheme="majorBidi" w:hAnsiTheme="majorBidi" w:cstheme="majorBidi"/>
                <w:bCs/>
                <w:iCs/>
                <w:color w:val="000000" w:themeColor="text1"/>
              </w:rPr>
            </w:pPr>
            <w:r w:rsidRPr="00347CC0">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63C45154" w14:textId="77777777" w:rsidR="000F06A5" w:rsidRPr="00347CC0" w:rsidRDefault="000F06A5" w:rsidP="000F06A5">
            <w:pPr>
              <w:spacing w:after="0" w:line="240" w:lineRule="auto"/>
              <w:jc w:val="both"/>
              <w:rPr>
                <w:rFonts w:asciiTheme="majorBidi" w:hAnsiTheme="majorBidi" w:cstheme="majorBidi"/>
                <w:bCs/>
                <w:iCs/>
                <w:color w:val="000000" w:themeColor="text1"/>
              </w:rPr>
            </w:pPr>
            <w:r w:rsidRPr="00347CC0">
              <w:rPr>
                <w:rFonts w:asciiTheme="majorBidi" w:hAnsiTheme="majorBidi" w:cstheme="majorBidi"/>
                <w:bCs/>
                <w:iCs/>
                <w:color w:val="000000" w:themeColor="text1"/>
              </w:rPr>
              <w:t>01</w:t>
            </w:r>
          </w:p>
        </w:tc>
      </w:tr>
      <w:tr w:rsidR="00347CC0" w:rsidRPr="00347CC0" w14:paraId="0EB48E47" w14:textId="77777777" w:rsidTr="005C493D">
        <w:trPr>
          <w:trHeight w:val="278"/>
          <w:jc w:val="center"/>
        </w:trPr>
        <w:tc>
          <w:tcPr>
            <w:tcW w:w="2167" w:type="dxa"/>
            <w:vMerge/>
            <w:tcBorders>
              <w:left w:val="single" w:sz="4" w:space="0" w:color="auto"/>
              <w:bottom w:val="single" w:sz="4" w:space="0" w:color="auto"/>
              <w:right w:val="single" w:sz="4" w:space="0" w:color="auto"/>
            </w:tcBorders>
            <w:shd w:val="clear" w:color="auto" w:fill="auto"/>
            <w:vAlign w:val="center"/>
          </w:tcPr>
          <w:p w14:paraId="72160D9E" w14:textId="77777777" w:rsidR="008776F2" w:rsidRPr="00347CC0" w:rsidRDefault="008776F2" w:rsidP="008776F2">
            <w:pPr>
              <w:spacing w:after="0" w:line="240" w:lineRule="auto"/>
              <w:jc w:val="both"/>
              <w:rPr>
                <w:rFonts w:asciiTheme="majorBidi" w:hAnsiTheme="majorBidi" w:cstheme="majorBidi"/>
                <w:b/>
                <w:bCs/>
                <w:iCs/>
                <w:color w:val="000000" w:themeColor="text1"/>
              </w:rPr>
            </w:pPr>
          </w:p>
        </w:tc>
        <w:tc>
          <w:tcPr>
            <w:tcW w:w="4207" w:type="dxa"/>
            <w:gridSpan w:val="3"/>
            <w:tcBorders>
              <w:left w:val="single" w:sz="4" w:space="0" w:color="auto"/>
              <w:bottom w:val="single" w:sz="4" w:space="0" w:color="auto"/>
              <w:right w:val="single" w:sz="4" w:space="0" w:color="auto"/>
            </w:tcBorders>
            <w:shd w:val="clear" w:color="auto" w:fill="auto"/>
            <w:vAlign w:val="center"/>
          </w:tcPr>
          <w:p w14:paraId="531567CC" w14:textId="77777777" w:rsidR="008776F2" w:rsidRPr="00347CC0" w:rsidRDefault="008776F2" w:rsidP="008776F2">
            <w:pPr>
              <w:spacing w:after="0" w:line="240" w:lineRule="auto"/>
              <w:jc w:val="both"/>
              <w:rPr>
                <w:rFonts w:asciiTheme="majorBidi" w:hAnsiTheme="majorBidi" w:cstheme="majorBidi"/>
                <w:b/>
                <w:bCs/>
                <w:iCs/>
                <w:color w:val="000000" w:themeColor="text1"/>
              </w:rPr>
            </w:pPr>
            <w:r w:rsidRPr="00347CC0">
              <w:rPr>
                <w:rFonts w:asciiTheme="majorBidi" w:hAnsiTheme="majorBidi" w:cstheme="majorBidi"/>
                <w:b/>
                <w:bCs/>
                <w:iCs/>
                <w:color w:val="000000" w:themeColor="text1"/>
              </w:rPr>
              <w:t>Total</w:t>
            </w:r>
          </w:p>
        </w:tc>
        <w:tc>
          <w:tcPr>
            <w:tcW w:w="1559" w:type="dxa"/>
            <w:tcBorders>
              <w:left w:val="single" w:sz="4" w:space="0" w:color="auto"/>
              <w:bottom w:val="single" w:sz="4" w:space="0" w:color="auto"/>
              <w:right w:val="single" w:sz="4" w:space="0" w:color="auto"/>
            </w:tcBorders>
            <w:shd w:val="clear" w:color="auto" w:fill="auto"/>
            <w:vAlign w:val="center"/>
          </w:tcPr>
          <w:p w14:paraId="773BF19F" w14:textId="77777777" w:rsidR="008776F2" w:rsidRPr="00347CC0" w:rsidRDefault="008776F2" w:rsidP="008776F2">
            <w:pPr>
              <w:spacing w:after="0" w:line="240" w:lineRule="auto"/>
              <w:jc w:val="both"/>
              <w:rPr>
                <w:rFonts w:asciiTheme="majorBidi" w:hAnsiTheme="majorBidi" w:cstheme="majorBidi"/>
                <w:b/>
                <w:bCs/>
                <w:iCs/>
                <w:color w:val="000000" w:themeColor="text1"/>
              </w:rPr>
            </w:pPr>
            <w:r w:rsidRPr="00347CC0">
              <w:rPr>
                <w:rFonts w:asciiTheme="majorBidi" w:hAnsiTheme="majorBidi" w:cstheme="majorBidi"/>
                <w:b/>
                <w:bCs/>
                <w:iCs/>
                <w:color w:val="000000" w:themeColor="text1"/>
              </w:rPr>
              <w:t>110 000 000</w:t>
            </w:r>
          </w:p>
        </w:tc>
        <w:tc>
          <w:tcPr>
            <w:tcW w:w="1351" w:type="dxa"/>
            <w:tcBorders>
              <w:left w:val="single" w:sz="4" w:space="0" w:color="auto"/>
              <w:bottom w:val="single" w:sz="4" w:space="0" w:color="auto"/>
              <w:right w:val="single" w:sz="4" w:space="0" w:color="auto"/>
            </w:tcBorders>
            <w:shd w:val="clear" w:color="auto" w:fill="auto"/>
            <w:vAlign w:val="center"/>
          </w:tcPr>
          <w:p w14:paraId="51B14BE9" w14:textId="77777777" w:rsidR="008776F2" w:rsidRPr="00347CC0" w:rsidRDefault="008776F2" w:rsidP="008776F2">
            <w:pPr>
              <w:spacing w:after="0" w:line="240" w:lineRule="auto"/>
              <w:jc w:val="both"/>
              <w:rPr>
                <w:rFonts w:asciiTheme="majorBidi" w:hAnsiTheme="majorBidi" w:cstheme="majorBidi"/>
                <w:b/>
                <w:bCs/>
                <w:iCs/>
                <w:color w:val="000000" w:themeColor="text1"/>
              </w:rPr>
            </w:pPr>
            <w:r w:rsidRPr="00347CC0">
              <w:rPr>
                <w:rFonts w:asciiTheme="majorBidi" w:hAnsiTheme="majorBidi" w:cstheme="majorBidi"/>
                <w:b/>
                <w:bCs/>
                <w:iCs/>
                <w:color w:val="000000" w:themeColor="text1"/>
              </w:rPr>
              <w:t>2 200 000</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19B9F9E5" w14:textId="77777777" w:rsidR="008776F2" w:rsidRPr="00347CC0" w:rsidRDefault="008776F2" w:rsidP="008776F2">
            <w:pPr>
              <w:spacing w:after="0" w:line="240" w:lineRule="auto"/>
              <w:jc w:val="both"/>
              <w:rPr>
                <w:rFonts w:asciiTheme="majorBidi" w:hAnsiTheme="majorBidi" w:cstheme="majorBidi"/>
                <w:b/>
                <w:bCs/>
                <w:iCs/>
                <w:color w:val="000000" w:themeColor="text1"/>
              </w:rPr>
            </w:pPr>
            <w:r w:rsidRPr="00347CC0">
              <w:rPr>
                <w:rFonts w:asciiTheme="majorBidi" w:hAnsiTheme="majorBidi" w:cstheme="majorBidi"/>
                <w:b/>
                <w:bCs/>
                <w:iCs/>
                <w:color w:val="000000" w:themeColor="text1"/>
              </w:rPr>
              <w:t>05</w:t>
            </w:r>
          </w:p>
        </w:tc>
      </w:tr>
    </w:tbl>
    <w:p w14:paraId="425214F4" w14:textId="22701DF3" w:rsidR="00AE0BF8" w:rsidRPr="00347CC0" w:rsidRDefault="00AE0BF8" w:rsidP="00AE0BF8">
      <w:pPr>
        <w:spacing w:before="240" w:after="0" w:line="240" w:lineRule="auto"/>
        <w:jc w:val="both"/>
        <w:rPr>
          <w:rFonts w:asciiTheme="majorBidi" w:hAnsiTheme="majorBidi" w:cstheme="majorBidi"/>
          <w:b/>
          <w:color w:val="000000" w:themeColor="text1"/>
          <w:lang w:val="en-US"/>
        </w:rPr>
      </w:pPr>
      <w:r w:rsidRPr="00347CC0">
        <w:rPr>
          <w:rFonts w:asciiTheme="majorBidi" w:hAnsiTheme="majorBidi" w:cstheme="majorBidi"/>
          <w:b/>
          <w:color w:val="000000" w:themeColor="text1"/>
          <w:lang w:val="en-US"/>
        </w:rPr>
        <w:t>4. Estimated cost</w:t>
      </w:r>
    </w:p>
    <w:p w14:paraId="61FAAC15" w14:textId="1B20160F" w:rsidR="00AE0BF8" w:rsidRPr="00347CC0" w:rsidRDefault="00E54F28" w:rsidP="00AE0BF8">
      <w:pPr>
        <w:spacing w:after="0" w:line="240" w:lineRule="auto"/>
        <w:jc w:val="both"/>
        <w:rPr>
          <w:rFonts w:asciiTheme="majorBidi" w:hAnsiTheme="majorBidi" w:cstheme="majorBidi"/>
          <w:b/>
          <w:color w:val="000000" w:themeColor="text1"/>
          <w:lang w:val="en-US"/>
        </w:rPr>
      </w:pPr>
      <w:r w:rsidRPr="00347CC0">
        <w:rPr>
          <w:rFonts w:asciiTheme="majorBidi" w:hAnsiTheme="majorBidi" w:cstheme="majorBidi"/>
          <w:color w:val="000000" w:themeColor="text1"/>
          <w:lang w:val="en-GB"/>
        </w:rPr>
        <w:t xml:space="preserve">The estimated total cost of the work, including VAT, is </w:t>
      </w:r>
      <w:bookmarkStart w:id="26" w:name="_Hlk191454843"/>
      <w:r w:rsidR="00CA2DC5" w:rsidRPr="00347CC0">
        <w:rPr>
          <w:rFonts w:asciiTheme="majorBidi" w:hAnsiTheme="majorBidi" w:cstheme="majorBidi"/>
          <w:b/>
          <w:color w:val="000000" w:themeColor="text1"/>
          <w:lang w:val="en-US"/>
        </w:rPr>
        <w:t>One hundred and ten million</w:t>
      </w:r>
      <w:r w:rsidRPr="00347CC0">
        <w:rPr>
          <w:rFonts w:asciiTheme="majorBidi" w:hAnsiTheme="majorBidi" w:cstheme="majorBidi"/>
          <w:b/>
          <w:color w:val="000000" w:themeColor="text1"/>
          <w:lang w:val="en-GB"/>
        </w:rPr>
        <w:t xml:space="preserve"> (1</w:t>
      </w:r>
      <w:r w:rsidR="00CA2DC5" w:rsidRPr="00347CC0">
        <w:rPr>
          <w:rFonts w:asciiTheme="majorBidi" w:hAnsiTheme="majorBidi" w:cstheme="majorBidi"/>
          <w:b/>
          <w:color w:val="000000" w:themeColor="text1"/>
          <w:lang w:val="en-GB"/>
        </w:rPr>
        <w:t>10</w:t>
      </w:r>
      <w:r w:rsidRPr="00347CC0">
        <w:rPr>
          <w:rFonts w:asciiTheme="majorBidi" w:hAnsiTheme="majorBidi" w:cstheme="majorBidi"/>
          <w:b/>
          <w:color w:val="000000" w:themeColor="text1"/>
          <w:lang w:val="en-GB"/>
        </w:rPr>
        <w:t>,</w:t>
      </w:r>
      <w:r w:rsidR="00CA2DC5" w:rsidRPr="00347CC0">
        <w:rPr>
          <w:rFonts w:asciiTheme="majorBidi" w:hAnsiTheme="majorBidi" w:cstheme="majorBidi"/>
          <w:b/>
          <w:color w:val="000000" w:themeColor="text1"/>
          <w:lang w:val="en-GB"/>
        </w:rPr>
        <w:t>00</w:t>
      </w:r>
      <w:r w:rsidRPr="00347CC0">
        <w:rPr>
          <w:rFonts w:asciiTheme="majorBidi" w:hAnsiTheme="majorBidi" w:cstheme="majorBidi"/>
          <w:b/>
          <w:color w:val="000000" w:themeColor="text1"/>
          <w:lang w:val="en-GB"/>
        </w:rPr>
        <w:t>0,000)</w:t>
      </w:r>
      <w:bookmarkEnd w:id="26"/>
      <w:r w:rsidRPr="00347CC0">
        <w:rPr>
          <w:rFonts w:asciiTheme="majorBidi" w:hAnsiTheme="majorBidi" w:cstheme="majorBidi"/>
          <w:b/>
          <w:color w:val="000000" w:themeColor="text1"/>
          <w:lang w:val="en-GB"/>
        </w:rPr>
        <w:t xml:space="preserve"> CFA francs</w:t>
      </w:r>
      <w:r w:rsidR="00AE0BF8" w:rsidRPr="00347CC0">
        <w:rPr>
          <w:rFonts w:asciiTheme="majorBidi" w:hAnsiTheme="majorBidi" w:cstheme="majorBidi"/>
          <w:color w:val="000000" w:themeColor="text1"/>
          <w:lang w:val="en-GB"/>
        </w:rPr>
        <w:t>.</w:t>
      </w:r>
    </w:p>
    <w:p w14:paraId="5886B0AB" w14:textId="4B845150" w:rsidR="00130E74" w:rsidRPr="00347CC0" w:rsidRDefault="00130E74" w:rsidP="00130E74">
      <w:pPr>
        <w:spacing w:before="240" w:after="0" w:line="240" w:lineRule="auto"/>
        <w:jc w:val="both"/>
        <w:rPr>
          <w:rFonts w:asciiTheme="majorBidi" w:hAnsiTheme="majorBidi" w:cstheme="majorBidi"/>
          <w:b/>
          <w:color w:val="000000" w:themeColor="text1"/>
          <w:lang w:val="en-US"/>
        </w:rPr>
      </w:pPr>
      <w:r w:rsidRPr="00347CC0">
        <w:rPr>
          <w:rFonts w:asciiTheme="majorBidi" w:hAnsiTheme="majorBidi" w:cstheme="majorBidi"/>
          <w:b/>
          <w:color w:val="000000" w:themeColor="text1"/>
          <w:lang w:val="en-US"/>
        </w:rPr>
        <w:t xml:space="preserve">5. </w:t>
      </w:r>
      <w:r w:rsidRPr="00347CC0">
        <w:rPr>
          <w:rFonts w:asciiTheme="majorBidi" w:hAnsiTheme="majorBidi" w:cstheme="majorBidi"/>
          <w:b/>
          <w:color w:val="000000" w:themeColor="text1"/>
          <w:lang w:val="en-GB"/>
        </w:rPr>
        <w:t>Turnaround times</w:t>
      </w:r>
    </w:p>
    <w:p w14:paraId="3AF5524F" w14:textId="21217B8E" w:rsidR="00AE0BF8" w:rsidRPr="00347CC0" w:rsidRDefault="00130E74" w:rsidP="00BC5FA2">
      <w:pPr>
        <w:spacing w:after="0" w:line="240" w:lineRule="auto"/>
        <w:jc w:val="both"/>
        <w:rPr>
          <w:rFonts w:asciiTheme="majorBidi" w:hAnsiTheme="majorBidi" w:cstheme="majorBidi"/>
          <w:color w:val="000000" w:themeColor="text1"/>
          <w:lang w:val="en-GB"/>
        </w:rPr>
      </w:pPr>
      <w:r w:rsidRPr="00347CC0">
        <w:rPr>
          <w:rFonts w:asciiTheme="majorBidi" w:hAnsiTheme="majorBidi" w:cstheme="majorBidi"/>
          <w:bCs/>
          <w:color w:val="000000" w:themeColor="text1"/>
          <w:lang w:val="en-GB"/>
        </w:rPr>
        <w:t>The maximum period stipulated by the project owner for carrying out the work, which is the subject of this invitation to tender, is f</w:t>
      </w:r>
      <w:r w:rsidR="00CA2DC5" w:rsidRPr="00347CC0">
        <w:rPr>
          <w:rFonts w:asciiTheme="majorBidi" w:hAnsiTheme="majorBidi" w:cstheme="majorBidi"/>
          <w:bCs/>
          <w:color w:val="000000" w:themeColor="text1"/>
          <w:lang w:val="en-GB"/>
        </w:rPr>
        <w:t>ive</w:t>
      </w:r>
      <w:r w:rsidRPr="00347CC0">
        <w:rPr>
          <w:rFonts w:asciiTheme="majorBidi" w:hAnsiTheme="majorBidi" w:cstheme="majorBidi"/>
          <w:bCs/>
          <w:color w:val="000000" w:themeColor="text1"/>
          <w:lang w:val="en-GB"/>
        </w:rPr>
        <w:t xml:space="preserve"> (0</w:t>
      </w:r>
      <w:r w:rsidR="00CA2DC5" w:rsidRPr="00347CC0">
        <w:rPr>
          <w:rFonts w:asciiTheme="majorBidi" w:hAnsiTheme="majorBidi" w:cstheme="majorBidi"/>
          <w:bCs/>
          <w:color w:val="000000" w:themeColor="text1"/>
          <w:lang w:val="en-GB"/>
        </w:rPr>
        <w:t>5</w:t>
      </w:r>
      <w:r w:rsidRPr="00347CC0">
        <w:rPr>
          <w:rFonts w:asciiTheme="majorBidi" w:hAnsiTheme="majorBidi" w:cstheme="majorBidi"/>
          <w:bCs/>
          <w:color w:val="000000" w:themeColor="text1"/>
          <w:lang w:val="en-GB"/>
        </w:rPr>
        <w:t xml:space="preserve">) months, </w:t>
      </w:r>
      <w:proofErr w:type="gramStart"/>
      <w:r w:rsidR="004024D2" w:rsidRPr="00347CC0">
        <w:rPr>
          <w:rFonts w:asciiTheme="majorBidi" w:hAnsiTheme="majorBidi" w:cstheme="majorBidi"/>
          <w:bCs/>
          <w:color w:val="000000" w:themeColor="text1"/>
          <w:lang w:val="en-GB"/>
        </w:rPr>
        <w:t>i.e.</w:t>
      </w:r>
      <w:proofErr w:type="gramEnd"/>
      <w:r w:rsidRPr="00347CC0">
        <w:rPr>
          <w:rFonts w:asciiTheme="majorBidi" w:hAnsiTheme="majorBidi" w:cstheme="majorBidi"/>
          <w:bCs/>
          <w:color w:val="000000" w:themeColor="text1"/>
          <w:lang w:val="en-GB"/>
        </w:rPr>
        <w:t xml:space="preserve"> 1</w:t>
      </w:r>
      <w:r w:rsidR="00CA2DC5" w:rsidRPr="00347CC0">
        <w:rPr>
          <w:rFonts w:asciiTheme="majorBidi" w:hAnsiTheme="majorBidi" w:cstheme="majorBidi"/>
          <w:bCs/>
          <w:color w:val="000000" w:themeColor="text1"/>
          <w:lang w:val="en-GB"/>
        </w:rPr>
        <w:t>5</w:t>
      </w:r>
      <w:r w:rsidRPr="00347CC0">
        <w:rPr>
          <w:rFonts w:asciiTheme="majorBidi" w:hAnsiTheme="majorBidi" w:cstheme="majorBidi"/>
          <w:bCs/>
          <w:color w:val="000000" w:themeColor="text1"/>
          <w:lang w:val="en-GB"/>
        </w:rPr>
        <w:t xml:space="preserve">0 </w:t>
      </w:r>
      <w:r w:rsidRPr="00347CC0">
        <w:rPr>
          <w:rFonts w:asciiTheme="majorBidi" w:hAnsiTheme="majorBidi" w:cstheme="majorBidi"/>
          <w:b/>
          <w:bCs/>
          <w:color w:val="000000" w:themeColor="text1"/>
          <w:lang w:val="en-GB"/>
        </w:rPr>
        <w:t>calendar days.</w:t>
      </w:r>
      <w:r w:rsidRPr="00347CC0">
        <w:rPr>
          <w:rFonts w:asciiTheme="majorBidi" w:hAnsiTheme="majorBidi" w:cstheme="majorBidi"/>
          <w:bCs/>
          <w:color w:val="000000" w:themeColor="text1"/>
          <w:lang w:val="en-GB"/>
        </w:rPr>
        <w:t xml:space="preserve"> This period runs from the date of notification of the service order to start the works</w:t>
      </w:r>
    </w:p>
    <w:p w14:paraId="33A9C98C" w14:textId="77777777" w:rsidR="00AE0BF8" w:rsidRPr="00347CC0" w:rsidRDefault="00AE0BF8" w:rsidP="00BC5FA2">
      <w:pPr>
        <w:spacing w:after="0" w:line="240" w:lineRule="auto"/>
        <w:jc w:val="both"/>
        <w:rPr>
          <w:rFonts w:asciiTheme="majorBidi" w:hAnsiTheme="majorBidi" w:cstheme="majorBidi"/>
          <w:b/>
          <w:color w:val="000000" w:themeColor="text1"/>
          <w:sz w:val="14"/>
          <w:szCs w:val="14"/>
          <w:lang w:val="en-US"/>
        </w:rPr>
      </w:pPr>
    </w:p>
    <w:p w14:paraId="2138B7D7" w14:textId="1AA075E0" w:rsidR="00354304" w:rsidRPr="00347CC0" w:rsidRDefault="00130E74" w:rsidP="00BC5FA2">
      <w:pPr>
        <w:spacing w:after="0" w:line="240" w:lineRule="auto"/>
        <w:jc w:val="both"/>
        <w:rPr>
          <w:rFonts w:asciiTheme="majorBidi" w:hAnsiTheme="majorBidi" w:cstheme="majorBidi"/>
          <w:b/>
          <w:color w:val="000000" w:themeColor="text1"/>
          <w:lang w:val="en-US"/>
        </w:rPr>
      </w:pPr>
      <w:r w:rsidRPr="00347CC0">
        <w:rPr>
          <w:rFonts w:asciiTheme="majorBidi" w:hAnsiTheme="majorBidi" w:cstheme="majorBidi"/>
          <w:b/>
          <w:color w:val="000000" w:themeColor="text1"/>
          <w:lang w:val="en-US"/>
        </w:rPr>
        <w:t>6</w:t>
      </w:r>
      <w:r w:rsidR="00354304" w:rsidRPr="00347CC0">
        <w:rPr>
          <w:rFonts w:asciiTheme="majorBidi" w:hAnsiTheme="majorBidi" w:cstheme="majorBidi"/>
          <w:b/>
          <w:color w:val="000000" w:themeColor="text1"/>
          <w:lang w:val="en-US"/>
        </w:rPr>
        <w:t>. Participation and origin</w:t>
      </w:r>
    </w:p>
    <w:p w14:paraId="53768E9B" w14:textId="5FB63DAA" w:rsidR="00CA2DC5" w:rsidRPr="00347CC0" w:rsidRDefault="00E54F28" w:rsidP="00CA2DC5">
      <w:pPr>
        <w:spacing w:after="0" w:line="240" w:lineRule="auto"/>
        <w:jc w:val="both"/>
        <w:rPr>
          <w:rFonts w:asciiTheme="majorBidi" w:hAnsiTheme="majorBidi" w:cstheme="majorBidi"/>
          <w:color w:val="000000" w:themeColor="text1"/>
          <w:lang w:val="en-US"/>
        </w:rPr>
      </w:pPr>
      <w:r w:rsidRPr="00347CC0">
        <w:rPr>
          <w:rFonts w:asciiTheme="majorBidi" w:hAnsiTheme="majorBidi" w:cstheme="majorBidi"/>
          <w:color w:val="000000" w:themeColor="text1"/>
          <w:lang w:val="en-GB"/>
        </w:rPr>
        <w:t>Participation in this invitation to tender is open on equal terms to companies and firms or groups of companies incorporated under Cameroonian law, with proven experience on the field of hydraulics</w:t>
      </w:r>
      <w:r w:rsidR="00CA2DC5" w:rsidRPr="00347CC0">
        <w:rPr>
          <w:rFonts w:asciiTheme="majorBidi" w:hAnsiTheme="majorBidi" w:cstheme="majorBidi"/>
          <w:color w:val="000000" w:themeColor="text1"/>
          <w:lang w:val="en-GB"/>
        </w:rPr>
        <w:t xml:space="preserve"> </w:t>
      </w:r>
      <w:r w:rsidR="00CA2DC5" w:rsidRPr="00347CC0">
        <w:rPr>
          <w:rFonts w:asciiTheme="majorBidi" w:hAnsiTheme="majorBidi" w:cstheme="majorBidi"/>
          <w:color w:val="000000" w:themeColor="text1"/>
          <w:lang w:val="en-US"/>
        </w:rPr>
        <w:t>and similar areas.</w:t>
      </w:r>
    </w:p>
    <w:p w14:paraId="43AD56C1" w14:textId="0649B9F6" w:rsidR="00241D7F" w:rsidRPr="00347CC0" w:rsidRDefault="00241D7F" w:rsidP="00241D7F">
      <w:pPr>
        <w:spacing w:after="0" w:line="240" w:lineRule="auto"/>
        <w:jc w:val="both"/>
        <w:rPr>
          <w:rFonts w:asciiTheme="majorBidi" w:hAnsiTheme="majorBidi" w:cstheme="majorBidi"/>
          <w:color w:val="000000" w:themeColor="text1"/>
          <w:sz w:val="2"/>
          <w:szCs w:val="2"/>
          <w:lang w:val="en-US"/>
        </w:rPr>
      </w:pPr>
    </w:p>
    <w:p w14:paraId="44B6E5C8" w14:textId="77777777" w:rsidR="00130E74" w:rsidRPr="00347CC0" w:rsidRDefault="00130E74" w:rsidP="00130E74">
      <w:pPr>
        <w:spacing w:before="240" w:after="0" w:line="240" w:lineRule="auto"/>
        <w:jc w:val="both"/>
        <w:rPr>
          <w:rFonts w:asciiTheme="majorBidi" w:hAnsiTheme="majorBidi" w:cstheme="majorBidi"/>
          <w:b/>
          <w:color w:val="000000" w:themeColor="text1"/>
          <w:lang w:val="en-US"/>
        </w:rPr>
      </w:pPr>
      <w:r w:rsidRPr="00347CC0">
        <w:rPr>
          <w:rFonts w:asciiTheme="majorBidi" w:hAnsiTheme="majorBidi" w:cstheme="majorBidi"/>
          <w:b/>
          <w:color w:val="000000" w:themeColor="text1"/>
          <w:lang w:val="en-US"/>
        </w:rPr>
        <w:t>7. Financing</w:t>
      </w:r>
    </w:p>
    <w:p w14:paraId="3EA53E44" w14:textId="54731F2F" w:rsidR="00130E74" w:rsidRPr="00347CC0" w:rsidRDefault="00130E74" w:rsidP="00130E74">
      <w:pPr>
        <w:spacing w:after="0" w:line="240" w:lineRule="auto"/>
        <w:jc w:val="both"/>
        <w:rPr>
          <w:rFonts w:asciiTheme="majorBidi" w:hAnsiTheme="majorBidi" w:cstheme="majorBidi"/>
          <w:b/>
          <w:color w:val="000000" w:themeColor="text1"/>
          <w:lang w:val="en-GB"/>
        </w:rPr>
      </w:pPr>
      <w:r w:rsidRPr="00347CC0">
        <w:rPr>
          <w:rFonts w:asciiTheme="majorBidi" w:hAnsiTheme="majorBidi" w:cstheme="majorBidi"/>
          <w:color w:val="000000" w:themeColor="text1"/>
          <w:lang w:val="en-GB"/>
        </w:rPr>
        <w:t xml:space="preserve">The works, which are the subject of this invitation to tender, will be financed </w:t>
      </w:r>
      <w:r w:rsidRPr="00347CC0">
        <w:rPr>
          <w:rFonts w:asciiTheme="majorBidi" w:hAnsiTheme="majorBidi" w:cstheme="majorBidi"/>
          <w:color w:val="000000" w:themeColor="text1"/>
          <w:lang w:val="en-US"/>
        </w:rPr>
        <w:t xml:space="preserve">by the </w:t>
      </w:r>
      <w:r w:rsidR="00295256" w:rsidRPr="00347CC0">
        <w:rPr>
          <w:rFonts w:asciiTheme="majorBidi" w:hAnsiTheme="majorBidi" w:cstheme="majorBidi"/>
          <w:color w:val="000000" w:themeColor="text1"/>
          <w:lang w:val="en-US"/>
        </w:rPr>
        <w:t>PUBLIC INVESTMENT BUDGET/MINEPAT</w:t>
      </w:r>
      <w:r w:rsidRPr="00347CC0">
        <w:rPr>
          <w:rFonts w:asciiTheme="majorBidi" w:hAnsiTheme="majorBidi" w:cstheme="majorBidi"/>
          <w:color w:val="000000" w:themeColor="text1"/>
          <w:lang w:val="en-US"/>
        </w:rPr>
        <w:t xml:space="preserve">, </w:t>
      </w:r>
      <w:r w:rsidR="00E54F28" w:rsidRPr="00347CC0">
        <w:rPr>
          <w:rFonts w:asciiTheme="majorBidi" w:hAnsiTheme="majorBidi" w:cstheme="majorBidi"/>
          <w:color w:val="000000" w:themeColor="text1"/>
          <w:lang w:val="en-US"/>
        </w:rPr>
        <w:t>for</w:t>
      </w:r>
      <w:r w:rsidRPr="00347CC0">
        <w:rPr>
          <w:rFonts w:asciiTheme="majorBidi" w:hAnsiTheme="majorBidi" w:cstheme="majorBidi"/>
          <w:color w:val="000000" w:themeColor="text1"/>
          <w:lang w:val="en-US"/>
        </w:rPr>
        <w:t xml:space="preserve"> the fiscal year </w:t>
      </w:r>
      <w:r w:rsidR="009715A3" w:rsidRPr="00347CC0">
        <w:rPr>
          <w:rFonts w:asciiTheme="majorBidi" w:hAnsiTheme="majorBidi" w:cstheme="majorBidi"/>
          <w:b/>
          <w:bCs/>
          <w:color w:val="000000" w:themeColor="text1"/>
          <w:lang w:val="en-US"/>
        </w:rPr>
        <w:t>2026</w:t>
      </w:r>
      <w:r w:rsidRPr="00347CC0">
        <w:rPr>
          <w:rFonts w:asciiTheme="majorBidi" w:hAnsiTheme="majorBidi" w:cstheme="majorBidi"/>
          <w:b/>
          <w:bCs/>
          <w:color w:val="000000" w:themeColor="text1"/>
          <w:lang w:val="en-US"/>
        </w:rPr>
        <w:t xml:space="preserve">, under budget line </w:t>
      </w:r>
      <w:r w:rsidR="000F06A5" w:rsidRPr="00347CC0">
        <w:rPr>
          <w:rFonts w:asciiTheme="majorBidi" w:hAnsiTheme="majorBidi" w:cstheme="majorBidi"/>
          <w:b/>
          <w:bCs/>
          <w:color w:val="000000" w:themeColor="text1"/>
          <w:lang w:val="en-US"/>
        </w:rPr>
        <w:t>220325</w:t>
      </w:r>
      <w:r w:rsidRPr="00347CC0">
        <w:rPr>
          <w:rFonts w:asciiTheme="majorBidi" w:hAnsiTheme="majorBidi" w:cstheme="majorBidi"/>
          <w:b/>
          <w:color w:val="000000" w:themeColor="text1"/>
          <w:lang w:val="en-GB"/>
        </w:rPr>
        <w:t>.</w:t>
      </w:r>
    </w:p>
    <w:p w14:paraId="3ABCB7CB" w14:textId="77777777" w:rsidR="00130E74" w:rsidRPr="00347CC0" w:rsidRDefault="00130E74" w:rsidP="00130E74">
      <w:pPr>
        <w:spacing w:after="0" w:line="240" w:lineRule="auto"/>
        <w:jc w:val="both"/>
        <w:rPr>
          <w:rFonts w:asciiTheme="majorBidi" w:hAnsiTheme="majorBidi" w:cstheme="majorBidi"/>
          <w:color w:val="000000" w:themeColor="text1"/>
          <w:sz w:val="18"/>
          <w:szCs w:val="18"/>
          <w:lang w:val="en-GB"/>
        </w:rPr>
      </w:pPr>
    </w:p>
    <w:p w14:paraId="58EEFF48" w14:textId="7225DAC5" w:rsidR="00130E74" w:rsidRPr="00347CC0" w:rsidRDefault="00130E74" w:rsidP="00130E74">
      <w:pPr>
        <w:spacing w:after="0" w:line="240" w:lineRule="auto"/>
        <w:jc w:val="both"/>
        <w:rPr>
          <w:rFonts w:asciiTheme="majorBidi" w:hAnsiTheme="majorBidi" w:cstheme="majorBidi"/>
          <w:b/>
          <w:color w:val="000000" w:themeColor="text1"/>
          <w:lang w:val="en-US"/>
        </w:rPr>
      </w:pPr>
      <w:r w:rsidRPr="00347CC0">
        <w:rPr>
          <w:rFonts w:asciiTheme="majorBidi" w:hAnsiTheme="majorBidi" w:cstheme="majorBidi"/>
          <w:b/>
          <w:color w:val="000000" w:themeColor="text1"/>
          <w:lang w:val="en-US"/>
        </w:rPr>
        <w:t xml:space="preserve">8. </w:t>
      </w:r>
      <w:r w:rsidRPr="00347CC0">
        <w:rPr>
          <w:rFonts w:asciiTheme="majorBidi" w:hAnsiTheme="majorBidi" w:cstheme="majorBidi"/>
          <w:b/>
          <w:bCs/>
          <w:color w:val="000000" w:themeColor="text1"/>
          <w:lang w:val="en-US"/>
        </w:rPr>
        <w:t>Submission Method</w:t>
      </w:r>
    </w:p>
    <w:p w14:paraId="23A669FF" w14:textId="029DD250" w:rsidR="00130E74" w:rsidRPr="00347CC0" w:rsidRDefault="00130E74" w:rsidP="00241D7F">
      <w:pPr>
        <w:spacing w:after="0" w:line="240" w:lineRule="auto"/>
        <w:jc w:val="both"/>
        <w:rPr>
          <w:rFonts w:asciiTheme="majorBidi" w:hAnsiTheme="majorBidi" w:cstheme="majorBidi"/>
          <w:color w:val="000000" w:themeColor="text1"/>
          <w:lang w:val="en-US"/>
        </w:rPr>
      </w:pPr>
      <w:r w:rsidRPr="00347CC0">
        <w:rPr>
          <w:rFonts w:asciiTheme="majorBidi" w:hAnsiTheme="majorBidi" w:cstheme="majorBidi"/>
          <w:color w:val="000000" w:themeColor="text1"/>
          <w:lang w:val="en-US"/>
        </w:rPr>
        <w:t>The submission method chosen for this Call for Tenders is o</w:t>
      </w:r>
      <w:r w:rsidR="008F28C2" w:rsidRPr="00347CC0">
        <w:rPr>
          <w:rFonts w:asciiTheme="majorBidi" w:hAnsiTheme="majorBidi" w:cstheme="majorBidi"/>
          <w:color w:val="000000" w:themeColor="text1"/>
          <w:lang w:val="en-US"/>
        </w:rPr>
        <w:t>n</w:t>
      </w:r>
      <w:r w:rsidRPr="00347CC0">
        <w:rPr>
          <w:rFonts w:asciiTheme="majorBidi" w:hAnsiTheme="majorBidi" w:cstheme="majorBidi"/>
          <w:color w:val="000000" w:themeColor="text1"/>
          <w:lang w:val="en-US"/>
        </w:rPr>
        <w:t>line.</w:t>
      </w:r>
    </w:p>
    <w:p w14:paraId="2E5E51FA" w14:textId="3F4938B8" w:rsidR="000734AC" w:rsidRPr="00347CC0" w:rsidRDefault="000734AC" w:rsidP="00B83C41">
      <w:pPr>
        <w:spacing w:before="240" w:after="0" w:line="240" w:lineRule="auto"/>
        <w:jc w:val="both"/>
        <w:rPr>
          <w:rFonts w:asciiTheme="majorBidi" w:hAnsiTheme="majorBidi" w:cstheme="majorBidi"/>
          <w:b/>
          <w:color w:val="000000" w:themeColor="text1"/>
          <w:lang w:val="en-US"/>
        </w:rPr>
      </w:pPr>
      <w:r w:rsidRPr="00347CC0">
        <w:rPr>
          <w:rFonts w:asciiTheme="majorBidi" w:hAnsiTheme="majorBidi" w:cstheme="majorBidi"/>
          <w:b/>
          <w:color w:val="000000" w:themeColor="text1"/>
          <w:lang w:val="en-US"/>
        </w:rPr>
        <w:t xml:space="preserve">9. </w:t>
      </w:r>
      <w:r w:rsidRPr="00347CC0">
        <w:rPr>
          <w:rFonts w:asciiTheme="majorBidi" w:hAnsiTheme="majorBidi" w:cstheme="majorBidi"/>
          <w:b/>
          <w:bCs/>
          <w:color w:val="000000" w:themeColor="text1"/>
          <w:lang w:val="en-US"/>
        </w:rPr>
        <w:t>Submission Guarantee</w:t>
      </w:r>
    </w:p>
    <w:p w14:paraId="6214FFE8" w14:textId="0C74F77B" w:rsidR="008F28C2" w:rsidRPr="00347CC0" w:rsidRDefault="008F28C2" w:rsidP="008F28C2">
      <w:pPr>
        <w:spacing w:after="0" w:line="240" w:lineRule="auto"/>
        <w:jc w:val="both"/>
        <w:rPr>
          <w:rFonts w:asciiTheme="majorBidi" w:hAnsiTheme="majorBidi" w:cstheme="majorBidi"/>
          <w:b/>
          <w:bCs/>
          <w:color w:val="000000" w:themeColor="text1"/>
          <w:lang w:val="en-US"/>
        </w:rPr>
      </w:pPr>
      <w:r w:rsidRPr="00347CC0">
        <w:rPr>
          <w:rFonts w:asciiTheme="majorBidi" w:hAnsiTheme="majorBidi" w:cstheme="majorBidi"/>
          <w:color w:val="000000" w:themeColor="text1"/>
          <w:lang w:val="en-US"/>
        </w:rPr>
        <w:t xml:space="preserve">Each bidder must attach to their administrative documents a submission guarantee, paid by hand, issued by an organization or a financial institution approved by the Minister of Finance to issue guarantees in the field of public contracts, the list of which is included in document 14 of the DAO, amounting to </w:t>
      </w:r>
      <w:r w:rsidRPr="00347CC0">
        <w:rPr>
          <w:rFonts w:asciiTheme="majorBidi" w:hAnsiTheme="majorBidi" w:cstheme="majorBidi"/>
          <w:b/>
          <w:bCs/>
          <w:color w:val="000000" w:themeColor="text1"/>
          <w:lang w:val="en-US"/>
        </w:rPr>
        <w:t>Two million two hundred thousand (2,200,000)</w:t>
      </w:r>
      <w:r w:rsidRPr="00347CC0">
        <w:rPr>
          <w:rFonts w:asciiTheme="majorBidi" w:hAnsiTheme="majorBidi" w:cstheme="majorBidi"/>
          <w:color w:val="000000" w:themeColor="text1"/>
          <w:lang w:val="en-US"/>
        </w:rPr>
        <w:t xml:space="preserve"> CFA francs This must be accompanied by the deposit receipt issued by the CDEC, valid for thirty (30) days beyond the initial validity date of the bids. The absence of the bid bond issued by a reputable bank or a first-category financial institution authorized by the Ministry of Finance to issue bonds in public procurement, along with the deposit receipt issued by the CDEC, will result in the outright rejection of the bid. A bid bond submitted </w:t>
      </w:r>
      <w:r w:rsidRPr="00347CC0">
        <w:rPr>
          <w:rFonts w:asciiTheme="majorBidi" w:hAnsiTheme="majorBidi" w:cstheme="majorBidi"/>
          <w:color w:val="000000" w:themeColor="text1"/>
          <w:lang w:val="en-US"/>
        </w:rPr>
        <w:lastRenderedPageBreak/>
        <w:t>that has no relation to the tender in question is considered absent. The bid bond presented by a bidder during the opening session of the bids is unacceptable.</w:t>
      </w:r>
    </w:p>
    <w:p w14:paraId="5AAA5C05" w14:textId="77777777" w:rsidR="008F28C2" w:rsidRPr="00347CC0" w:rsidRDefault="008F28C2" w:rsidP="008F28C2">
      <w:pPr>
        <w:spacing w:after="0" w:line="240" w:lineRule="auto"/>
        <w:jc w:val="both"/>
        <w:rPr>
          <w:rFonts w:asciiTheme="majorBidi" w:hAnsiTheme="majorBidi" w:cstheme="majorBidi"/>
          <w:color w:val="000000" w:themeColor="text1"/>
          <w:sz w:val="14"/>
          <w:szCs w:val="14"/>
          <w:lang w:val="en-US"/>
        </w:rPr>
      </w:pPr>
    </w:p>
    <w:p w14:paraId="737B9EA3" w14:textId="54990581" w:rsidR="000734AC" w:rsidRPr="00347CC0" w:rsidRDefault="008F28C2" w:rsidP="008F28C2">
      <w:pPr>
        <w:spacing w:after="0" w:line="240" w:lineRule="auto"/>
        <w:jc w:val="both"/>
        <w:rPr>
          <w:rFonts w:asciiTheme="majorBidi" w:hAnsiTheme="majorBidi" w:cstheme="majorBidi"/>
          <w:color w:val="000000" w:themeColor="text1"/>
          <w:lang w:val="en-GB"/>
        </w:rPr>
      </w:pPr>
      <w:r w:rsidRPr="00347CC0">
        <w:rPr>
          <w:rFonts w:asciiTheme="majorBidi" w:hAnsiTheme="majorBidi" w:cstheme="majorBidi"/>
          <w:color w:val="000000" w:themeColor="text1"/>
          <w:lang w:val="en-US"/>
        </w:rPr>
        <w:t xml:space="preserve">In accordance with the provisions of Circular No. 000019/LC/MINMAP dated June 5, 2024, regarding the procedures for the establishment, deposit, restitution, and release of bonds in public procurement, it is indicated that, apart from start-up or supply advance bonds, bonds issued in the context of public procurement must now be constituted at 100% and deposited in cash at the </w:t>
      </w:r>
      <w:r w:rsidRPr="00347CC0">
        <w:rPr>
          <w:rFonts w:asciiTheme="majorBidi" w:hAnsiTheme="majorBidi" w:cstheme="majorBidi"/>
          <w:b/>
          <w:bCs/>
          <w:color w:val="000000" w:themeColor="text1"/>
          <w:lang w:val="en-US"/>
        </w:rPr>
        <w:t xml:space="preserve">Deposits and Consignments Fund </w:t>
      </w:r>
      <w:r w:rsidRPr="00347CC0">
        <w:rPr>
          <w:rFonts w:asciiTheme="majorBidi" w:hAnsiTheme="majorBidi" w:cstheme="majorBidi"/>
          <w:color w:val="000000" w:themeColor="text1"/>
          <w:lang w:val="en-US"/>
        </w:rPr>
        <w:t>(CDEC)</w:t>
      </w:r>
      <w:r w:rsidR="00295256" w:rsidRPr="00347CC0">
        <w:rPr>
          <w:rFonts w:asciiTheme="majorBidi" w:hAnsiTheme="majorBidi" w:cstheme="majorBidi"/>
          <w:color w:val="000000" w:themeColor="text1"/>
          <w:lang w:val="en-US"/>
        </w:rPr>
        <w:t>.</w:t>
      </w:r>
    </w:p>
    <w:p w14:paraId="6881C39B" w14:textId="77777777" w:rsidR="000734AC" w:rsidRPr="00347CC0" w:rsidRDefault="000734AC" w:rsidP="000734AC">
      <w:pPr>
        <w:spacing w:after="0" w:line="240" w:lineRule="auto"/>
        <w:jc w:val="both"/>
        <w:rPr>
          <w:rFonts w:asciiTheme="majorBidi" w:hAnsiTheme="majorBidi" w:cstheme="majorBidi"/>
          <w:color w:val="000000" w:themeColor="text1"/>
          <w:lang w:val="en-GB"/>
        </w:rPr>
      </w:pPr>
    </w:p>
    <w:tbl>
      <w:tblPr>
        <w:tblStyle w:val="Grilledutableau"/>
        <w:tblW w:w="0" w:type="auto"/>
        <w:jc w:val="center"/>
        <w:tblLook w:val="04A0" w:firstRow="1" w:lastRow="0" w:firstColumn="1" w:lastColumn="0" w:noHBand="0" w:noVBand="1"/>
      </w:tblPr>
      <w:tblGrid>
        <w:gridCol w:w="6852"/>
        <w:gridCol w:w="1549"/>
        <w:gridCol w:w="1793"/>
      </w:tblGrid>
      <w:tr w:rsidR="00347CC0" w:rsidRPr="00347CC0" w14:paraId="62B07332" w14:textId="77777777" w:rsidTr="00E87861">
        <w:trPr>
          <w:trHeight w:val="355"/>
          <w:jc w:val="center"/>
        </w:trPr>
        <w:tc>
          <w:tcPr>
            <w:tcW w:w="7083" w:type="dxa"/>
            <w:shd w:val="clear" w:color="auto" w:fill="F2F2F2" w:themeFill="background1" w:themeFillShade="F2"/>
            <w:vAlign w:val="center"/>
          </w:tcPr>
          <w:p w14:paraId="5539FCD4" w14:textId="77777777" w:rsidR="000734AC" w:rsidRPr="00347CC0" w:rsidRDefault="000734AC" w:rsidP="00E87861">
            <w:pPr>
              <w:jc w:val="center"/>
              <w:rPr>
                <w:rFonts w:asciiTheme="majorBidi" w:hAnsiTheme="majorBidi" w:cstheme="majorBidi"/>
                <w:b/>
                <w:color w:val="000000" w:themeColor="text1"/>
                <w:lang w:val="en-GB"/>
              </w:rPr>
            </w:pPr>
            <w:r w:rsidRPr="00347CC0">
              <w:rPr>
                <w:rFonts w:asciiTheme="majorBidi" w:hAnsiTheme="majorBidi" w:cstheme="majorBidi"/>
                <w:b/>
                <w:color w:val="000000" w:themeColor="text1"/>
                <w:lang w:val="en-GB"/>
              </w:rPr>
              <w:t>Object</w:t>
            </w:r>
          </w:p>
        </w:tc>
        <w:tc>
          <w:tcPr>
            <w:tcW w:w="1559" w:type="dxa"/>
            <w:shd w:val="clear" w:color="auto" w:fill="F2F2F2" w:themeFill="background1" w:themeFillShade="F2"/>
            <w:vAlign w:val="center"/>
          </w:tcPr>
          <w:p w14:paraId="2CA543F5" w14:textId="77777777" w:rsidR="000734AC" w:rsidRPr="00347CC0" w:rsidRDefault="000734AC" w:rsidP="00E87861">
            <w:pPr>
              <w:jc w:val="center"/>
              <w:rPr>
                <w:rFonts w:asciiTheme="majorBidi" w:hAnsiTheme="majorBidi" w:cstheme="majorBidi"/>
                <w:b/>
                <w:color w:val="000000" w:themeColor="text1"/>
                <w:lang w:val="en-GB"/>
              </w:rPr>
            </w:pPr>
            <w:r w:rsidRPr="00347CC0">
              <w:rPr>
                <w:rFonts w:asciiTheme="majorBidi" w:hAnsiTheme="majorBidi" w:cstheme="majorBidi"/>
                <w:b/>
                <w:color w:val="000000" w:themeColor="text1"/>
                <w:lang w:val="en-GB"/>
              </w:rPr>
              <w:t>Cost (FCFA)</w:t>
            </w:r>
          </w:p>
        </w:tc>
        <w:tc>
          <w:tcPr>
            <w:tcW w:w="1814" w:type="dxa"/>
            <w:shd w:val="clear" w:color="auto" w:fill="F2F2F2" w:themeFill="background1" w:themeFillShade="F2"/>
            <w:vAlign w:val="center"/>
          </w:tcPr>
          <w:p w14:paraId="5B2CD9E8" w14:textId="4269619B" w:rsidR="000734AC" w:rsidRPr="00347CC0" w:rsidRDefault="000734AC" w:rsidP="00E87861">
            <w:pPr>
              <w:jc w:val="center"/>
              <w:rPr>
                <w:rFonts w:asciiTheme="majorBidi" w:hAnsiTheme="majorBidi" w:cstheme="majorBidi"/>
                <w:b/>
                <w:color w:val="000000" w:themeColor="text1"/>
                <w:lang w:val="en-GB"/>
              </w:rPr>
            </w:pPr>
            <w:proofErr w:type="spellStart"/>
            <w:r w:rsidRPr="00347CC0">
              <w:rPr>
                <w:rFonts w:asciiTheme="majorBidi" w:hAnsiTheme="majorBidi" w:cstheme="majorBidi"/>
                <w:b/>
                <w:bCs/>
                <w:color w:val="000000" w:themeColor="text1"/>
                <w:lang w:val="fr-CM"/>
              </w:rPr>
              <w:t>Submission</w:t>
            </w:r>
            <w:proofErr w:type="spellEnd"/>
            <w:r w:rsidRPr="00347CC0">
              <w:rPr>
                <w:rFonts w:asciiTheme="majorBidi" w:hAnsiTheme="majorBidi" w:cstheme="majorBidi"/>
                <w:b/>
                <w:bCs/>
                <w:color w:val="000000" w:themeColor="text1"/>
                <w:lang w:val="fr-CM"/>
              </w:rPr>
              <w:t xml:space="preserve"> </w:t>
            </w:r>
            <w:proofErr w:type="spellStart"/>
            <w:r w:rsidRPr="00347CC0">
              <w:rPr>
                <w:rFonts w:asciiTheme="majorBidi" w:hAnsiTheme="majorBidi" w:cstheme="majorBidi"/>
                <w:b/>
                <w:bCs/>
                <w:color w:val="000000" w:themeColor="text1"/>
                <w:lang w:val="fr-CM"/>
              </w:rPr>
              <w:t>Guarantee</w:t>
            </w:r>
            <w:proofErr w:type="spellEnd"/>
          </w:p>
        </w:tc>
      </w:tr>
      <w:tr w:rsidR="00347CC0" w:rsidRPr="00347CC0" w14:paraId="12B49B61" w14:textId="77777777" w:rsidTr="00E87861">
        <w:trPr>
          <w:trHeight w:val="362"/>
          <w:jc w:val="center"/>
        </w:trPr>
        <w:tc>
          <w:tcPr>
            <w:tcW w:w="7083" w:type="dxa"/>
            <w:vAlign w:val="center"/>
          </w:tcPr>
          <w:p w14:paraId="26401DCE" w14:textId="5F1317C1" w:rsidR="000734AC" w:rsidRPr="00347CC0" w:rsidRDefault="00F064D9" w:rsidP="00E87861">
            <w:pPr>
              <w:jc w:val="center"/>
              <w:rPr>
                <w:rFonts w:asciiTheme="majorBidi" w:hAnsiTheme="majorBidi" w:cstheme="majorBidi"/>
                <w:b/>
                <w:color w:val="000000" w:themeColor="text1"/>
                <w:lang w:val="en-GB"/>
              </w:rPr>
            </w:pPr>
            <w:r w:rsidRPr="00347CC0">
              <w:rPr>
                <w:rFonts w:asciiTheme="majorBidi" w:hAnsiTheme="majorBidi" w:cstheme="majorBidi"/>
                <w:b/>
                <w:bCs/>
                <w:color w:val="000000" w:themeColor="text1"/>
                <w:lang w:val="en-GB"/>
              </w:rPr>
              <w:t xml:space="preserve">construction </w:t>
            </w:r>
            <w:r w:rsidRPr="00347CC0">
              <w:rPr>
                <w:rFonts w:asciiTheme="majorBidi" w:hAnsiTheme="majorBidi" w:cstheme="majorBidi"/>
                <w:b/>
                <w:bCs/>
                <w:color w:val="000000" w:themeColor="text1"/>
                <w:lang w:val="en-US"/>
              </w:rPr>
              <w:t xml:space="preserve">of five (05) mini drinking water supply systems powered by solar energy in the localities of </w:t>
            </w:r>
            <w:proofErr w:type="spellStart"/>
            <w:r w:rsidR="000F06A5" w:rsidRPr="00347CC0">
              <w:rPr>
                <w:rFonts w:asciiTheme="majorBidi" w:hAnsiTheme="majorBidi" w:cstheme="majorBidi"/>
                <w:b/>
                <w:bCs/>
                <w:iCs/>
                <w:color w:val="000000" w:themeColor="text1"/>
                <w:lang w:val="en-US"/>
              </w:rPr>
              <w:t>Kalfou</w:t>
            </w:r>
            <w:proofErr w:type="spellEnd"/>
            <w:r w:rsidR="000F06A5" w:rsidRPr="00347CC0">
              <w:rPr>
                <w:rFonts w:asciiTheme="majorBidi" w:hAnsiTheme="majorBidi" w:cstheme="majorBidi"/>
                <w:b/>
                <w:bCs/>
                <w:iCs/>
                <w:color w:val="000000" w:themeColor="text1"/>
                <w:lang w:val="en-US"/>
              </w:rPr>
              <w:t xml:space="preserve">, </w:t>
            </w:r>
            <w:proofErr w:type="spellStart"/>
            <w:r w:rsidR="000F06A5" w:rsidRPr="00347CC0">
              <w:rPr>
                <w:rFonts w:asciiTheme="majorBidi" w:hAnsiTheme="majorBidi" w:cstheme="majorBidi"/>
                <w:b/>
                <w:bCs/>
                <w:iCs/>
                <w:color w:val="000000" w:themeColor="text1"/>
                <w:lang w:val="en-US"/>
              </w:rPr>
              <w:t>Yagoua</w:t>
            </w:r>
            <w:proofErr w:type="spellEnd"/>
            <w:r w:rsidR="000F06A5" w:rsidRPr="00347CC0">
              <w:rPr>
                <w:rFonts w:asciiTheme="majorBidi" w:hAnsiTheme="majorBidi" w:cstheme="majorBidi"/>
                <w:b/>
                <w:bCs/>
                <w:iCs/>
                <w:color w:val="000000" w:themeColor="text1"/>
                <w:lang w:val="en-US"/>
              </w:rPr>
              <w:t xml:space="preserve"> 1, </w:t>
            </w:r>
            <w:proofErr w:type="spellStart"/>
            <w:r w:rsidR="000F06A5" w:rsidRPr="00347CC0">
              <w:rPr>
                <w:rFonts w:asciiTheme="majorBidi" w:hAnsiTheme="majorBidi" w:cstheme="majorBidi"/>
                <w:b/>
                <w:bCs/>
                <w:iCs/>
                <w:color w:val="000000" w:themeColor="text1"/>
                <w:lang w:val="en-US"/>
              </w:rPr>
              <w:t>Yagoua</w:t>
            </w:r>
            <w:proofErr w:type="spellEnd"/>
            <w:r w:rsidR="000F06A5" w:rsidRPr="00347CC0">
              <w:rPr>
                <w:rFonts w:asciiTheme="majorBidi" w:hAnsiTheme="majorBidi" w:cstheme="majorBidi"/>
                <w:b/>
                <w:bCs/>
                <w:iCs/>
                <w:color w:val="000000" w:themeColor="text1"/>
                <w:lang w:val="en-US"/>
              </w:rPr>
              <w:t xml:space="preserve"> 2, </w:t>
            </w:r>
            <w:proofErr w:type="spellStart"/>
            <w:r w:rsidR="000F06A5" w:rsidRPr="00347CC0">
              <w:rPr>
                <w:rFonts w:asciiTheme="majorBidi" w:hAnsiTheme="majorBidi" w:cstheme="majorBidi"/>
                <w:b/>
                <w:bCs/>
                <w:iCs/>
                <w:color w:val="000000" w:themeColor="text1"/>
                <w:lang w:val="en-US"/>
              </w:rPr>
              <w:t>Tchatchibali</w:t>
            </w:r>
            <w:proofErr w:type="spellEnd"/>
            <w:r w:rsidR="000F06A5" w:rsidRPr="00347CC0">
              <w:rPr>
                <w:rFonts w:asciiTheme="majorBidi" w:hAnsiTheme="majorBidi" w:cstheme="majorBidi"/>
                <w:b/>
                <w:bCs/>
                <w:iCs/>
                <w:color w:val="000000" w:themeColor="text1"/>
                <w:lang w:val="en-US"/>
              </w:rPr>
              <w:t xml:space="preserve"> and </w:t>
            </w:r>
            <w:proofErr w:type="spellStart"/>
            <w:r w:rsidR="000F06A5" w:rsidRPr="00347CC0">
              <w:rPr>
                <w:rFonts w:asciiTheme="majorBidi" w:hAnsiTheme="majorBidi" w:cstheme="majorBidi"/>
                <w:b/>
                <w:bCs/>
                <w:iCs/>
                <w:color w:val="000000" w:themeColor="text1"/>
                <w:lang w:val="en-US"/>
              </w:rPr>
              <w:t>Karhay</w:t>
            </w:r>
            <w:proofErr w:type="spellEnd"/>
            <w:r w:rsidR="000F06A5" w:rsidRPr="00347CC0">
              <w:rPr>
                <w:rFonts w:asciiTheme="majorBidi" w:hAnsiTheme="majorBidi" w:cstheme="majorBidi"/>
                <w:b/>
                <w:bCs/>
                <w:iCs/>
                <w:color w:val="000000" w:themeColor="text1"/>
                <w:lang w:val="en-US"/>
              </w:rPr>
              <w:t xml:space="preserve">, </w:t>
            </w:r>
            <w:r w:rsidR="005B7CF2" w:rsidRPr="00347CC0">
              <w:rPr>
                <w:rFonts w:asciiTheme="majorBidi" w:hAnsiTheme="majorBidi" w:cstheme="majorBidi"/>
                <w:b/>
                <w:bCs/>
                <w:iCs/>
                <w:color w:val="000000" w:themeColor="text1"/>
                <w:lang w:val="en-US"/>
              </w:rPr>
              <w:t xml:space="preserve">Mayo </w:t>
            </w:r>
            <w:proofErr w:type="spellStart"/>
            <w:r w:rsidR="005B7CF2" w:rsidRPr="00347CC0">
              <w:rPr>
                <w:rFonts w:asciiTheme="majorBidi" w:hAnsiTheme="majorBidi" w:cstheme="majorBidi"/>
                <w:b/>
                <w:bCs/>
                <w:iCs/>
                <w:color w:val="000000" w:themeColor="text1"/>
                <w:lang w:val="en-US"/>
              </w:rPr>
              <w:t>Danay</w:t>
            </w:r>
            <w:proofErr w:type="spellEnd"/>
            <w:r w:rsidR="005B7CF2" w:rsidRPr="00347CC0">
              <w:rPr>
                <w:rFonts w:asciiTheme="majorBidi" w:hAnsiTheme="majorBidi" w:cstheme="majorBidi"/>
                <w:b/>
                <w:bCs/>
                <w:iCs/>
                <w:color w:val="000000" w:themeColor="text1"/>
                <w:lang w:val="en-US"/>
              </w:rPr>
              <w:t xml:space="preserve"> </w:t>
            </w:r>
            <w:r w:rsidRPr="00347CC0">
              <w:rPr>
                <w:rFonts w:asciiTheme="majorBidi" w:hAnsiTheme="majorBidi" w:cstheme="majorBidi"/>
                <w:b/>
                <w:bCs/>
                <w:color w:val="000000" w:themeColor="text1"/>
                <w:lang w:val="en-US"/>
              </w:rPr>
              <w:t>Department</w:t>
            </w:r>
          </w:p>
        </w:tc>
        <w:tc>
          <w:tcPr>
            <w:tcW w:w="1559" w:type="dxa"/>
            <w:vAlign w:val="center"/>
          </w:tcPr>
          <w:p w14:paraId="04C43D1C" w14:textId="7FD12BDE" w:rsidR="000734AC" w:rsidRPr="00347CC0" w:rsidRDefault="008C28BC" w:rsidP="00E87861">
            <w:pPr>
              <w:jc w:val="center"/>
              <w:rPr>
                <w:rFonts w:asciiTheme="majorBidi" w:hAnsiTheme="majorBidi" w:cstheme="majorBidi"/>
                <w:color w:val="000000" w:themeColor="text1"/>
                <w:lang w:val="en-GB"/>
              </w:rPr>
            </w:pPr>
            <w:r w:rsidRPr="00347CC0">
              <w:rPr>
                <w:rFonts w:asciiTheme="majorBidi" w:hAnsiTheme="majorBidi" w:cstheme="majorBidi"/>
                <w:color w:val="000000" w:themeColor="text1"/>
                <w:lang w:val="en-GB"/>
              </w:rPr>
              <w:t>110,000,000</w:t>
            </w:r>
          </w:p>
        </w:tc>
        <w:tc>
          <w:tcPr>
            <w:tcW w:w="1814" w:type="dxa"/>
            <w:vAlign w:val="center"/>
          </w:tcPr>
          <w:p w14:paraId="77690368" w14:textId="73A82DCD" w:rsidR="000734AC" w:rsidRPr="00347CC0" w:rsidRDefault="008C28BC" w:rsidP="00E87861">
            <w:pPr>
              <w:jc w:val="center"/>
              <w:rPr>
                <w:rFonts w:asciiTheme="majorBidi" w:hAnsiTheme="majorBidi" w:cstheme="majorBidi"/>
                <w:color w:val="000000" w:themeColor="text1"/>
                <w:lang w:val="en-GB"/>
              </w:rPr>
            </w:pPr>
            <w:r w:rsidRPr="00347CC0">
              <w:rPr>
                <w:rFonts w:asciiTheme="majorBidi" w:hAnsiTheme="majorBidi" w:cstheme="majorBidi"/>
                <w:color w:val="000000" w:themeColor="text1"/>
                <w:lang w:val="en-GB"/>
              </w:rPr>
              <w:t>2,200,000</w:t>
            </w:r>
          </w:p>
        </w:tc>
      </w:tr>
    </w:tbl>
    <w:p w14:paraId="1774D4E2" w14:textId="08C99D52" w:rsidR="000734AC" w:rsidRPr="00347CC0" w:rsidRDefault="000734AC" w:rsidP="000734AC">
      <w:pPr>
        <w:spacing w:before="240" w:after="0" w:line="240" w:lineRule="auto"/>
        <w:jc w:val="both"/>
        <w:rPr>
          <w:rFonts w:asciiTheme="majorBidi" w:hAnsiTheme="majorBidi" w:cstheme="majorBidi"/>
          <w:b/>
          <w:color w:val="000000" w:themeColor="text1"/>
          <w:lang w:val="en-US"/>
        </w:rPr>
      </w:pPr>
      <w:r w:rsidRPr="00347CC0">
        <w:rPr>
          <w:rFonts w:asciiTheme="majorBidi" w:hAnsiTheme="majorBidi" w:cstheme="majorBidi"/>
          <w:b/>
          <w:color w:val="000000" w:themeColor="text1"/>
          <w:lang w:val="en-US"/>
        </w:rPr>
        <w:t>10. Consultation of the Tender Documents</w:t>
      </w:r>
    </w:p>
    <w:p w14:paraId="3CE05448" w14:textId="77206BE8" w:rsidR="000734AC" w:rsidRPr="00347CC0" w:rsidRDefault="008F28C2" w:rsidP="000734AC">
      <w:pPr>
        <w:spacing w:after="0" w:line="240" w:lineRule="auto"/>
        <w:jc w:val="both"/>
        <w:rPr>
          <w:rFonts w:asciiTheme="majorBidi" w:hAnsiTheme="majorBidi" w:cstheme="majorBidi"/>
          <w:color w:val="000000" w:themeColor="text1"/>
          <w:lang w:val="en-US"/>
        </w:rPr>
      </w:pPr>
      <w:r w:rsidRPr="00347CC0">
        <w:rPr>
          <w:rFonts w:asciiTheme="majorBidi" w:hAnsiTheme="majorBidi" w:cstheme="majorBidi"/>
          <w:color w:val="000000" w:themeColor="text1"/>
          <w:lang w:val="en-US"/>
        </w:rPr>
        <w:t xml:space="preserve">Upon publication of this notice, the physical file of the Call for Tenders can be consulted free of charge at the Project Owner's offices during business hours, at the procurement service (SPM / SIGAMP-MIDIMA) or the Secretary of the General Directorate of MIDIMA, in the </w:t>
      </w:r>
      <w:proofErr w:type="spellStart"/>
      <w:r w:rsidRPr="00347CC0">
        <w:rPr>
          <w:rFonts w:asciiTheme="majorBidi" w:hAnsiTheme="majorBidi" w:cstheme="majorBidi"/>
          <w:color w:val="000000" w:themeColor="text1"/>
          <w:lang w:val="en-US"/>
        </w:rPr>
        <w:t>Ouro</w:t>
      </w:r>
      <w:proofErr w:type="spellEnd"/>
      <w:r w:rsidRPr="00347CC0">
        <w:rPr>
          <w:rFonts w:asciiTheme="majorBidi" w:hAnsiTheme="majorBidi" w:cstheme="majorBidi"/>
          <w:color w:val="000000" w:themeColor="text1"/>
          <w:lang w:val="en-US"/>
        </w:rPr>
        <w:t xml:space="preserve"> </w:t>
      </w:r>
      <w:proofErr w:type="spellStart"/>
      <w:r w:rsidRPr="00347CC0">
        <w:rPr>
          <w:rFonts w:asciiTheme="majorBidi" w:hAnsiTheme="majorBidi" w:cstheme="majorBidi"/>
          <w:color w:val="000000" w:themeColor="text1"/>
          <w:lang w:val="en-US"/>
        </w:rPr>
        <w:t>Tchédé</w:t>
      </w:r>
      <w:proofErr w:type="spellEnd"/>
      <w:r w:rsidRPr="00347CC0">
        <w:rPr>
          <w:rFonts w:asciiTheme="majorBidi" w:hAnsiTheme="majorBidi" w:cstheme="majorBidi"/>
          <w:color w:val="000000" w:themeColor="text1"/>
          <w:lang w:val="en-US"/>
        </w:rPr>
        <w:t xml:space="preserve"> neighborhood (Carrefour Para).</w:t>
      </w:r>
      <w:r w:rsidRPr="00347CC0">
        <w:rPr>
          <w:rFonts w:asciiTheme="majorBidi" w:hAnsiTheme="majorBidi" w:cstheme="majorBidi"/>
          <w:color w:val="000000" w:themeColor="text1"/>
          <w:lang w:val="en-US"/>
        </w:rPr>
        <w:br/>
        <w:t xml:space="preserve">It can also be consulted online on the COLEPS platform at </w:t>
      </w:r>
      <w:hyperlink r:id="rId20" w:history="1">
        <w:r w:rsidRPr="00347CC0">
          <w:rPr>
            <w:rStyle w:val="Lienhypertexte"/>
            <w:rFonts w:asciiTheme="majorBidi" w:hAnsiTheme="majorBidi" w:cstheme="majorBidi"/>
            <w:color w:val="000000" w:themeColor="text1"/>
            <w:lang w:val="en-US"/>
          </w:rPr>
          <w:t>http://www.marchespublics.cm</w:t>
        </w:r>
      </w:hyperlink>
      <w:r w:rsidRPr="00347CC0">
        <w:rPr>
          <w:rFonts w:asciiTheme="majorBidi" w:hAnsiTheme="majorBidi" w:cstheme="majorBidi"/>
          <w:color w:val="000000" w:themeColor="text1"/>
          <w:lang w:val="en-US"/>
        </w:rPr>
        <w:t xml:space="preserve">, </w:t>
      </w:r>
      <w:hyperlink r:id="rId21" w:history="1">
        <w:r w:rsidRPr="00347CC0">
          <w:rPr>
            <w:rStyle w:val="Lienhypertexte"/>
            <w:rFonts w:asciiTheme="majorBidi" w:hAnsiTheme="majorBidi" w:cstheme="majorBidi"/>
            <w:color w:val="000000" w:themeColor="text1"/>
            <w:lang w:val="en-US"/>
          </w:rPr>
          <w:t>http://www.publiccontracts.cm</w:t>
        </w:r>
      </w:hyperlink>
      <w:r w:rsidRPr="00347CC0">
        <w:rPr>
          <w:rFonts w:asciiTheme="majorBidi" w:hAnsiTheme="majorBidi" w:cstheme="majorBidi"/>
          <w:color w:val="000000" w:themeColor="text1"/>
          <w:lang w:val="en-US"/>
        </w:rPr>
        <w:t>, and the ARMP website (</w:t>
      </w:r>
      <w:hyperlink r:id="rId22" w:history="1">
        <w:r w:rsidRPr="00347CC0">
          <w:rPr>
            <w:rStyle w:val="Lienhypertexte"/>
            <w:rFonts w:asciiTheme="majorBidi" w:hAnsiTheme="majorBidi" w:cstheme="majorBidi"/>
            <w:color w:val="000000" w:themeColor="text1"/>
            <w:lang w:val="en-US"/>
          </w:rPr>
          <w:t>www.armp.cm</w:t>
        </w:r>
      </w:hyperlink>
      <w:r w:rsidRPr="00347CC0">
        <w:rPr>
          <w:rFonts w:asciiTheme="majorBidi" w:hAnsiTheme="majorBidi" w:cstheme="majorBidi"/>
          <w:color w:val="000000" w:themeColor="text1"/>
          <w:lang w:val="en-US"/>
        </w:rPr>
        <w:t>).</w:t>
      </w:r>
    </w:p>
    <w:p w14:paraId="39C30A81" w14:textId="660B4D89" w:rsidR="000533E7" w:rsidRPr="00347CC0" w:rsidRDefault="000533E7" w:rsidP="000533E7">
      <w:pPr>
        <w:spacing w:before="240" w:after="0" w:line="240" w:lineRule="auto"/>
        <w:jc w:val="both"/>
        <w:rPr>
          <w:rFonts w:asciiTheme="majorBidi" w:hAnsiTheme="majorBidi" w:cstheme="majorBidi"/>
          <w:b/>
          <w:color w:val="000000" w:themeColor="text1"/>
          <w:lang w:val="en-US"/>
        </w:rPr>
      </w:pPr>
      <w:r w:rsidRPr="00347CC0">
        <w:rPr>
          <w:rFonts w:asciiTheme="majorBidi" w:hAnsiTheme="majorBidi" w:cstheme="majorBidi"/>
          <w:b/>
          <w:color w:val="000000" w:themeColor="text1"/>
          <w:lang w:val="en-US"/>
        </w:rPr>
        <w:t>1</w:t>
      </w:r>
      <w:r w:rsidR="00D70FC6" w:rsidRPr="00347CC0">
        <w:rPr>
          <w:rFonts w:asciiTheme="majorBidi" w:hAnsiTheme="majorBidi" w:cstheme="majorBidi"/>
          <w:b/>
          <w:color w:val="000000" w:themeColor="text1"/>
          <w:lang w:val="en-US"/>
        </w:rPr>
        <w:t>1</w:t>
      </w:r>
      <w:r w:rsidRPr="00347CC0">
        <w:rPr>
          <w:rFonts w:asciiTheme="majorBidi" w:hAnsiTheme="majorBidi" w:cstheme="majorBidi"/>
          <w:b/>
          <w:color w:val="000000" w:themeColor="text1"/>
          <w:lang w:val="en-US"/>
        </w:rPr>
        <w:t>. Acquisition of Tender Documents</w:t>
      </w:r>
    </w:p>
    <w:p w14:paraId="0A76DCB2" w14:textId="69A660F9" w:rsidR="000533E7" w:rsidRPr="00347CC0" w:rsidRDefault="008F28C2" w:rsidP="000533E7">
      <w:pPr>
        <w:spacing w:after="0" w:line="240" w:lineRule="auto"/>
        <w:jc w:val="both"/>
        <w:rPr>
          <w:rFonts w:asciiTheme="majorBidi" w:hAnsiTheme="majorBidi" w:cstheme="majorBidi"/>
          <w:color w:val="000000" w:themeColor="text1"/>
          <w:lang w:val="en-GB"/>
        </w:rPr>
      </w:pPr>
      <w:r w:rsidRPr="00347CC0">
        <w:rPr>
          <w:rFonts w:asciiTheme="majorBidi" w:hAnsiTheme="majorBidi" w:cstheme="majorBidi"/>
          <w:color w:val="000000" w:themeColor="text1"/>
          <w:lang w:val="en-US"/>
        </w:rPr>
        <w:t>The physical version of the Tender Dossier can be obtained from the procurement service of MIDIMA upon publication of this notice, against payment of a non-refundable sum of One hundred Thousand (</w:t>
      </w:r>
      <w:r w:rsidRPr="00347CC0">
        <w:rPr>
          <w:rFonts w:asciiTheme="majorBidi" w:hAnsiTheme="majorBidi" w:cstheme="majorBidi"/>
          <w:b/>
          <w:bCs/>
          <w:color w:val="000000" w:themeColor="text1"/>
          <w:lang w:val="en-US"/>
        </w:rPr>
        <w:t>100,000</w:t>
      </w:r>
      <w:r w:rsidRPr="00347CC0">
        <w:rPr>
          <w:rFonts w:asciiTheme="majorBidi" w:hAnsiTheme="majorBidi" w:cstheme="majorBidi"/>
          <w:color w:val="000000" w:themeColor="text1"/>
          <w:lang w:val="en-US"/>
        </w:rPr>
        <w:t xml:space="preserve">) CFA Francs, payable into the Special Account CAS- ARMP: account No. </w:t>
      </w:r>
      <w:r w:rsidRPr="00347CC0">
        <w:rPr>
          <w:rFonts w:asciiTheme="majorBidi" w:hAnsiTheme="majorBidi" w:cstheme="majorBidi"/>
          <w:b/>
          <w:bCs/>
          <w:color w:val="000000" w:themeColor="text1"/>
          <w:lang w:val="en-US"/>
        </w:rPr>
        <w:t>97568660005-16</w:t>
      </w:r>
      <w:r w:rsidRPr="00347CC0">
        <w:rPr>
          <w:rFonts w:asciiTheme="majorBidi" w:hAnsiTheme="majorBidi" w:cstheme="majorBidi"/>
          <w:color w:val="000000" w:themeColor="text1"/>
          <w:lang w:val="en-US"/>
        </w:rPr>
        <w:t xml:space="preserve"> at one of the twelve (12) BICEC branches authorized throughout the national territory, the list of which is attached in the annex, unless expressly exempted</w:t>
      </w:r>
      <w:r w:rsidR="000533E7" w:rsidRPr="00347CC0">
        <w:rPr>
          <w:rFonts w:asciiTheme="majorBidi" w:hAnsiTheme="majorBidi" w:cstheme="majorBidi"/>
          <w:color w:val="000000" w:themeColor="text1"/>
          <w:lang w:val="en-US"/>
        </w:rPr>
        <w:t>.</w:t>
      </w:r>
    </w:p>
    <w:p w14:paraId="0D473D58" w14:textId="25AEA97D" w:rsidR="00D70FC6" w:rsidRPr="00347CC0" w:rsidRDefault="00D70FC6" w:rsidP="00D70FC6">
      <w:pPr>
        <w:spacing w:before="240" w:after="0" w:line="240" w:lineRule="auto"/>
        <w:jc w:val="both"/>
        <w:rPr>
          <w:rFonts w:asciiTheme="majorBidi" w:hAnsiTheme="majorBidi" w:cstheme="majorBidi"/>
          <w:b/>
          <w:color w:val="000000" w:themeColor="text1"/>
          <w:lang w:val="en-US"/>
        </w:rPr>
      </w:pPr>
      <w:r w:rsidRPr="00347CC0">
        <w:rPr>
          <w:rFonts w:asciiTheme="majorBidi" w:hAnsiTheme="majorBidi" w:cstheme="majorBidi"/>
          <w:b/>
          <w:color w:val="000000" w:themeColor="text1"/>
          <w:lang w:val="en-US"/>
        </w:rPr>
        <w:t xml:space="preserve">12. </w:t>
      </w:r>
      <w:r w:rsidRPr="00347CC0">
        <w:rPr>
          <w:rFonts w:asciiTheme="majorBidi" w:hAnsiTheme="majorBidi" w:cstheme="majorBidi"/>
          <w:b/>
          <w:color w:val="000000" w:themeColor="text1"/>
          <w:lang w:val="en-GB"/>
        </w:rPr>
        <w:t>Submission of tenders</w:t>
      </w:r>
    </w:p>
    <w:p w14:paraId="01090555" w14:textId="1C43A95D" w:rsidR="00D70FC6" w:rsidRPr="00347CC0" w:rsidRDefault="008F28C2" w:rsidP="008F28C2">
      <w:pPr>
        <w:spacing w:after="0" w:line="240" w:lineRule="auto"/>
        <w:rPr>
          <w:rFonts w:asciiTheme="majorBidi" w:hAnsiTheme="majorBidi" w:cstheme="majorBidi"/>
          <w:color w:val="000000" w:themeColor="text1"/>
          <w:lang w:val="en-GB"/>
        </w:rPr>
      </w:pPr>
      <w:r w:rsidRPr="00347CC0">
        <w:rPr>
          <w:rFonts w:asciiTheme="majorBidi" w:hAnsiTheme="majorBidi" w:cstheme="majorBidi"/>
          <w:color w:val="000000" w:themeColor="text1"/>
          <w:lang w:val="en-US"/>
        </w:rPr>
        <w:t>The offer must be submitted by the tenderer on the COLEPS platform no later than</w:t>
      </w:r>
      <w:r w:rsidRPr="00347CC0">
        <w:rPr>
          <w:rFonts w:asciiTheme="majorBidi" w:hAnsiTheme="majorBidi" w:cstheme="majorBidi"/>
          <w:color w:val="000000" w:themeColor="text1"/>
          <w:lang w:val="en-GB"/>
        </w:rPr>
        <w:t xml:space="preserve">, no later than </w:t>
      </w:r>
      <w:r w:rsidRPr="00347CC0">
        <w:rPr>
          <w:rFonts w:asciiTheme="majorBidi" w:hAnsiTheme="majorBidi" w:cstheme="majorBidi"/>
          <w:b/>
          <w:color w:val="000000" w:themeColor="text1"/>
          <w:u w:val="single"/>
          <w:lang w:val="en-GB"/>
        </w:rPr>
        <w:t>_____ at ___ a.m</w:t>
      </w:r>
      <w:r w:rsidRPr="00347CC0">
        <w:rPr>
          <w:rFonts w:asciiTheme="majorBidi" w:hAnsiTheme="majorBidi" w:cstheme="majorBidi"/>
          <w:b/>
          <w:color w:val="000000" w:themeColor="text1"/>
          <w:lang w:val="en-GB"/>
        </w:rPr>
        <w:t xml:space="preserve">. </w:t>
      </w:r>
      <w:r w:rsidRPr="00347CC0">
        <w:rPr>
          <w:rFonts w:asciiTheme="majorBidi" w:hAnsiTheme="majorBidi" w:cstheme="majorBidi"/>
          <w:color w:val="000000" w:themeColor="text1"/>
          <w:lang w:val="en-GB"/>
        </w:rPr>
        <w:t>local time.</w:t>
      </w:r>
      <w:r w:rsidRPr="00347CC0">
        <w:rPr>
          <w:rFonts w:ascii="Times New Roman" w:eastAsia="Times New Roman" w:hAnsi="Times New Roman" w:cs="Times New Roman"/>
          <w:color w:val="000000" w:themeColor="text1"/>
          <w:sz w:val="24"/>
          <w:szCs w:val="24"/>
          <w:lang w:val="en-US" w:eastAsia="fr-FR"/>
        </w:rPr>
        <w:t xml:space="preserve"> </w:t>
      </w:r>
      <w:r w:rsidRPr="00347CC0">
        <w:rPr>
          <w:rFonts w:asciiTheme="majorBidi" w:hAnsiTheme="majorBidi" w:cstheme="majorBidi"/>
          <w:color w:val="000000" w:themeColor="text1"/>
          <w:lang w:val="en-US"/>
        </w:rPr>
        <w:t>A backup copy of the offer, recorded on a USB flash drive or CD/DVD, must be submitted in a sealed envelope clearly labeled "backup copy", in addition to the specification below within the required deadlines</w:t>
      </w:r>
      <w:r w:rsidR="00D70FC6" w:rsidRPr="00347CC0">
        <w:rPr>
          <w:rFonts w:asciiTheme="majorBidi" w:hAnsiTheme="majorBidi" w:cstheme="majorBidi"/>
          <w:color w:val="000000" w:themeColor="text1"/>
          <w:lang w:val="en-GB"/>
        </w:rPr>
        <w:t>:</w:t>
      </w:r>
    </w:p>
    <w:p w14:paraId="521E2F5F" w14:textId="77777777" w:rsidR="00D70FC6" w:rsidRPr="00347CC0" w:rsidRDefault="00D70FC6" w:rsidP="00D70FC6">
      <w:pPr>
        <w:spacing w:after="0" w:line="240" w:lineRule="auto"/>
        <w:jc w:val="center"/>
        <w:rPr>
          <w:rFonts w:asciiTheme="majorBidi" w:hAnsiTheme="majorBidi" w:cstheme="majorBidi"/>
          <w:color w:val="000000" w:themeColor="text1"/>
          <w:lang w:val="en-US"/>
        </w:rPr>
      </w:pPr>
      <w:r w:rsidRPr="00347CC0">
        <w:rPr>
          <w:rFonts w:asciiTheme="majorBidi" w:hAnsiTheme="majorBidi" w:cstheme="majorBidi"/>
          <w:color w:val="000000" w:themeColor="text1"/>
          <w:lang w:val="en-US"/>
        </w:rPr>
        <w:t>"</w:t>
      </w:r>
      <w:r w:rsidRPr="00347CC0">
        <w:rPr>
          <w:rFonts w:asciiTheme="majorBidi" w:hAnsiTheme="majorBidi" w:cstheme="majorBidi"/>
          <w:color w:val="000000" w:themeColor="text1"/>
          <w:sz w:val="24"/>
          <w:szCs w:val="24"/>
          <w:lang w:val="en-GB"/>
        </w:rPr>
        <w:t xml:space="preserve"> </w:t>
      </w:r>
      <w:r w:rsidRPr="00347CC0">
        <w:rPr>
          <w:rFonts w:asciiTheme="majorBidi" w:hAnsiTheme="majorBidi" w:cstheme="majorBidi"/>
          <w:color w:val="000000" w:themeColor="text1"/>
          <w:lang w:val="en-GB"/>
        </w:rPr>
        <w:t>NATIONAL OPEN TENDER NOTICE</w:t>
      </w:r>
      <w:r w:rsidRPr="00347CC0">
        <w:rPr>
          <w:rFonts w:asciiTheme="majorBidi" w:hAnsiTheme="majorBidi" w:cstheme="majorBidi"/>
          <w:color w:val="000000" w:themeColor="text1"/>
          <w:lang w:val="en-US"/>
        </w:rPr>
        <w:t xml:space="preserve"> </w:t>
      </w:r>
    </w:p>
    <w:p w14:paraId="6B0C30C4" w14:textId="481C0637" w:rsidR="00D70FC6" w:rsidRPr="00347CC0" w:rsidRDefault="00D70FC6" w:rsidP="00D70FC6">
      <w:pPr>
        <w:spacing w:after="0" w:line="240" w:lineRule="auto"/>
        <w:jc w:val="center"/>
        <w:rPr>
          <w:rFonts w:asciiTheme="majorBidi" w:hAnsiTheme="majorBidi" w:cstheme="majorBidi"/>
          <w:color w:val="000000" w:themeColor="text1"/>
          <w:lang w:val="en-US"/>
        </w:rPr>
      </w:pPr>
      <w:r w:rsidRPr="00347CC0">
        <w:rPr>
          <w:rFonts w:asciiTheme="majorBidi" w:hAnsiTheme="majorBidi" w:cstheme="majorBidi"/>
          <w:color w:val="000000" w:themeColor="text1"/>
          <w:lang w:val="en-US"/>
        </w:rPr>
        <w:t>N°</w:t>
      </w:r>
      <w:r w:rsidR="00BD2A25" w:rsidRPr="00347CC0">
        <w:rPr>
          <w:rFonts w:asciiTheme="majorBidi" w:hAnsiTheme="majorBidi" w:cstheme="majorBidi"/>
          <w:color w:val="000000" w:themeColor="text1"/>
          <w:u w:val="single"/>
          <w:lang w:val="en-US"/>
        </w:rPr>
        <w:t>_____</w:t>
      </w:r>
      <w:r w:rsidRPr="00347CC0">
        <w:rPr>
          <w:rFonts w:asciiTheme="majorBidi" w:hAnsiTheme="majorBidi" w:cstheme="majorBidi"/>
          <w:color w:val="000000" w:themeColor="text1"/>
          <w:lang w:val="en-US"/>
        </w:rPr>
        <w:t>/AONO/MIDIMA/CIPM-AI/</w:t>
      </w:r>
      <w:r w:rsidR="009715A3" w:rsidRPr="00347CC0">
        <w:rPr>
          <w:rFonts w:asciiTheme="majorBidi" w:hAnsiTheme="majorBidi" w:cstheme="majorBidi"/>
          <w:color w:val="000000" w:themeColor="text1"/>
          <w:lang w:val="en-US"/>
        </w:rPr>
        <w:t>2026</w:t>
      </w:r>
      <w:r w:rsidRPr="00347CC0">
        <w:rPr>
          <w:rFonts w:asciiTheme="majorBidi" w:hAnsiTheme="majorBidi" w:cstheme="majorBidi"/>
          <w:color w:val="000000" w:themeColor="text1"/>
          <w:lang w:val="en-US"/>
        </w:rPr>
        <w:t xml:space="preserve"> OF </w:t>
      </w:r>
      <w:r w:rsidRPr="00347CC0">
        <w:rPr>
          <w:rFonts w:asciiTheme="majorBidi" w:hAnsiTheme="majorBidi" w:cstheme="majorBidi"/>
          <w:color w:val="000000" w:themeColor="text1"/>
          <w:u w:val="single"/>
          <w:lang w:val="en-US"/>
        </w:rPr>
        <w:t>__________</w:t>
      </w:r>
      <w:r w:rsidRPr="00347CC0">
        <w:rPr>
          <w:rFonts w:asciiTheme="majorBidi" w:hAnsiTheme="majorBidi" w:cstheme="majorBidi"/>
          <w:color w:val="000000" w:themeColor="text1"/>
          <w:lang w:val="en-US"/>
        </w:rPr>
        <w:t>, ____</w:t>
      </w:r>
    </w:p>
    <w:p w14:paraId="4DB7D207" w14:textId="77777777" w:rsidR="00D70FC6" w:rsidRPr="00347CC0" w:rsidRDefault="00D70FC6" w:rsidP="00D70FC6">
      <w:pPr>
        <w:spacing w:after="0" w:line="240" w:lineRule="auto"/>
        <w:jc w:val="center"/>
        <w:rPr>
          <w:rFonts w:asciiTheme="majorBidi" w:hAnsiTheme="majorBidi" w:cstheme="majorBidi"/>
          <w:color w:val="000000" w:themeColor="text1"/>
          <w:lang w:val="en-US"/>
        </w:rPr>
      </w:pPr>
      <w:r w:rsidRPr="00347CC0">
        <w:rPr>
          <w:rFonts w:asciiTheme="majorBidi" w:hAnsiTheme="majorBidi" w:cstheme="majorBidi"/>
          <w:color w:val="000000" w:themeColor="text1"/>
          <w:lang w:val="en-US"/>
        </w:rPr>
        <w:t>UNDER EMERGENCY PROCEDURE</w:t>
      </w:r>
    </w:p>
    <w:p w14:paraId="20013614" w14:textId="4E006F28" w:rsidR="00D70FC6" w:rsidRPr="00347CC0" w:rsidRDefault="00D70FC6" w:rsidP="00F068B8">
      <w:pPr>
        <w:spacing w:after="0"/>
        <w:jc w:val="center"/>
        <w:rPr>
          <w:rFonts w:asciiTheme="majorBidi" w:hAnsiTheme="majorBidi" w:cstheme="majorBidi"/>
          <w:color w:val="000000" w:themeColor="text1"/>
          <w:lang w:val="en-US"/>
        </w:rPr>
      </w:pPr>
      <w:r w:rsidRPr="00347CC0">
        <w:rPr>
          <w:rFonts w:asciiTheme="majorBidi" w:hAnsiTheme="majorBidi" w:cstheme="majorBidi"/>
          <w:color w:val="000000" w:themeColor="text1"/>
          <w:lang w:val="en-GB"/>
        </w:rPr>
        <w:t xml:space="preserve">FOR THE CONSTRUCTION </w:t>
      </w:r>
      <w:r w:rsidR="00C843F9" w:rsidRPr="00347CC0">
        <w:rPr>
          <w:rFonts w:asciiTheme="majorBidi" w:hAnsiTheme="majorBidi" w:cstheme="majorBidi"/>
          <w:color w:val="000000" w:themeColor="text1"/>
          <w:lang w:val="en-US"/>
        </w:rPr>
        <w:t>OF FIVE (05) MINI DRINKING WATER SUPPLY SYSTEMS POWERED BY</w:t>
      </w:r>
      <w:r w:rsidR="00F068B8" w:rsidRPr="00347CC0">
        <w:rPr>
          <w:rFonts w:asciiTheme="majorBidi" w:hAnsiTheme="majorBidi" w:cstheme="majorBidi"/>
          <w:color w:val="000000" w:themeColor="text1"/>
          <w:lang w:val="en-US"/>
        </w:rPr>
        <w:t xml:space="preserve"> </w:t>
      </w:r>
      <w:r w:rsidR="00C843F9" w:rsidRPr="00347CC0">
        <w:rPr>
          <w:rFonts w:asciiTheme="majorBidi" w:hAnsiTheme="majorBidi" w:cstheme="majorBidi"/>
          <w:color w:val="000000" w:themeColor="text1"/>
          <w:lang w:val="en-US"/>
        </w:rPr>
        <w:t xml:space="preserve">SOLAR ENERGY IN THE LOCALITIES OF </w:t>
      </w:r>
      <w:proofErr w:type="spellStart"/>
      <w:r w:rsidR="000F06A5" w:rsidRPr="00347CC0">
        <w:rPr>
          <w:rFonts w:asciiTheme="majorBidi" w:hAnsiTheme="majorBidi" w:cstheme="majorBidi"/>
          <w:b/>
          <w:bCs/>
          <w:iCs/>
          <w:color w:val="000000" w:themeColor="text1"/>
          <w:lang w:val="en-US"/>
        </w:rPr>
        <w:t>Kalfou</w:t>
      </w:r>
      <w:proofErr w:type="spellEnd"/>
      <w:r w:rsidR="000F06A5" w:rsidRPr="00347CC0">
        <w:rPr>
          <w:rFonts w:asciiTheme="majorBidi" w:hAnsiTheme="majorBidi" w:cstheme="majorBidi"/>
          <w:b/>
          <w:bCs/>
          <w:iCs/>
          <w:color w:val="000000" w:themeColor="text1"/>
          <w:lang w:val="en-US"/>
        </w:rPr>
        <w:t xml:space="preserve">, </w:t>
      </w:r>
      <w:proofErr w:type="spellStart"/>
      <w:r w:rsidR="000F06A5" w:rsidRPr="00347CC0">
        <w:rPr>
          <w:rFonts w:asciiTheme="majorBidi" w:hAnsiTheme="majorBidi" w:cstheme="majorBidi"/>
          <w:b/>
          <w:bCs/>
          <w:iCs/>
          <w:color w:val="000000" w:themeColor="text1"/>
          <w:lang w:val="en-US"/>
        </w:rPr>
        <w:t>Yagoua</w:t>
      </w:r>
      <w:proofErr w:type="spellEnd"/>
      <w:r w:rsidR="000F06A5" w:rsidRPr="00347CC0">
        <w:rPr>
          <w:rFonts w:asciiTheme="majorBidi" w:hAnsiTheme="majorBidi" w:cstheme="majorBidi"/>
          <w:b/>
          <w:bCs/>
          <w:iCs/>
          <w:color w:val="000000" w:themeColor="text1"/>
          <w:lang w:val="en-US"/>
        </w:rPr>
        <w:t xml:space="preserve"> 1, </w:t>
      </w:r>
      <w:proofErr w:type="spellStart"/>
      <w:r w:rsidR="000F06A5" w:rsidRPr="00347CC0">
        <w:rPr>
          <w:rFonts w:asciiTheme="majorBidi" w:hAnsiTheme="majorBidi" w:cstheme="majorBidi"/>
          <w:b/>
          <w:bCs/>
          <w:iCs/>
          <w:color w:val="000000" w:themeColor="text1"/>
          <w:lang w:val="en-US"/>
        </w:rPr>
        <w:t>Yagoua</w:t>
      </w:r>
      <w:proofErr w:type="spellEnd"/>
      <w:r w:rsidR="000F06A5" w:rsidRPr="00347CC0">
        <w:rPr>
          <w:rFonts w:asciiTheme="majorBidi" w:hAnsiTheme="majorBidi" w:cstheme="majorBidi"/>
          <w:b/>
          <w:bCs/>
          <w:iCs/>
          <w:color w:val="000000" w:themeColor="text1"/>
          <w:lang w:val="en-US"/>
        </w:rPr>
        <w:t xml:space="preserve"> 2, </w:t>
      </w:r>
      <w:proofErr w:type="spellStart"/>
      <w:r w:rsidR="000F06A5" w:rsidRPr="00347CC0">
        <w:rPr>
          <w:rFonts w:asciiTheme="majorBidi" w:hAnsiTheme="majorBidi" w:cstheme="majorBidi"/>
          <w:b/>
          <w:bCs/>
          <w:iCs/>
          <w:color w:val="000000" w:themeColor="text1"/>
          <w:lang w:val="en-US"/>
        </w:rPr>
        <w:t>Tchatchibali</w:t>
      </w:r>
      <w:proofErr w:type="spellEnd"/>
      <w:r w:rsidR="000F06A5" w:rsidRPr="00347CC0">
        <w:rPr>
          <w:rFonts w:asciiTheme="majorBidi" w:hAnsiTheme="majorBidi" w:cstheme="majorBidi"/>
          <w:b/>
          <w:bCs/>
          <w:iCs/>
          <w:color w:val="000000" w:themeColor="text1"/>
          <w:lang w:val="en-US"/>
        </w:rPr>
        <w:t xml:space="preserve"> and </w:t>
      </w:r>
      <w:proofErr w:type="spellStart"/>
      <w:r w:rsidR="000F06A5" w:rsidRPr="00347CC0">
        <w:rPr>
          <w:rFonts w:asciiTheme="majorBidi" w:hAnsiTheme="majorBidi" w:cstheme="majorBidi"/>
          <w:b/>
          <w:bCs/>
          <w:iCs/>
          <w:color w:val="000000" w:themeColor="text1"/>
          <w:lang w:val="en-US"/>
        </w:rPr>
        <w:t>Karhay</w:t>
      </w:r>
      <w:proofErr w:type="spellEnd"/>
      <w:r w:rsidR="000F06A5" w:rsidRPr="00347CC0">
        <w:rPr>
          <w:rFonts w:asciiTheme="majorBidi" w:hAnsiTheme="majorBidi" w:cstheme="majorBidi"/>
          <w:b/>
          <w:bCs/>
          <w:iCs/>
          <w:color w:val="000000" w:themeColor="text1"/>
          <w:lang w:val="en-US"/>
        </w:rPr>
        <w:t>, MAYO DANAY</w:t>
      </w:r>
      <w:r w:rsidRPr="00347CC0">
        <w:rPr>
          <w:rFonts w:asciiTheme="majorBidi" w:hAnsiTheme="majorBidi" w:cstheme="majorBidi"/>
          <w:color w:val="000000" w:themeColor="text1"/>
          <w:lang w:val="en-GB"/>
        </w:rPr>
        <w:t xml:space="preserve"> DEPARTMENT, FAR NORTH REGION</w:t>
      </w:r>
      <w:r w:rsidRPr="00347CC0">
        <w:rPr>
          <w:rFonts w:asciiTheme="majorBidi" w:hAnsiTheme="majorBidi" w:cstheme="majorBidi"/>
          <w:color w:val="000000" w:themeColor="text1"/>
          <w:lang w:val="en-US"/>
        </w:rPr>
        <w:t>.</w:t>
      </w:r>
    </w:p>
    <w:p w14:paraId="69846771" w14:textId="4B3C2689" w:rsidR="00D70FC6" w:rsidRPr="00347CC0" w:rsidRDefault="00D70FC6" w:rsidP="00D70FC6">
      <w:pPr>
        <w:spacing w:after="0" w:line="360" w:lineRule="auto"/>
        <w:jc w:val="center"/>
        <w:rPr>
          <w:rFonts w:asciiTheme="majorBidi" w:hAnsiTheme="majorBidi" w:cstheme="majorBidi"/>
          <w:color w:val="000000" w:themeColor="text1"/>
          <w:lang w:val="en-GB"/>
        </w:rPr>
      </w:pPr>
      <w:r w:rsidRPr="00347CC0">
        <w:rPr>
          <w:rFonts w:asciiTheme="majorBidi" w:hAnsiTheme="majorBidi" w:cstheme="majorBidi"/>
          <w:color w:val="000000" w:themeColor="text1"/>
          <w:u w:val="single"/>
          <w:lang w:val="en-GB"/>
        </w:rPr>
        <w:t>Financing</w:t>
      </w:r>
      <w:r w:rsidRPr="00347CC0">
        <w:rPr>
          <w:rFonts w:asciiTheme="majorBidi" w:hAnsiTheme="majorBidi" w:cstheme="majorBidi"/>
          <w:color w:val="000000" w:themeColor="text1"/>
          <w:lang w:val="en-GB"/>
        </w:rPr>
        <w:t xml:space="preserve">: </w:t>
      </w:r>
      <w:r w:rsidR="00C843F9" w:rsidRPr="00347CC0">
        <w:rPr>
          <w:rFonts w:asciiTheme="majorBidi" w:hAnsiTheme="majorBidi" w:cstheme="majorBidi"/>
          <w:color w:val="000000" w:themeColor="text1"/>
          <w:lang w:val="en-US"/>
        </w:rPr>
        <w:t>PUBLIC INVESTMENT BUDGET/MINEPAT</w:t>
      </w:r>
      <w:r w:rsidRPr="00347CC0">
        <w:rPr>
          <w:rFonts w:asciiTheme="majorBidi" w:hAnsiTheme="majorBidi" w:cstheme="majorBidi"/>
          <w:color w:val="000000" w:themeColor="text1"/>
          <w:lang w:val="en-GB"/>
        </w:rPr>
        <w:t xml:space="preserve">, Financial Year </w:t>
      </w:r>
      <w:r w:rsidR="009715A3" w:rsidRPr="00347CC0">
        <w:rPr>
          <w:rFonts w:asciiTheme="majorBidi" w:hAnsiTheme="majorBidi" w:cstheme="majorBidi"/>
          <w:color w:val="000000" w:themeColor="text1"/>
          <w:lang w:val="en-GB"/>
        </w:rPr>
        <w:t>2026</w:t>
      </w:r>
      <w:r w:rsidRPr="00347CC0">
        <w:rPr>
          <w:rFonts w:asciiTheme="majorBidi" w:hAnsiTheme="majorBidi" w:cstheme="majorBidi"/>
          <w:color w:val="000000" w:themeColor="text1"/>
          <w:lang w:val="en-GB"/>
        </w:rPr>
        <w:t>,</w:t>
      </w:r>
    </w:p>
    <w:p w14:paraId="17815383" w14:textId="567BE028" w:rsidR="00D70FC6" w:rsidRPr="00347CC0" w:rsidRDefault="00D70FC6" w:rsidP="00D70FC6">
      <w:pPr>
        <w:spacing w:after="0" w:line="360" w:lineRule="auto"/>
        <w:jc w:val="center"/>
        <w:rPr>
          <w:rFonts w:asciiTheme="majorBidi" w:hAnsiTheme="majorBidi" w:cstheme="majorBidi"/>
          <w:color w:val="000000" w:themeColor="text1"/>
          <w:lang w:val="en-GB"/>
        </w:rPr>
      </w:pPr>
      <w:r w:rsidRPr="00347CC0">
        <w:rPr>
          <w:rFonts w:asciiTheme="majorBidi" w:hAnsiTheme="majorBidi" w:cstheme="majorBidi"/>
          <w:color w:val="000000" w:themeColor="text1"/>
          <w:u w:val="single"/>
          <w:lang w:val="en-GB"/>
        </w:rPr>
        <w:t>Under Budget heading</w:t>
      </w:r>
      <w:r w:rsidRPr="00347CC0">
        <w:rPr>
          <w:rFonts w:asciiTheme="majorBidi" w:hAnsiTheme="majorBidi" w:cstheme="majorBidi"/>
          <w:color w:val="000000" w:themeColor="text1"/>
          <w:lang w:val="en-GB"/>
        </w:rPr>
        <w:t xml:space="preserve">: </w:t>
      </w:r>
      <w:r w:rsidR="000F06A5" w:rsidRPr="00347CC0">
        <w:rPr>
          <w:rFonts w:asciiTheme="majorBidi" w:hAnsiTheme="majorBidi" w:cstheme="majorBidi"/>
          <w:b/>
          <w:bCs/>
          <w:color w:val="000000" w:themeColor="text1"/>
          <w:lang w:val="en-GB"/>
        </w:rPr>
        <w:t>220325</w:t>
      </w:r>
    </w:p>
    <w:p w14:paraId="576D8CEC" w14:textId="7C2CB4A9" w:rsidR="00D70FC6" w:rsidRPr="00347CC0" w:rsidRDefault="00D70FC6" w:rsidP="00D70FC6">
      <w:pPr>
        <w:spacing w:after="0" w:line="240" w:lineRule="auto"/>
        <w:jc w:val="center"/>
        <w:rPr>
          <w:rFonts w:asciiTheme="majorBidi" w:hAnsiTheme="majorBidi" w:cstheme="majorBidi"/>
          <w:color w:val="000000" w:themeColor="text1"/>
          <w:lang w:val="en-US"/>
        </w:rPr>
      </w:pPr>
      <w:r w:rsidRPr="00347CC0">
        <w:rPr>
          <w:rFonts w:asciiTheme="majorBidi" w:hAnsiTheme="majorBidi" w:cstheme="majorBidi"/>
          <w:color w:val="000000" w:themeColor="text1"/>
          <w:lang w:val="en-US"/>
        </w:rPr>
        <w:t>TO BE OPENED ONLY DURING THE TENDER OPENING SESSION ".</w:t>
      </w:r>
    </w:p>
    <w:p w14:paraId="58154753" w14:textId="28C5CB5E" w:rsidR="000734AC" w:rsidRPr="00347CC0" w:rsidRDefault="00D70FC6" w:rsidP="00B83C41">
      <w:pPr>
        <w:spacing w:before="240" w:after="0" w:line="240" w:lineRule="auto"/>
        <w:jc w:val="both"/>
        <w:rPr>
          <w:rFonts w:asciiTheme="majorBidi" w:hAnsiTheme="majorBidi" w:cstheme="majorBidi"/>
          <w:bCs/>
          <w:i/>
          <w:color w:val="000000" w:themeColor="text1"/>
          <w:lang w:val="en-US"/>
        </w:rPr>
      </w:pPr>
      <w:r w:rsidRPr="00347CC0">
        <w:rPr>
          <w:rFonts w:asciiTheme="majorBidi" w:hAnsiTheme="majorBidi" w:cstheme="majorBidi"/>
          <w:b/>
          <w:i/>
          <w:color w:val="000000" w:themeColor="text1"/>
          <w:lang w:val="en-US"/>
        </w:rPr>
        <w:t>N.B.:</w:t>
      </w:r>
      <w:r w:rsidRPr="00347CC0">
        <w:rPr>
          <w:rFonts w:asciiTheme="majorBidi" w:hAnsiTheme="majorBidi" w:cstheme="majorBidi"/>
          <w:bCs/>
          <w:i/>
          <w:color w:val="000000" w:themeColor="text1"/>
          <w:lang w:val="en-US"/>
        </w:rPr>
        <w:t xml:space="preserve"> Tenders received after the deadline will not be accepted.</w:t>
      </w:r>
    </w:p>
    <w:p w14:paraId="4FF1315C" w14:textId="77777777" w:rsidR="008F28C2" w:rsidRPr="00347CC0" w:rsidRDefault="008F28C2" w:rsidP="008F28C2">
      <w:pPr>
        <w:spacing w:after="0" w:line="240" w:lineRule="auto"/>
        <w:jc w:val="both"/>
        <w:rPr>
          <w:rFonts w:asciiTheme="majorBidi" w:hAnsiTheme="majorBidi" w:cstheme="majorBidi"/>
          <w:color w:val="000000" w:themeColor="text1"/>
          <w:lang w:val="en-US"/>
        </w:rPr>
      </w:pPr>
      <w:r w:rsidRPr="00347CC0">
        <w:rPr>
          <w:rFonts w:asciiTheme="majorBidi" w:hAnsiTheme="majorBidi" w:cstheme="majorBidi"/>
          <w:color w:val="000000" w:themeColor="text1"/>
          <w:lang w:val="en-US"/>
        </w:rPr>
        <w:t>The maximum sizes of the documents transmitted on the platform comprising the tenderer's offer are as follows:</w:t>
      </w:r>
    </w:p>
    <w:p w14:paraId="72FF85C3" w14:textId="77777777" w:rsidR="008F28C2" w:rsidRPr="00347CC0" w:rsidRDefault="008F28C2" w:rsidP="008F28C2">
      <w:pPr>
        <w:numPr>
          <w:ilvl w:val="0"/>
          <w:numId w:val="129"/>
        </w:numPr>
        <w:spacing w:after="0" w:line="240" w:lineRule="auto"/>
        <w:rPr>
          <w:rFonts w:ascii="Times New Roman" w:eastAsia="Times New Roman" w:hAnsi="Times New Roman" w:cs="Times New Roman"/>
          <w:color w:val="000000" w:themeColor="text1"/>
          <w:sz w:val="24"/>
          <w:szCs w:val="24"/>
          <w:lang w:val="en-US" w:eastAsia="fr-FR"/>
        </w:rPr>
      </w:pPr>
      <w:r w:rsidRPr="00347CC0">
        <w:rPr>
          <w:rFonts w:ascii="Times New Roman" w:eastAsia="Times New Roman" w:hAnsi="Times New Roman" w:cs="Times New Roman"/>
          <w:b/>
          <w:bCs/>
          <w:color w:val="000000" w:themeColor="text1"/>
          <w:sz w:val="24"/>
          <w:szCs w:val="24"/>
          <w:lang w:val="en-US" w:eastAsia="fr-FR"/>
        </w:rPr>
        <w:t>5 MB</w:t>
      </w:r>
      <w:r w:rsidRPr="00347CC0">
        <w:rPr>
          <w:rFonts w:ascii="Times New Roman" w:eastAsia="Times New Roman" w:hAnsi="Times New Roman" w:cs="Times New Roman"/>
          <w:color w:val="000000" w:themeColor="text1"/>
          <w:sz w:val="24"/>
          <w:szCs w:val="24"/>
          <w:lang w:val="en-US" w:eastAsia="fr-FR"/>
        </w:rPr>
        <w:t xml:space="preserve"> for the Administrative Offer;</w:t>
      </w:r>
    </w:p>
    <w:p w14:paraId="4FBB86E5" w14:textId="77777777" w:rsidR="008F28C2" w:rsidRPr="00347CC0" w:rsidRDefault="008F28C2" w:rsidP="008F28C2">
      <w:pPr>
        <w:numPr>
          <w:ilvl w:val="0"/>
          <w:numId w:val="129"/>
        </w:numPr>
        <w:spacing w:after="0" w:line="240" w:lineRule="auto"/>
        <w:rPr>
          <w:rFonts w:ascii="Times New Roman" w:eastAsia="Times New Roman" w:hAnsi="Times New Roman" w:cs="Times New Roman"/>
          <w:color w:val="000000" w:themeColor="text1"/>
          <w:sz w:val="24"/>
          <w:szCs w:val="24"/>
          <w:lang w:val="en-US" w:eastAsia="fr-FR"/>
        </w:rPr>
      </w:pPr>
      <w:r w:rsidRPr="00347CC0">
        <w:rPr>
          <w:rFonts w:ascii="Times New Roman" w:eastAsia="Times New Roman" w:hAnsi="Times New Roman" w:cs="Times New Roman"/>
          <w:b/>
          <w:bCs/>
          <w:color w:val="000000" w:themeColor="text1"/>
          <w:sz w:val="24"/>
          <w:szCs w:val="24"/>
          <w:lang w:val="en-US" w:eastAsia="fr-FR"/>
        </w:rPr>
        <w:t>15 MB</w:t>
      </w:r>
      <w:r w:rsidRPr="00347CC0">
        <w:rPr>
          <w:rFonts w:ascii="Times New Roman" w:eastAsia="Times New Roman" w:hAnsi="Times New Roman" w:cs="Times New Roman"/>
          <w:color w:val="000000" w:themeColor="text1"/>
          <w:sz w:val="24"/>
          <w:szCs w:val="24"/>
          <w:lang w:val="en-US" w:eastAsia="fr-FR"/>
        </w:rPr>
        <w:t xml:space="preserve"> for the Technical Offer;</w:t>
      </w:r>
    </w:p>
    <w:p w14:paraId="6832DF2C" w14:textId="77777777" w:rsidR="008F28C2" w:rsidRPr="00347CC0" w:rsidRDefault="008F28C2" w:rsidP="008F28C2">
      <w:pPr>
        <w:numPr>
          <w:ilvl w:val="0"/>
          <w:numId w:val="129"/>
        </w:numPr>
        <w:spacing w:after="0" w:line="240" w:lineRule="auto"/>
        <w:rPr>
          <w:rFonts w:ascii="Times New Roman" w:eastAsia="Times New Roman" w:hAnsi="Times New Roman" w:cs="Times New Roman"/>
          <w:color w:val="000000" w:themeColor="text1"/>
          <w:sz w:val="24"/>
          <w:szCs w:val="24"/>
          <w:lang w:val="en-US" w:eastAsia="fr-FR"/>
        </w:rPr>
      </w:pPr>
      <w:r w:rsidRPr="00347CC0">
        <w:rPr>
          <w:rFonts w:ascii="Times New Roman" w:eastAsia="Times New Roman" w:hAnsi="Times New Roman" w:cs="Times New Roman"/>
          <w:b/>
          <w:bCs/>
          <w:color w:val="000000" w:themeColor="text1"/>
          <w:sz w:val="24"/>
          <w:szCs w:val="24"/>
          <w:lang w:val="en-US" w:eastAsia="fr-FR"/>
        </w:rPr>
        <w:t>5 MB</w:t>
      </w:r>
      <w:r w:rsidRPr="00347CC0">
        <w:rPr>
          <w:rFonts w:ascii="Times New Roman" w:eastAsia="Times New Roman" w:hAnsi="Times New Roman" w:cs="Times New Roman"/>
          <w:color w:val="000000" w:themeColor="text1"/>
          <w:sz w:val="24"/>
          <w:szCs w:val="24"/>
          <w:lang w:val="en-US" w:eastAsia="fr-FR"/>
        </w:rPr>
        <w:t xml:space="preserve"> for the Financial Offer.</w:t>
      </w:r>
    </w:p>
    <w:p w14:paraId="02A88EFA" w14:textId="77777777" w:rsidR="008F28C2" w:rsidRPr="00347CC0" w:rsidRDefault="008F28C2" w:rsidP="008F28C2">
      <w:pPr>
        <w:spacing w:after="0" w:line="240" w:lineRule="auto"/>
        <w:jc w:val="both"/>
        <w:rPr>
          <w:rFonts w:asciiTheme="majorBidi" w:hAnsiTheme="majorBidi" w:cstheme="majorBidi"/>
          <w:color w:val="000000" w:themeColor="text1"/>
          <w:lang w:val="en-US"/>
        </w:rPr>
      </w:pPr>
      <w:r w:rsidRPr="00347CC0">
        <w:rPr>
          <w:rFonts w:asciiTheme="majorBidi" w:hAnsiTheme="majorBidi" w:cstheme="majorBidi"/>
          <w:color w:val="000000" w:themeColor="text1"/>
          <w:lang w:val="en-US"/>
        </w:rPr>
        <w:t>The accepted formats are:</w:t>
      </w:r>
    </w:p>
    <w:p w14:paraId="1781C731" w14:textId="77777777" w:rsidR="008F28C2" w:rsidRPr="00347CC0" w:rsidRDefault="008F28C2" w:rsidP="008F28C2">
      <w:pPr>
        <w:numPr>
          <w:ilvl w:val="0"/>
          <w:numId w:val="130"/>
        </w:numPr>
        <w:spacing w:after="0" w:line="240" w:lineRule="auto"/>
        <w:rPr>
          <w:rFonts w:ascii="Times New Roman" w:eastAsia="Times New Roman" w:hAnsi="Times New Roman" w:cs="Times New Roman"/>
          <w:color w:val="000000" w:themeColor="text1"/>
          <w:sz w:val="24"/>
          <w:szCs w:val="24"/>
          <w:lang w:eastAsia="fr-FR"/>
        </w:rPr>
      </w:pPr>
      <w:r w:rsidRPr="00347CC0">
        <w:rPr>
          <w:rFonts w:ascii="Times New Roman" w:eastAsia="Times New Roman" w:hAnsi="Times New Roman" w:cs="Times New Roman"/>
          <w:b/>
          <w:bCs/>
          <w:color w:val="000000" w:themeColor="text1"/>
          <w:sz w:val="24"/>
          <w:szCs w:val="24"/>
          <w:lang w:eastAsia="fr-FR"/>
        </w:rPr>
        <w:t>PDF</w:t>
      </w:r>
      <w:r w:rsidRPr="00347CC0">
        <w:rPr>
          <w:rFonts w:ascii="Times New Roman" w:eastAsia="Times New Roman" w:hAnsi="Times New Roman" w:cs="Times New Roman"/>
          <w:color w:val="000000" w:themeColor="text1"/>
          <w:sz w:val="24"/>
          <w:szCs w:val="24"/>
          <w:lang w:eastAsia="fr-FR"/>
        </w:rPr>
        <w:t xml:space="preserve"> for </w:t>
      </w:r>
      <w:proofErr w:type="spellStart"/>
      <w:r w:rsidRPr="00347CC0">
        <w:rPr>
          <w:rFonts w:ascii="Times New Roman" w:eastAsia="Times New Roman" w:hAnsi="Times New Roman" w:cs="Times New Roman"/>
          <w:color w:val="000000" w:themeColor="text1"/>
          <w:sz w:val="24"/>
          <w:szCs w:val="24"/>
          <w:lang w:eastAsia="fr-FR"/>
        </w:rPr>
        <w:t>textual</w:t>
      </w:r>
      <w:proofErr w:type="spellEnd"/>
      <w:r w:rsidRPr="00347CC0">
        <w:rPr>
          <w:rFonts w:ascii="Times New Roman" w:eastAsia="Times New Roman" w:hAnsi="Times New Roman" w:cs="Times New Roman"/>
          <w:color w:val="000000" w:themeColor="text1"/>
          <w:sz w:val="24"/>
          <w:szCs w:val="24"/>
          <w:lang w:eastAsia="fr-FR"/>
        </w:rPr>
        <w:t xml:space="preserve"> </w:t>
      </w:r>
      <w:proofErr w:type="gramStart"/>
      <w:r w:rsidRPr="00347CC0">
        <w:rPr>
          <w:rFonts w:ascii="Times New Roman" w:eastAsia="Times New Roman" w:hAnsi="Times New Roman" w:cs="Times New Roman"/>
          <w:color w:val="000000" w:themeColor="text1"/>
          <w:sz w:val="24"/>
          <w:szCs w:val="24"/>
          <w:lang w:eastAsia="fr-FR"/>
        </w:rPr>
        <w:t>documents;</w:t>
      </w:r>
      <w:proofErr w:type="gramEnd"/>
    </w:p>
    <w:p w14:paraId="68C36962" w14:textId="77777777" w:rsidR="008F28C2" w:rsidRPr="00347CC0" w:rsidRDefault="008F28C2" w:rsidP="008F28C2">
      <w:pPr>
        <w:numPr>
          <w:ilvl w:val="0"/>
          <w:numId w:val="130"/>
        </w:numPr>
        <w:spacing w:after="0" w:line="240" w:lineRule="auto"/>
        <w:rPr>
          <w:rFonts w:ascii="Times New Roman" w:eastAsia="Times New Roman" w:hAnsi="Times New Roman" w:cs="Times New Roman"/>
          <w:color w:val="000000" w:themeColor="text1"/>
          <w:sz w:val="24"/>
          <w:szCs w:val="24"/>
          <w:lang w:eastAsia="fr-FR"/>
        </w:rPr>
      </w:pPr>
      <w:r w:rsidRPr="00347CC0">
        <w:rPr>
          <w:rFonts w:ascii="Times New Roman" w:eastAsia="Times New Roman" w:hAnsi="Times New Roman" w:cs="Times New Roman"/>
          <w:b/>
          <w:bCs/>
          <w:color w:val="000000" w:themeColor="text1"/>
          <w:sz w:val="24"/>
          <w:szCs w:val="24"/>
          <w:lang w:eastAsia="fr-FR"/>
        </w:rPr>
        <w:t>JPEG</w:t>
      </w:r>
      <w:r w:rsidRPr="00347CC0">
        <w:rPr>
          <w:rFonts w:ascii="Times New Roman" w:eastAsia="Times New Roman" w:hAnsi="Times New Roman" w:cs="Times New Roman"/>
          <w:color w:val="000000" w:themeColor="text1"/>
          <w:sz w:val="24"/>
          <w:szCs w:val="24"/>
          <w:lang w:eastAsia="fr-FR"/>
        </w:rPr>
        <w:t xml:space="preserve"> for images.</w:t>
      </w:r>
    </w:p>
    <w:p w14:paraId="4717AC97" w14:textId="2BAEC97E" w:rsidR="008F28C2" w:rsidRPr="00347CC0" w:rsidRDefault="008F28C2" w:rsidP="008F28C2">
      <w:pPr>
        <w:spacing w:after="0" w:line="240" w:lineRule="auto"/>
        <w:jc w:val="both"/>
        <w:rPr>
          <w:rFonts w:asciiTheme="majorBidi" w:hAnsiTheme="majorBidi" w:cstheme="majorBidi"/>
          <w:bCs/>
          <w:iCs/>
          <w:color w:val="000000" w:themeColor="text1"/>
          <w:lang w:val="en-US"/>
        </w:rPr>
      </w:pPr>
      <w:r w:rsidRPr="00347CC0">
        <w:rPr>
          <w:rFonts w:asciiTheme="majorBidi" w:hAnsiTheme="majorBidi" w:cstheme="majorBidi"/>
          <w:b/>
          <w:bCs/>
          <w:color w:val="000000" w:themeColor="text1"/>
          <w:lang w:val="en-US"/>
        </w:rPr>
        <w:t>Note</w:t>
      </w:r>
      <w:r w:rsidRPr="00347CC0">
        <w:rPr>
          <w:rFonts w:asciiTheme="majorBidi" w:hAnsiTheme="majorBidi" w:cstheme="majorBidi"/>
          <w:color w:val="000000" w:themeColor="text1"/>
          <w:lang w:val="en-US"/>
        </w:rPr>
        <w:t>: The candidate should use compression software to potentially reduce the size of the files to be transmitted</w:t>
      </w:r>
    </w:p>
    <w:p w14:paraId="6C69D453" w14:textId="2B9EDD89" w:rsidR="00F068B8" w:rsidRPr="00347CC0" w:rsidRDefault="00D70FC6" w:rsidP="00F068B8">
      <w:pPr>
        <w:spacing w:before="240" w:after="0" w:line="240" w:lineRule="auto"/>
        <w:jc w:val="both"/>
        <w:rPr>
          <w:rFonts w:asciiTheme="majorBidi" w:hAnsiTheme="majorBidi" w:cstheme="majorBidi"/>
          <w:b/>
          <w:color w:val="000000" w:themeColor="text1"/>
          <w:lang w:val="en-US"/>
        </w:rPr>
      </w:pPr>
      <w:r w:rsidRPr="00347CC0">
        <w:rPr>
          <w:rFonts w:asciiTheme="majorBidi" w:hAnsiTheme="majorBidi" w:cstheme="majorBidi"/>
          <w:b/>
          <w:color w:val="000000" w:themeColor="text1"/>
          <w:lang w:val="en-US"/>
        </w:rPr>
        <w:t>1</w:t>
      </w:r>
      <w:r w:rsidR="00527159" w:rsidRPr="00347CC0">
        <w:rPr>
          <w:rFonts w:asciiTheme="majorBidi" w:hAnsiTheme="majorBidi" w:cstheme="majorBidi"/>
          <w:b/>
          <w:color w:val="000000" w:themeColor="text1"/>
          <w:lang w:val="en-US"/>
        </w:rPr>
        <w:t>3</w:t>
      </w:r>
      <w:r w:rsidRPr="00347CC0">
        <w:rPr>
          <w:rFonts w:asciiTheme="majorBidi" w:hAnsiTheme="majorBidi" w:cstheme="majorBidi"/>
          <w:b/>
          <w:color w:val="000000" w:themeColor="text1"/>
          <w:lang w:val="en-US"/>
        </w:rPr>
        <w:t xml:space="preserve">. </w:t>
      </w:r>
      <w:r w:rsidRPr="00347CC0">
        <w:rPr>
          <w:rFonts w:asciiTheme="majorBidi" w:hAnsiTheme="majorBidi" w:cstheme="majorBidi"/>
          <w:b/>
          <w:bCs/>
          <w:color w:val="000000" w:themeColor="text1"/>
          <w:lang w:val="en-US"/>
        </w:rPr>
        <w:t>Acceptability of Bids</w:t>
      </w:r>
    </w:p>
    <w:p w14:paraId="1845EDD6" w14:textId="77777777" w:rsidR="008F28C2" w:rsidRPr="00347CC0" w:rsidRDefault="008F28C2" w:rsidP="008F28C2">
      <w:pPr>
        <w:spacing w:after="0" w:line="240" w:lineRule="auto"/>
        <w:ind w:firstLine="708"/>
        <w:jc w:val="both"/>
        <w:rPr>
          <w:rFonts w:ascii="Times New Roman" w:eastAsia="Times New Roman" w:hAnsi="Times New Roman" w:cs="Times New Roman"/>
          <w:color w:val="000000" w:themeColor="text1"/>
          <w:lang w:val="en-US" w:eastAsia="fr-CM"/>
        </w:rPr>
      </w:pPr>
      <w:bookmarkStart w:id="27" w:name="_Hlk197697086"/>
      <w:r w:rsidRPr="00347CC0">
        <w:rPr>
          <w:rFonts w:ascii="Times New Roman" w:eastAsia="Times New Roman" w:hAnsi="Times New Roman" w:cs="Times New Roman"/>
          <w:color w:val="000000" w:themeColor="text1"/>
          <w:lang w:val="en-US" w:eastAsia="fr-CM"/>
        </w:rPr>
        <w:t>The offer to be submitted by the tenderer comprises three electronic files corresponding to the three components: administrative, technical, and financial. Each file must explicitly bear a name corresponding to its content (Administrative Offer, Technical Offer, Financial Offer).</w:t>
      </w:r>
    </w:p>
    <w:p w14:paraId="7D514FF2" w14:textId="4DC1E75C" w:rsidR="00527159" w:rsidRPr="00347CC0" w:rsidRDefault="008F28C2" w:rsidP="008F28C2">
      <w:pPr>
        <w:spacing w:after="0" w:line="240" w:lineRule="auto"/>
        <w:ind w:firstLine="708"/>
        <w:jc w:val="both"/>
        <w:rPr>
          <w:rFonts w:asciiTheme="majorBidi" w:hAnsiTheme="majorBidi" w:cstheme="majorBidi"/>
          <w:color w:val="000000" w:themeColor="text1"/>
          <w:lang w:val="en-US"/>
        </w:rPr>
      </w:pPr>
      <w:r w:rsidRPr="00347CC0">
        <w:rPr>
          <w:rFonts w:ascii="Times New Roman" w:eastAsia="Times New Roman" w:hAnsi="Times New Roman" w:cs="Times New Roman"/>
          <w:color w:val="000000" w:themeColor="text1"/>
          <w:lang w:val="en-US" w:eastAsia="fr-CM"/>
        </w:rPr>
        <w:lastRenderedPageBreak/>
        <w:t>Alongside the electronic submission, tenderers must also send a backup copy of their offer on physical electronic media (CD, DVD, USB flash drive…) to the Project Owner within the same deadlines. This package, sealed, should be marked "backup copy" clearly and legibly, along with the references of the consultation</w:t>
      </w:r>
      <w:r w:rsidR="00F068B8" w:rsidRPr="00347CC0">
        <w:rPr>
          <w:rFonts w:ascii="Times New Roman" w:eastAsia="Times New Roman" w:hAnsi="Times New Roman" w:cs="Times New Roman"/>
          <w:color w:val="000000" w:themeColor="text1"/>
          <w:lang w:val="en-US" w:eastAsia="fr-CM"/>
        </w:rPr>
        <w:t xml:space="preserve">. The Project Owner will </w:t>
      </w:r>
      <w:bookmarkEnd w:id="27"/>
      <w:r w:rsidR="00F068B8" w:rsidRPr="00347CC0">
        <w:rPr>
          <w:rFonts w:ascii="Times New Roman" w:eastAsia="Times New Roman" w:hAnsi="Times New Roman" w:cs="Times New Roman"/>
          <w:color w:val="000000" w:themeColor="text1"/>
          <w:lang w:val="en-US" w:eastAsia="fr-CM"/>
        </w:rPr>
        <w:t>reject:</w:t>
      </w:r>
    </w:p>
    <w:p w14:paraId="687B21A8" w14:textId="30D47B2B" w:rsidR="00527159" w:rsidRPr="00347CC0" w:rsidRDefault="00527159" w:rsidP="00527159">
      <w:pPr>
        <w:spacing w:after="0" w:line="240" w:lineRule="auto"/>
        <w:jc w:val="both"/>
        <w:rPr>
          <w:rFonts w:asciiTheme="majorBidi" w:hAnsiTheme="majorBidi" w:cstheme="majorBidi"/>
          <w:color w:val="000000" w:themeColor="text1"/>
          <w:lang w:val="en-GB"/>
        </w:rPr>
      </w:pPr>
    </w:p>
    <w:p w14:paraId="50BE56A6" w14:textId="77777777" w:rsidR="00527159" w:rsidRPr="00347CC0" w:rsidRDefault="00527159" w:rsidP="0059651B">
      <w:pPr>
        <w:numPr>
          <w:ilvl w:val="0"/>
          <w:numId w:val="116"/>
        </w:numPr>
        <w:spacing w:after="0" w:line="240" w:lineRule="auto"/>
        <w:jc w:val="both"/>
        <w:rPr>
          <w:rFonts w:asciiTheme="majorBidi" w:hAnsiTheme="majorBidi" w:cstheme="majorBidi"/>
          <w:color w:val="000000" w:themeColor="text1"/>
          <w:lang w:val="en-US"/>
        </w:rPr>
      </w:pPr>
      <w:r w:rsidRPr="00347CC0">
        <w:rPr>
          <w:rFonts w:asciiTheme="majorBidi" w:hAnsiTheme="majorBidi" w:cstheme="majorBidi"/>
          <w:color w:val="000000" w:themeColor="text1"/>
          <w:lang w:val="en-US"/>
        </w:rPr>
        <w:t>Bids received after the deadline;</w:t>
      </w:r>
    </w:p>
    <w:p w14:paraId="6285FC2F" w14:textId="6E22353D" w:rsidR="00527159" w:rsidRPr="00347CC0" w:rsidRDefault="00527159" w:rsidP="0059651B">
      <w:pPr>
        <w:numPr>
          <w:ilvl w:val="0"/>
          <w:numId w:val="116"/>
        </w:numPr>
        <w:spacing w:after="0" w:line="240" w:lineRule="auto"/>
        <w:jc w:val="both"/>
        <w:rPr>
          <w:rFonts w:asciiTheme="majorBidi" w:hAnsiTheme="majorBidi" w:cstheme="majorBidi"/>
          <w:color w:val="000000" w:themeColor="text1"/>
          <w:lang w:val="en-GB"/>
        </w:rPr>
      </w:pPr>
      <w:r w:rsidRPr="00347CC0">
        <w:rPr>
          <w:rFonts w:asciiTheme="majorBidi" w:hAnsiTheme="majorBidi" w:cstheme="majorBidi"/>
          <w:color w:val="000000" w:themeColor="text1"/>
          <w:lang w:val="en-US"/>
        </w:rPr>
        <w:t>Bids that do not comply with the submission mode.</w:t>
      </w:r>
    </w:p>
    <w:p w14:paraId="70BAE3A2" w14:textId="75B631F1" w:rsidR="00E54F28" w:rsidRPr="00347CC0" w:rsidRDefault="00E54F28" w:rsidP="00E54F28">
      <w:pPr>
        <w:numPr>
          <w:ilvl w:val="0"/>
          <w:numId w:val="116"/>
        </w:numPr>
        <w:spacing w:after="0" w:line="240" w:lineRule="auto"/>
        <w:jc w:val="both"/>
        <w:rPr>
          <w:rFonts w:asciiTheme="majorBidi" w:hAnsiTheme="majorBidi" w:cstheme="majorBidi"/>
          <w:color w:val="000000" w:themeColor="text1"/>
          <w:lang w:val="en-GB"/>
        </w:rPr>
      </w:pPr>
      <w:r w:rsidRPr="00347CC0">
        <w:rPr>
          <w:rFonts w:asciiTheme="majorBidi" w:hAnsiTheme="majorBidi" w:cstheme="majorBidi"/>
          <w:color w:val="000000" w:themeColor="text1"/>
          <w:lang w:val="en-US"/>
        </w:rPr>
        <w:t>Bids without indication of the identity of the Call for Tenders</w:t>
      </w:r>
    </w:p>
    <w:p w14:paraId="5705F7FF" w14:textId="68E34042" w:rsidR="00527159" w:rsidRPr="00347CC0" w:rsidRDefault="00527159" w:rsidP="00D70FC6">
      <w:pPr>
        <w:spacing w:before="240" w:after="0" w:line="240" w:lineRule="auto"/>
        <w:jc w:val="both"/>
        <w:rPr>
          <w:rFonts w:asciiTheme="majorBidi" w:hAnsiTheme="majorBidi" w:cstheme="majorBidi"/>
          <w:b/>
          <w:bCs/>
          <w:color w:val="000000" w:themeColor="text1"/>
          <w:lang w:val="en-US"/>
        </w:rPr>
      </w:pPr>
      <w:r w:rsidRPr="00347CC0">
        <w:rPr>
          <w:rFonts w:asciiTheme="majorBidi" w:hAnsiTheme="majorBidi" w:cstheme="majorBidi"/>
          <w:b/>
          <w:bCs/>
          <w:color w:val="000000" w:themeColor="text1"/>
          <w:lang w:val="en-US"/>
        </w:rPr>
        <w:t xml:space="preserve">Any incomplete offer in accordance with the provisions of the Tender Dossier will be declared unacceptable. Specifically, the absence of the bid security issued by an authorized financial institution will lead to the outright rejection of the offer without recourse. </w:t>
      </w:r>
    </w:p>
    <w:p w14:paraId="66F16158" w14:textId="2037A00B" w:rsidR="00527159" w:rsidRPr="00347CC0" w:rsidRDefault="00527159" w:rsidP="00527159">
      <w:pPr>
        <w:spacing w:before="240" w:after="0" w:line="240" w:lineRule="auto"/>
        <w:jc w:val="both"/>
        <w:rPr>
          <w:rFonts w:asciiTheme="majorBidi" w:hAnsiTheme="majorBidi" w:cstheme="majorBidi"/>
          <w:b/>
          <w:color w:val="000000" w:themeColor="text1"/>
          <w:lang w:val="en-US"/>
        </w:rPr>
      </w:pPr>
      <w:r w:rsidRPr="00347CC0">
        <w:rPr>
          <w:rFonts w:asciiTheme="majorBidi" w:hAnsiTheme="majorBidi" w:cstheme="majorBidi"/>
          <w:b/>
          <w:color w:val="000000" w:themeColor="text1"/>
          <w:lang w:val="en-US"/>
        </w:rPr>
        <w:t>1</w:t>
      </w:r>
      <w:r w:rsidR="00E35009" w:rsidRPr="00347CC0">
        <w:rPr>
          <w:rFonts w:asciiTheme="majorBidi" w:hAnsiTheme="majorBidi" w:cstheme="majorBidi"/>
          <w:b/>
          <w:color w:val="000000" w:themeColor="text1"/>
          <w:lang w:val="en-US"/>
        </w:rPr>
        <w:t>4.</w:t>
      </w:r>
      <w:r w:rsidRPr="00347CC0">
        <w:rPr>
          <w:rFonts w:asciiTheme="majorBidi" w:hAnsiTheme="majorBidi" w:cstheme="majorBidi"/>
          <w:b/>
          <w:color w:val="000000" w:themeColor="text1"/>
          <w:lang w:val="en-US"/>
        </w:rPr>
        <w:t xml:space="preserve"> Opening of bids</w:t>
      </w:r>
    </w:p>
    <w:p w14:paraId="38E55BB1" w14:textId="6D401FFC" w:rsidR="00527159" w:rsidRPr="00347CC0" w:rsidRDefault="00527159" w:rsidP="00527159">
      <w:pPr>
        <w:spacing w:after="0" w:line="240" w:lineRule="auto"/>
        <w:jc w:val="both"/>
        <w:rPr>
          <w:rFonts w:asciiTheme="majorBidi" w:hAnsiTheme="majorBidi" w:cstheme="majorBidi"/>
          <w:color w:val="000000" w:themeColor="text1"/>
          <w:lang w:val="en-US"/>
        </w:rPr>
      </w:pPr>
      <w:r w:rsidRPr="00347CC0">
        <w:rPr>
          <w:rFonts w:asciiTheme="majorBidi" w:hAnsiTheme="majorBidi" w:cstheme="majorBidi"/>
          <w:color w:val="000000" w:themeColor="text1"/>
          <w:lang w:val="en-US"/>
        </w:rPr>
        <w:t xml:space="preserve">The opening of bids will take place in one (01) session on ______________ at ___ o'clock precisely by the Internal Commission for Market Procurement of MIDIMA in the meeting room of MIDIMA in </w:t>
      </w:r>
      <w:proofErr w:type="spellStart"/>
      <w:r w:rsidRPr="00347CC0">
        <w:rPr>
          <w:rFonts w:asciiTheme="majorBidi" w:hAnsiTheme="majorBidi" w:cstheme="majorBidi"/>
          <w:color w:val="000000" w:themeColor="text1"/>
          <w:lang w:val="en-US"/>
        </w:rPr>
        <w:t>Maroua</w:t>
      </w:r>
      <w:proofErr w:type="spellEnd"/>
      <w:r w:rsidRPr="00347CC0">
        <w:rPr>
          <w:rFonts w:asciiTheme="majorBidi" w:hAnsiTheme="majorBidi" w:cstheme="majorBidi"/>
          <w:color w:val="000000" w:themeColor="text1"/>
          <w:lang w:val="en-US"/>
        </w:rPr>
        <w:t>, in the presence of the bidders.</w:t>
      </w:r>
    </w:p>
    <w:p w14:paraId="41720BFB" w14:textId="53BB4152" w:rsidR="00527159" w:rsidRPr="00347CC0" w:rsidRDefault="00527159" w:rsidP="00527159">
      <w:pPr>
        <w:spacing w:after="0" w:line="240" w:lineRule="auto"/>
        <w:jc w:val="both"/>
        <w:rPr>
          <w:rFonts w:asciiTheme="majorBidi" w:hAnsiTheme="majorBidi" w:cstheme="majorBidi"/>
          <w:color w:val="000000" w:themeColor="text1"/>
          <w:lang w:val="en-US"/>
        </w:rPr>
      </w:pPr>
      <w:r w:rsidRPr="00347CC0">
        <w:rPr>
          <w:rFonts w:asciiTheme="majorBidi" w:hAnsiTheme="majorBidi" w:cstheme="majorBidi"/>
          <w:color w:val="000000" w:themeColor="text1"/>
          <w:lang w:val="en-US"/>
        </w:rPr>
        <w:t xml:space="preserve">Only </w:t>
      </w:r>
      <w:r w:rsidR="00E35009" w:rsidRPr="00347CC0">
        <w:rPr>
          <w:rFonts w:asciiTheme="majorBidi" w:hAnsiTheme="majorBidi" w:cstheme="majorBidi"/>
          <w:color w:val="000000" w:themeColor="text1"/>
          <w:lang w:val="en-GB"/>
        </w:rPr>
        <w:t>tenderers</w:t>
      </w:r>
      <w:r w:rsidRPr="00347CC0">
        <w:rPr>
          <w:rFonts w:asciiTheme="majorBidi" w:hAnsiTheme="majorBidi" w:cstheme="majorBidi"/>
          <w:color w:val="000000" w:themeColor="text1"/>
          <w:lang w:val="en-US"/>
        </w:rPr>
        <w:t xml:space="preserve"> may attend this opening session or be represented by one person of their choice duly authorized, even in the case of a consortium.</w:t>
      </w:r>
    </w:p>
    <w:p w14:paraId="51C5C739" w14:textId="28CEB35E" w:rsidR="00E35009" w:rsidRPr="00347CC0" w:rsidRDefault="00E35009" w:rsidP="00527159">
      <w:pPr>
        <w:spacing w:after="0" w:line="240" w:lineRule="auto"/>
        <w:jc w:val="both"/>
        <w:rPr>
          <w:rFonts w:asciiTheme="majorBidi" w:hAnsiTheme="majorBidi" w:cstheme="majorBidi"/>
          <w:color w:val="000000" w:themeColor="text1"/>
          <w:lang w:val="en-US"/>
        </w:rPr>
      </w:pPr>
      <w:r w:rsidRPr="00347CC0">
        <w:rPr>
          <w:rFonts w:asciiTheme="majorBidi" w:hAnsiTheme="majorBidi" w:cstheme="majorBidi"/>
          <w:color w:val="000000" w:themeColor="text1"/>
          <w:lang w:val="en-US"/>
        </w:rPr>
        <w:t>Under penalty of rejection, the required administrative documents must be provided in originals or certified copies by the competent issuing service or administrative authority, in accordance with the provisions of the Special Regulations of the Tender. They must be dated within the last three (03) months or established after the date of signing the Notice of Tender.</w:t>
      </w:r>
    </w:p>
    <w:p w14:paraId="5017F07F" w14:textId="1E07705A" w:rsidR="00527159" w:rsidRPr="00347CC0" w:rsidRDefault="00E35009" w:rsidP="00527159">
      <w:pPr>
        <w:spacing w:after="0" w:line="240" w:lineRule="auto"/>
        <w:jc w:val="both"/>
        <w:rPr>
          <w:rFonts w:asciiTheme="majorBidi" w:hAnsiTheme="majorBidi" w:cstheme="majorBidi"/>
          <w:color w:val="000000" w:themeColor="text1"/>
          <w:lang w:val="en-GB"/>
        </w:rPr>
      </w:pPr>
      <w:r w:rsidRPr="00347CC0">
        <w:rPr>
          <w:rFonts w:asciiTheme="majorBidi" w:hAnsiTheme="majorBidi" w:cstheme="majorBidi"/>
          <w:color w:val="000000" w:themeColor="text1"/>
          <w:lang w:val="en-US"/>
        </w:rPr>
        <w:t>In case of absence or non-compliance of an administrative document during the opening of bids, the offer will be rejected after a 48-hour grace period granted by the Commission.</w:t>
      </w:r>
    </w:p>
    <w:p w14:paraId="027ECDF1" w14:textId="1972BD4C" w:rsidR="009749A9" w:rsidRPr="00347CC0" w:rsidRDefault="009749A9" w:rsidP="00B83C41">
      <w:pPr>
        <w:spacing w:before="240" w:after="0" w:line="240" w:lineRule="auto"/>
        <w:jc w:val="both"/>
        <w:rPr>
          <w:rFonts w:asciiTheme="majorBidi" w:hAnsiTheme="majorBidi" w:cstheme="majorBidi"/>
          <w:b/>
          <w:color w:val="000000" w:themeColor="text1"/>
          <w:lang w:val="en-US"/>
        </w:rPr>
      </w:pPr>
      <w:r w:rsidRPr="00347CC0">
        <w:rPr>
          <w:rFonts w:asciiTheme="majorBidi" w:hAnsiTheme="majorBidi" w:cstheme="majorBidi"/>
          <w:b/>
          <w:color w:val="000000" w:themeColor="text1"/>
          <w:lang w:val="en-US"/>
        </w:rPr>
        <w:t xml:space="preserve">15. </w:t>
      </w:r>
      <w:r w:rsidRPr="00347CC0">
        <w:rPr>
          <w:rFonts w:asciiTheme="majorBidi" w:hAnsiTheme="majorBidi" w:cstheme="majorBidi"/>
          <w:b/>
          <w:bCs/>
          <w:color w:val="000000" w:themeColor="text1"/>
          <w:lang w:val="en-US"/>
        </w:rPr>
        <w:t>Evaluation Criteria</w:t>
      </w:r>
    </w:p>
    <w:p w14:paraId="61CE4C3A" w14:textId="1E6DE784" w:rsidR="009749A9" w:rsidRPr="00347CC0" w:rsidRDefault="009749A9" w:rsidP="009749A9">
      <w:pPr>
        <w:spacing w:after="0" w:line="240" w:lineRule="auto"/>
        <w:jc w:val="both"/>
        <w:rPr>
          <w:rFonts w:asciiTheme="majorBidi" w:hAnsiTheme="majorBidi" w:cstheme="majorBidi"/>
          <w:color w:val="000000" w:themeColor="text1"/>
          <w:lang w:val="en-US"/>
        </w:rPr>
      </w:pPr>
      <w:r w:rsidRPr="00347CC0">
        <w:rPr>
          <w:rFonts w:asciiTheme="majorBidi" w:hAnsiTheme="majorBidi" w:cstheme="majorBidi"/>
          <w:color w:val="000000" w:themeColor="text1"/>
          <w:lang w:val="en-US"/>
        </w:rPr>
        <w:t xml:space="preserve">The evaluation of offers will be conducted in </w:t>
      </w:r>
      <w:r w:rsidRPr="00347CC0">
        <w:rPr>
          <w:rFonts w:asciiTheme="majorBidi" w:hAnsiTheme="majorBidi" w:cstheme="majorBidi"/>
          <w:b/>
          <w:bCs/>
          <w:color w:val="000000" w:themeColor="text1"/>
          <w:lang w:val="en-US"/>
        </w:rPr>
        <w:t>three (03) phases:</w:t>
      </w:r>
    </w:p>
    <w:p w14:paraId="424F36CB" w14:textId="77777777" w:rsidR="009749A9" w:rsidRPr="00347CC0" w:rsidRDefault="009749A9" w:rsidP="0059651B">
      <w:pPr>
        <w:numPr>
          <w:ilvl w:val="0"/>
          <w:numId w:val="55"/>
        </w:numPr>
        <w:spacing w:after="0" w:line="240" w:lineRule="auto"/>
        <w:jc w:val="both"/>
        <w:rPr>
          <w:rFonts w:asciiTheme="majorBidi" w:hAnsiTheme="majorBidi" w:cstheme="majorBidi"/>
          <w:b/>
          <w:color w:val="000000" w:themeColor="text1"/>
          <w:lang w:val="en-GB"/>
        </w:rPr>
      </w:pPr>
      <w:r w:rsidRPr="00347CC0">
        <w:rPr>
          <w:rFonts w:asciiTheme="majorBidi" w:hAnsiTheme="majorBidi" w:cstheme="majorBidi"/>
          <w:b/>
          <w:color w:val="000000" w:themeColor="text1"/>
          <w:lang w:val="en-GB"/>
        </w:rPr>
        <w:t>1st phase: Verification of the compliance of the administrative files of each bidder.</w:t>
      </w:r>
    </w:p>
    <w:p w14:paraId="73F5EEE5" w14:textId="77777777" w:rsidR="009749A9" w:rsidRPr="00347CC0" w:rsidRDefault="009749A9" w:rsidP="0059651B">
      <w:pPr>
        <w:numPr>
          <w:ilvl w:val="0"/>
          <w:numId w:val="55"/>
        </w:numPr>
        <w:spacing w:after="0" w:line="240" w:lineRule="auto"/>
        <w:jc w:val="both"/>
        <w:rPr>
          <w:rFonts w:asciiTheme="majorBidi" w:hAnsiTheme="majorBidi" w:cstheme="majorBidi"/>
          <w:b/>
          <w:color w:val="000000" w:themeColor="text1"/>
          <w:lang w:val="en-GB"/>
        </w:rPr>
      </w:pPr>
      <w:r w:rsidRPr="00347CC0">
        <w:rPr>
          <w:rFonts w:asciiTheme="majorBidi" w:hAnsiTheme="majorBidi" w:cstheme="majorBidi"/>
          <w:b/>
          <w:color w:val="000000" w:themeColor="text1"/>
          <w:lang w:val="en-GB"/>
        </w:rPr>
        <w:t>2nd phase: Technical evaluation of administratively compliant offers.</w:t>
      </w:r>
    </w:p>
    <w:p w14:paraId="3CDACFA3" w14:textId="77777777" w:rsidR="009749A9" w:rsidRPr="00347CC0" w:rsidRDefault="009749A9" w:rsidP="0059651B">
      <w:pPr>
        <w:numPr>
          <w:ilvl w:val="0"/>
          <w:numId w:val="55"/>
        </w:numPr>
        <w:spacing w:after="0" w:line="240" w:lineRule="auto"/>
        <w:jc w:val="both"/>
        <w:rPr>
          <w:rFonts w:asciiTheme="majorBidi" w:hAnsiTheme="majorBidi" w:cstheme="majorBidi"/>
          <w:b/>
          <w:color w:val="000000" w:themeColor="text1"/>
          <w:lang w:val="en-GB"/>
        </w:rPr>
      </w:pPr>
      <w:r w:rsidRPr="00347CC0">
        <w:rPr>
          <w:rFonts w:asciiTheme="majorBidi" w:hAnsiTheme="majorBidi" w:cstheme="majorBidi"/>
          <w:b/>
          <w:color w:val="000000" w:themeColor="text1"/>
          <w:lang w:val="en-GB"/>
        </w:rPr>
        <w:t>3rd phase: Verification of the financial offers of companies whose technical and administrative offers have obtained the required minimum scores.</w:t>
      </w:r>
    </w:p>
    <w:p w14:paraId="315C7137" w14:textId="77777777" w:rsidR="009749A9" w:rsidRPr="00347CC0" w:rsidRDefault="009749A9" w:rsidP="00B83C41">
      <w:pPr>
        <w:spacing w:after="0" w:line="240" w:lineRule="auto"/>
        <w:jc w:val="both"/>
        <w:rPr>
          <w:rFonts w:asciiTheme="majorBidi" w:hAnsiTheme="majorBidi" w:cstheme="majorBidi"/>
          <w:bCs/>
          <w:color w:val="000000" w:themeColor="text1"/>
          <w:lang w:val="en-GB"/>
        </w:rPr>
      </w:pPr>
      <w:r w:rsidRPr="00347CC0">
        <w:rPr>
          <w:rFonts w:asciiTheme="majorBidi" w:hAnsiTheme="majorBidi" w:cstheme="majorBidi"/>
          <w:b/>
          <w:color w:val="000000" w:themeColor="text1"/>
          <w:lang w:val="en-GB"/>
        </w:rPr>
        <w:br/>
      </w:r>
      <w:r w:rsidRPr="00347CC0">
        <w:rPr>
          <w:rFonts w:asciiTheme="majorBidi" w:hAnsiTheme="majorBidi" w:cstheme="majorBidi"/>
          <w:bCs/>
          <w:color w:val="000000" w:themeColor="text1"/>
          <w:lang w:val="en-GB"/>
        </w:rPr>
        <w:t>The evaluation criteria for offers are as follows:</w:t>
      </w:r>
    </w:p>
    <w:p w14:paraId="16F6D647" w14:textId="2B574536" w:rsidR="009749A9" w:rsidRPr="00347CC0" w:rsidRDefault="009749A9" w:rsidP="00D66E7A">
      <w:pPr>
        <w:spacing w:after="0" w:line="240" w:lineRule="auto"/>
        <w:jc w:val="both"/>
        <w:rPr>
          <w:rFonts w:asciiTheme="majorBidi" w:hAnsiTheme="majorBidi" w:cstheme="majorBidi"/>
          <w:b/>
          <w:color w:val="000000" w:themeColor="text1"/>
          <w:lang w:val="en-GB"/>
        </w:rPr>
      </w:pPr>
      <w:r w:rsidRPr="00347CC0">
        <w:rPr>
          <w:rFonts w:asciiTheme="majorBidi" w:hAnsiTheme="majorBidi" w:cstheme="majorBidi"/>
          <w:b/>
          <w:color w:val="000000" w:themeColor="text1"/>
          <w:lang w:val="en-GB"/>
        </w:rPr>
        <w:t>15.1.</w:t>
      </w:r>
      <w:r w:rsidRPr="00347CC0">
        <w:rPr>
          <w:rFonts w:ascii="Times New Roman" w:eastAsia="Times New Roman" w:hAnsi="Times New Roman" w:cs="Times New Roman"/>
          <w:b/>
          <w:bCs/>
          <w:color w:val="000000" w:themeColor="text1"/>
          <w:sz w:val="24"/>
          <w:szCs w:val="24"/>
          <w:lang w:val="en-US" w:eastAsia="fr-CM"/>
        </w:rPr>
        <w:t xml:space="preserve"> </w:t>
      </w:r>
      <w:r w:rsidRPr="00347CC0">
        <w:rPr>
          <w:rFonts w:asciiTheme="majorBidi" w:hAnsiTheme="majorBidi" w:cstheme="majorBidi"/>
          <w:b/>
          <w:bCs/>
          <w:color w:val="000000" w:themeColor="text1"/>
          <w:lang w:val="en-US"/>
        </w:rPr>
        <w:t>Eliminatory Criteria</w:t>
      </w:r>
    </w:p>
    <w:p w14:paraId="77ADE09A" w14:textId="6F2B3574" w:rsidR="009749A9" w:rsidRPr="00347CC0" w:rsidRDefault="00E245AF" w:rsidP="00D66E7A">
      <w:pPr>
        <w:spacing w:after="0" w:line="240" w:lineRule="auto"/>
        <w:jc w:val="both"/>
        <w:rPr>
          <w:rFonts w:asciiTheme="majorBidi" w:hAnsiTheme="majorBidi" w:cstheme="majorBidi"/>
          <w:b/>
          <w:color w:val="000000" w:themeColor="text1"/>
          <w:lang w:val="en-GB"/>
        </w:rPr>
      </w:pPr>
      <w:r w:rsidRPr="00347CC0">
        <w:rPr>
          <w:rFonts w:asciiTheme="majorBidi" w:hAnsiTheme="majorBidi" w:cstheme="majorBidi"/>
          <w:b/>
          <w:color w:val="000000" w:themeColor="text1"/>
          <w:lang w:val="en-GB"/>
        </w:rPr>
        <w:t xml:space="preserve">15.1.1. </w:t>
      </w:r>
      <w:r w:rsidR="009749A9" w:rsidRPr="00347CC0">
        <w:rPr>
          <w:rFonts w:asciiTheme="majorBidi" w:hAnsiTheme="majorBidi" w:cstheme="majorBidi"/>
          <w:b/>
          <w:color w:val="000000" w:themeColor="text1"/>
          <w:lang w:val="en-GB"/>
        </w:rPr>
        <w:t>Administrative documents</w:t>
      </w:r>
    </w:p>
    <w:p w14:paraId="098DB312" w14:textId="3A0C458E" w:rsidR="00E245AF" w:rsidRPr="00347CC0" w:rsidRDefault="00E245AF" w:rsidP="0059651B">
      <w:pPr>
        <w:numPr>
          <w:ilvl w:val="0"/>
          <w:numId w:val="117"/>
        </w:numPr>
        <w:spacing w:after="0" w:line="240" w:lineRule="auto"/>
        <w:jc w:val="both"/>
        <w:rPr>
          <w:rFonts w:asciiTheme="majorBidi" w:hAnsiTheme="majorBidi" w:cstheme="majorBidi"/>
          <w:bCs/>
          <w:color w:val="000000" w:themeColor="text1"/>
          <w:lang w:val="en-GB"/>
        </w:rPr>
      </w:pPr>
      <w:r w:rsidRPr="00347CC0">
        <w:rPr>
          <w:rFonts w:asciiTheme="majorBidi" w:hAnsiTheme="majorBidi" w:cstheme="majorBidi"/>
          <w:bCs/>
          <w:color w:val="000000" w:themeColor="text1"/>
          <w:lang w:val="en-US"/>
        </w:rPr>
        <w:t xml:space="preserve">Absence </w:t>
      </w:r>
      <w:bookmarkStart w:id="28" w:name="_Hlk196476252"/>
      <w:r w:rsidR="00326D70" w:rsidRPr="00347CC0">
        <w:rPr>
          <w:rFonts w:asciiTheme="majorBidi" w:hAnsiTheme="majorBidi" w:cstheme="majorBidi"/>
          <w:bCs/>
          <w:color w:val="000000" w:themeColor="text1"/>
          <w:lang w:val="en-US"/>
        </w:rPr>
        <w:t>of the bid bond accompanied by the deposit receipt issued by the CDEC at the bid opening</w:t>
      </w:r>
      <w:bookmarkEnd w:id="28"/>
      <w:r w:rsidRPr="00347CC0">
        <w:rPr>
          <w:rFonts w:asciiTheme="majorBidi" w:hAnsiTheme="majorBidi" w:cstheme="majorBidi"/>
          <w:bCs/>
          <w:color w:val="000000" w:themeColor="text1"/>
          <w:lang w:val="en-US"/>
        </w:rPr>
        <w:t>;</w:t>
      </w:r>
    </w:p>
    <w:p w14:paraId="55E7C090" w14:textId="03B27049" w:rsidR="00E245AF" w:rsidRPr="00347CC0" w:rsidRDefault="00326D70" w:rsidP="0059651B">
      <w:pPr>
        <w:numPr>
          <w:ilvl w:val="0"/>
          <w:numId w:val="117"/>
        </w:numPr>
        <w:spacing w:after="0" w:line="240" w:lineRule="auto"/>
        <w:jc w:val="both"/>
        <w:rPr>
          <w:rFonts w:asciiTheme="majorBidi" w:hAnsiTheme="majorBidi" w:cstheme="majorBidi"/>
          <w:bCs/>
          <w:color w:val="000000" w:themeColor="text1"/>
          <w:lang w:val="en-GB"/>
        </w:rPr>
      </w:pPr>
      <w:r w:rsidRPr="00347CC0">
        <w:rPr>
          <w:rFonts w:asciiTheme="majorBidi" w:hAnsiTheme="majorBidi" w:cstheme="majorBidi"/>
          <w:bCs/>
          <w:color w:val="000000" w:themeColor="text1"/>
          <w:lang w:val="en-US"/>
        </w:rPr>
        <w:t>S</w:t>
      </w:r>
      <w:r w:rsidR="00E245AF" w:rsidRPr="00347CC0">
        <w:rPr>
          <w:rFonts w:asciiTheme="majorBidi" w:hAnsiTheme="majorBidi" w:cstheme="majorBidi"/>
          <w:bCs/>
          <w:color w:val="000000" w:themeColor="text1"/>
          <w:lang w:val="en-US"/>
        </w:rPr>
        <w:t xml:space="preserve">ubmission </w:t>
      </w:r>
      <w:r w:rsidRPr="00347CC0">
        <w:rPr>
          <w:rFonts w:asciiTheme="majorBidi" w:hAnsiTheme="majorBidi" w:cstheme="majorBidi"/>
          <w:bCs/>
          <w:color w:val="000000" w:themeColor="text1"/>
          <w:lang w:val="en-US"/>
        </w:rPr>
        <w:t>beyond the 48-hour deadline after the bid opening of an administrative document deemed non-compliant or absent at the bid opening (except for the bid bond accompanied by the deposit receipt issued by the CDEC)</w:t>
      </w:r>
      <w:r w:rsidR="00E245AF" w:rsidRPr="00347CC0">
        <w:rPr>
          <w:rFonts w:asciiTheme="majorBidi" w:hAnsiTheme="majorBidi" w:cstheme="majorBidi"/>
          <w:bCs/>
          <w:color w:val="000000" w:themeColor="text1"/>
          <w:lang w:val="en-US"/>
        </w:rPr>
        <w:t>;</w:t>
      </w:r>
    </w:p>
    <w:p w14:paraId="48424D35" w14:textId="21A0D5A9" w:rsidR="00E245AF" w:rsidRPr="00347CC0" w:rsidRDefault="00E245AF" w:rsidP="0059651B">
      <w:pPr>
        <w:numPr>
          <w:ilvl w:val="0"/>
          <w:numId w:val="117"/>
        </w:numPr>
        <w:spacing w:after="0" w:line="240" w:lineRule="auto"/>
        <w:jc w:val="both"/>
        <w:rPr>
          <w:rFonts w:asciiTheme="majorBidi" w:hAnsiTheme="majorBidi" w:cstheme="majorBidi"/>
          <w:bCs/>
          <w:color w:val="000000" w:themeColor="text1"/>
          <w:lang w:val="en-GB"/>
        </w:rPr>
      </w:pPr>
      <w:r w:rsidRPr="00347CC0">
        <w:rPr>
          <w:rFonts w:asciiTheme="majorBidi" w:hAnsiTheme="majorBidi" w:cstheme="majorBidi"/>
          <w:bCs/>
          <w:color w:val="000000" w:themeColor="text1"/>
          <w:lang w:val="en-US"/>
        </w:rPr>
        <w:t>Forged or non-authentic document;</w:t>
      </w:r>
    </w:p>
    <w:p w14:paraId="12FFB838" w14:textId="42BCA866" w:rsidR="00D66E7A" w:rsidRPr="00347CC0" w:rsidRDefault="00E245AF" w:rsidP="0059651B">
      <w:pPr>
        <w:numPr>
          <w:ilvl w:val="0"/>
          <w:numId w:val="117"/>
        </w:numPr>
        <w:spacing w:after="0" w:line="240" w:lineRule="auto"/>
        <w:jc w:val="both"/>
        <w:rPr>
          <w:rFonts w:asciiTheme="majorBidi" w:hAnsiTheme="majorBidi" w:cstheme="majorBidi"/>
          <w:bCs/>
          <w:color w:val="000000" w:themeColor="text1"/>
          <w:lang w:val="en-GB"/>
        </w:rPr>
      </w:pPr>
      <w:r w:rsidRPr="00347CC0">
        <w:rPr>
          <w:rFonts w:asciiTheme="majorBidi" w:hAnsiTheme="majorBidi" w:cstheme="majorBidi"/>
          <w:bCs/>
          <w:color w:val="000000" w:themeColor="text1"/>
          <w:lang w:val="en-US"/>
        </w:rPr>
        <w:t xml:space="preserve">Absence </w:t>
      </w:r>
      <w:r w:rsidR="00F84406">
        <w:rPr>
          <w:rFonts w:asciiTheme="majorBidi" w:hAnsiTheme="majorBidi" w:cstheme="majorBidi"/>
          <w:bCs/>
          <w:color w:val="000000" w:themeColor="text1"/>
          <w:lang w:val="en-US"/>
        </w:rPr>
        <w:t>of the categorization certificate (</w:t>
      </w:r>
      <w:r w:rsidR="00F84406" w:rsidRPr="00F84406">
        <w:rPr>
          <w:rFonts w:asciiTheme="majorBidi" w:hAnsiTheme="majorBidi" w:cstheme="majorBidi"/>
          <w:b/>
          <w:color w:val="000000" w:themeColor="text1"/>
          <w:lang w:val="en-US"/>
        </w:rPr>
        <w:t>Minimum category D</w:t>
      </w:r>
      <w:r w:rsidR="00F84406">
        <w:rPr>
          <w:rFonts w:asciiTheme="majorBidi" w:hAnsiTheme="majorBidi" w:cstheme="majorBidi"/>
          <w:bCs/>
          <w:color w:val="000000" w:themeColor="text1"/>
          <w:lang w:val="en-US"/>
        </w:rPr>
        <w:t>)</w:t>
      </w:r>
      <w:r w:rsidR="002F7DAB">
        <w:rPr>
          <w:rFonts w:asciiTheme="majorBidi" w:hAnsiTheme="majorBidi" w:cstheme="majorBidi"/>
          <w:bCs/>
          <w:color w:val="000000" w:themeColor="text1"/>
          <w:lang w:val="en-US"/>
        </w:rPr>
        <w:t>.</w:t>
      </w:r>
    </w:p>
    <w:p w14:paraId="5B4A700E" w14:textId="4DBC3E2A" w:rsidR="009749A9" w:rsidRPr="00347CC0" w:rsidRDefault="00687171" w:rsidP="009749A9">
      <w:pPr>
        <w:spacing w:before="240" w:after="0" w:line="240" w:lineRule="auto"/>
        <w:jc w:val="both"/>
        <w:rPr>
          <w:rFonts w:asciiTheme="majorBidi" w:hAnsiTheme="majorBidi" w:cstheme="majorBidi"/>
          <w:b/>
          <w:color w:val="000000" w:themeColor="text1"/>
          <w:lang w:val="en-GB"/>
        </w:rPr>
      </w:pPr>
      <w:r w:rsidRPr="00347CC0">
        <w:rPr>
          <w:rFonts w:asciiTheme="majorBidi" w:hAnsiTheme="majorBidi" w:cstheme="majorBidi"/>
          <w:b/>
          <w:color w:val="000000" w:themeColor="text1"/>
          <w:lang w:val="en-GB"/>
        </w:rPr>
        <w:t xml:space="preserve">15.1.2. </w:t>
      </w:r>
      <w:r w:rsidR="009749A9" w:rsidRPr="00347CC0">
        <w:rPr>
          <w:rFonts w:asciiTheme="majorBidi" w:hAnsiTheme="majorBidi" w:cstheme="majorBidi"/>
          <w:b/>
          <w:color w:val="000000" w:themeColor="text1"/>
          <w:lang w:val="en-GB"/>
        </w:rPr>
        <w:t>Technical offer</w:t>
      </w:r>
    </w:p>
    <w:p w14:paraId="51B9BF2C" w14:textId="5F90C606" w:rsidR="009749A9" w:rsidRPr="00347CC0" w:rsidRDefault="00E245AF" w:rsidP="0059651B">
      <w:pPr>
        <w:numPr>
          <w:ilvl w:val="0"/>
          <w:numId w:val="118"/>
        </w:numPr>
        <w:spacing w:after="0" w:line="240" w:lineRule="auto"/>
        <w:jc w:val="both"/>
        <w:rPr>
          <w:rFonts w:asciiTheme="majorBidi" w:hAnsiTheme="majorBidi" w:cstheme="majorBidi"/>
          <w:color w:val="000000" w:themeColor="text1"/>
          <w:lang w:val="en-GB"/>
        </w:rPr>
      </w:pPr>
      <w:r w:rsidRPr="00347CC0">
        <w:rPr>
          <w:rFonts w:asciiTheme="majorBidi" w:hAnsiTheme="majorBidi" w:cstheme="majorBidi"/>
          <w:color w:val="000000" w:themeColor="text1"/>
          <w:lang w:val="en-US"/>
        </w:rPr>
        <w:t>False declarations, fraudulent maneuvers, or forged documents</w:t>
      </w:r>
      <w:r w:rsidR="009749A9" w:rsidRPr="00347CC0">
        <w:rPr>
          <w:rFonts w:asciiTheme="majorBidi" w:hAnsiTheme="majorBidi" w:cstheme="majorBidi"/>
          <w:color w:val="000000" w:themeColor="text1"/>
          <w:lang w:val="en-GB"/>
        </w:rPr>
        <w:t>;</w:t>
      </w:r>
    </w:p>
    <w:p w14:paraId="14B8433B" w14:textId="77777777" w:rsidR="00E245AF" w:rsidRPr="00347CC0" w:rsidRDefault="00E245AF" w:rsidP="0059651B">
      <w:pPr>
        <w:numPr>
          <w:ilvl w:val="0"/>
          <w:numId w:val="118"/>
        </w:numPr>
        <w:spacing w:after="0" w:line="240" w:lineRule="auto"/>
        <w:jc w:val="both"/>
        <w:rPr>
          <w:rFonts w:asciiTheme="majorBidi" w:hAnsiTheme="majorBidi" w:cstheme="majorBidi"/>
          <w:bCs/>
          <w:color w:val="000000" w:themeColor="text1"/>
          <w:lang w:val="en-GB"/>
        </w:rPr>
      </w:pPr>
      <w:r w:rsidRPr="00347CC0">
        <w:rPr>
          <w:rFonts w:asciiTheme="majorBidi" w:hAnsiTheme="majorBidi" w:cstheme="majorBidi"/>
          <w:bCs/>
          <w:color w:val="000000" w:themeColor="text1"/>
          <w:lang w:val="en-US"/>
        </w:rPr>
        <w:t>Absence in the technical offer of the section “organization, methodology, and planning”;</w:t>
      </w:r>
    </w:p>
    <w:p w14:paraId="3C787DA5" w14:textId="77777777" w:rsidR="00E245AF" w:rsidRPr="00347CC0" w:rsidRDefault="00E245AF" w:rsidP="0059651B">
      <w:pPr>
        <w:numPr>
          <w:ilvl w:val="0"/>
          <w:numId w:val="118"/>
        </w:numPr>
        <w:spacing w:after="0" w:line="240" w:lineRule="auto"/>
        <w:jc w:val="both"/>
        <w:rPr>
          <w:rFonts w:asciiTheme="majorBidi" w:hAnsiTheme="majorBidi" w:cstheme="majorBidi"/>
          <w:bCs/>
          <w:color w:val="000000" w:themeColor="text1"/>
          <w:lang w:val="en-GB"/>
        </w:rPr>
      </w:pPr>
      <w:r w:rsidRPr="00347CC0">
        <w:rPr>
          <w:rFonts w:asciiTheme="majorBidi" w:hAnsiTheme="majorBidi" w:cstheme="majorBidi"/>
          <w:bCs/>
          <w:color w:val="000000" w:themeColor="text1"/>
          <w:lang w:val="en-US"/>
        </w:rPr>
        <w:t>Non-satisfaction of at least 70% of essential criteria</w:t>
      </w:r>
    </w:p>
    <w:p w14:paraId="3E86CBB3" w14:textId="77777777" w:rsidR="00E245AF" w:rsidRPr="00347CC0" w:rsidRDefault="00E245AF" w:rsidP="0059651B">
      <w:pPr>
        <w:numPr>
          <w:ilvl w:val="0"/>
          <w:numId w:val="118"/>
        </w:numPr>
        <w:spacing w:after="0" w:line="240" w:lineRule="auto"/>
        <w:jc w:val="both"/>
        <w:rPr>
          <w:rFonts w:asciiTheme="majorBidi" w:hAnsiTheme="majorBidi" w:cstheme="majorBidi"/>
          <w:bCs/>
          <w:color w:val="000000" w:themeColor="text1"/>
          <w:lang w:val="en-GB"/>
        </w:rPr>
      </w:pPr>
      <w:r w:rsidRPr="00347CC0">
        <w:rPr>
          <w:rFonts w:asciiTheme="majorBidi" w:hAnsiTheme="majorBidi" w:cstheme="majorBidi"/>
          <w:bCs/>
          <w:color w:val="000000" w:themeColor="text1"/>
          <w:lang w:val="en-US"/>
        </w:rPr>
        <w:t>Absence of a signed and dated integrity charter;</w:t>
      </w:r>
    </w:p>
    <w:p w14:paraId="144E8693" w14:textId="19120B64" w:rsidR="00E245AF" w:rsidRPr="00347CC0" w:rsidRDefault="00E245AF" w:rsidP="0059651B">
      <w:pPr>
        <w:numPr>
          <w:ilvl w:val="0"/>
          <w:numId w:val="118"/>
        </w:numPr>
        <w:spacing w:after="0" w:line="240" w:lineRule="auto"/>
        <w:jc w:val="both"/>
        <w:rPr>
          <w:rFonts w:asciiTheme="majorBidi" w:hAnsiTheme="majorBidi" w:cstheme="majorBidi"/>
          <w:bCs/>
          <w:color w:val="000000" w:themeColor="text1"/>
          <w:lang w:val="en-GB"/>
        </w:rPr>
      </w:pPr>
      <w:r w:rsidRPr="00347CC0">
        <w:rPr>
          <w:rFonts w:asciiTheme="majorBidi" w:hAnsiTheme="majorBidi" w:cstheme="majorBidi"/>
          <w:bCs/>
          <w:color w:val="000000" w:themeColor="text1"/>
          <w:lang w:val="en-US"/>
        </w:rPr>
        <w:t>Absence of a signed and dated declaration of commitment to respect environmental and social clauses.</w:t>
      </w:r>
    </w:p>
    <w:p w14:paraId="628C5E24" w14:textId="078E6181" w:rsidR="009749A9" w:rsidRPr="00347CC0" w:rsidRDefault="00687171" w:rsidP="009749A9">
      <w:pPr>
        <w:spacing w:before="240" w:after="0" w:line="240" w:lineRule="auto"/>
        <w:jc w:val="both"/>
        <w:rPr>
          <w:rFonts w:asciiTheme="majorBidi" w:hAnsiTheme="majorBidi" w:cstheme="majorBidi"/>
          <w:b/>
          <w:color w:val="000000" w:themeColor="text1"/>
          <w:lang w:val="en-GB"/>
        </w:rPr>
      </w:pPr>
      <w:r w:rsidRPr="00347CC0">
        <w:rPr>
          <w:rFonts w:asciiTheme="majorBidi" w:hAnsiTheme="majorBidi" w:cstheme="majorBidi"/>
          <w:b/>
          <w:color w:val="000000" w:themeColor="text1"/>
          <w:lang w:val="en-GB"/>
        </w:rPr>
        <w:t xml:space="preserve">15.1.3. </w:t>
      </w:r>
      <w:r w:rsidR="009749A9" w:rsidRPr="00347CC0">
        <w:rPr>
          <w:rFonts w:asciiTheme="majorBidi" w:hAnsiTheme="majorBidi" w:cstheme="majorBidi"/>
          <w:b/>
          <w:color w:val="000000" w:themeColor="text1"/>
          <w:lang w:val="en-GB"/>
        </w:rPr>
        <w:t>Financial offer</w:t>
      </w:r>
    </w:p>
    <w:p w14:paraId="7E5C0DD9" w14:textId="1F737C32" w:rsidR="004A3A00" w:rsidRPr="00347CC0" w:rsidRDefault="004A3A00" w:rsidP="0059651B">
      <w:pPr>
        <w:numPr>
          <w:ilvl w:val="0"/>
          <w:numId w:val="119"/>
        </w:numPr>
        <w:spacing w:after="0" w:line="240" w:lineRule="auto"/>
        <w:jc w:val="both"/>
        <w:rPr>
          <w:rFonts w:asciiTheme="majorBidi" w:hAnsiTheme="majorBidi" w:cstheme="majorBidi"/>
          <w:bCs/>
          <w:color w:val="000000" w:themeColor="text1"/>
          <w:lang w:val="en-GB"/>
        </w:rPr>
      </w:pPr>
      <w:r w:rsidRPr="00347CC0">
        <w:rPr>
          <w:rFonts w:asciiTheme="majorBidi" w:hAnsiTheme="majorBidi" w:cstheme="majorBidi"/>
          <w:bCs/>
          <w:color w:val="000000" w:themeColor="text1"/>
          <w:lang w:val="en-US"/>
        </w:rPr>
        <w:t>Absence of an element of the financial offer (submission, BPU, DQE);</w:t>
      </w:r>
    </w:p>
    <w:p w14:paraId="1A9C57F3" w14:textId="02E32B6A" w:rsidR="004A3A00" w:rsidRPr="00347CC0" w:rsidRDefault="004A3A00" w:rsidP="0059651B">
      <w:pPr>
        <w:numPr>
          <w:ilvl w:val="0"/>
          <w:numId w:val="119"/>
        </w:numPr>
        <w:spacing w:after="0" w:line="240" w:lineRule="auto"/>
        <w:jc w:val="both"/>
        <w:rPr>
          <w:rFonts w:asciiTheme="majorBidi" w:hAnsiTheme="majorBidi" w:cstheme="majorBidi"/>
          <w:bCs/>
          <w:color w:val="000000" w:themeColor="text1"/>
          <w:lang w:val="en-GB"/>
        </w:rPr>
      </w:pPr>
      <w:r w:rsidRPr="00347CC0">
        <w:rPr>
          <w:rFonts w:asciiTheme="majorBidi" w:hAnsiTheme="majorBidi" w:cstheme="majorBidi"/>
          <w:bCs/>
          <w:color w:val="000000" w:themeColor="text1"/>
          <w:lang w:val="en-US"/>
        </w:rPr>
        <w:t>Non-compliant documents;</w:t>
      </w:r>
    </w:p>
    <w:p w14:paraId="008CB2D1" w14:textId="3ED8DA89" w:rsidR="004A3A00" w:rsidRPr="00347CC0" w:rsidRDefault="004A3A00" w:rsidP="0059651B">
      <w:pPr>
        <w:numPr>
          <w:ilvl w:val="0"/>
          <w:numId w:val="119"/>
        </w:numPr>
        <w:spacing w:after="0" w:line="240" w:lineRule="auto"/>
        <w:jc w:val="both"/>
        <w:rPr>
          <w:rFonts w:asciiTheme="majorBidi" w:hAnsiTheme="majorBidi" w:cstheme="majorBidi"/>
          <w:bCs/>
          <w:color w:val="000000" w:themeColor="text1"/>
          <w:lang w:val="en-GB"/>
        </w:rPr>
      </w:pPr>
      <w:r w:rsidRPr="00347CC0">
        <w:rPr>
          <w:rFonts w:asciiTheme="majorBidi" w:hAnsiTheme="majorBidi" w:cstheme="majorBidi"/>
          <w:bCs/>
          <w:color w:val="000000" w:themeColor="text1"/>
          <w:lang w:val="en-US"/>
        </w:rPr>
        <w:t>Absence of a quantified unit price in the financial offer;</w:t>
      </w:r>
    </w:p>
    <w:p w14:paraId="754D2736" w14:textId="39085CF2" w:rsidR="009749A9" w:rsidRPr="00347CC0" w:rsidRDefault="00A93EB2" w:rsidP="009749A9">
      <w:pPr>
        <w:spacing w:before="240" w:after="0" w:line="240" w:lineRule="auto"/>
        <w:jc w:val="both"/>
        <w:rPr>
          <w:rFonts w:asciiTheme="majorBidi" w:hAnsiTheme="majorBidi" w:cstheme="majorBidi"/>
          <w:b/>
          <w:color w:val="000000" w:themeColor="text1"/>
          <w:lang w:val="en-GB"/>
        </w:rPr>
      </w:pPr>
      <w:r w:rsidRPr="00347CC0">
        <w:rPr>
          <w:rFonts w:asciiTheme="majorBidi" w:hAnsiTheme="majorBidi" w:cstheme="majorBidi"/>
          <w:b/>
          <w:color w:val="000000" w:themeColor="text1"/>
          <w:lang w:val="en-GB"/>
        </w:rPr>
        <w:t xml:space="preserve">15.2. </w:t>
      </w:r>
      <w:r w:rsidR="009749A9" w:rsidRPr="00347CC0">
        <w:rPr>
          <w:rFonts w:asciiTheme="majorBidi" w:hAnsiTheme="majorBidi" w:cstheme="majorBidi"/>
          <w:b/>
          <w:color w:val="000000" w:themeColor="text1"/>
          <w:lang w:val="en-GB"/>
        </w:rPr>
        <w:t>Essential criteria</w:t>
      </w:r>
    </w:p>
    <w:p w14:paraId="2BE64212" w14:textId="5C2A6E35" w:rsidR="009749A9" w:rsidRPr="00347CC0" w:rsidRDefault="00C83150" w:rsidP="009749A9">
      <w:pPr>
        <w:spacing w:line="240" w:lineRule="auto"/>
        <w:jc w:val="both"/>
        <w:rPr>
          <w:rFonts w:asciiTheme="majorBidi" w:hAnsiTheme="majorBidi" w:cstheme="majorBidi"/>
          <w:color w:val="000000" w:themeColor="text1"/>
          <w:lang w:val="en-GB"/>
        </w:rPr>
      </w:pPr>
      <w:r w:rsidRPr="00347CC0">
        <w:rPr>
          <w:rFonts w:asciiTheme="majorBidi" w:hAnsiTheme="majorBidi" w:cstheme="majorBidi"/>
          <w:color w:val="000000" w:themeColor="text1"/>
          <w:lang w:val="en-US"/>
        </w:rPr>
        <w:t xml:space="preserve">The evaluation of technical offers will be based on the following </w:t>
      </w:r>
      <w:r w:rsidR="008308DA">
        <w:rPr>
          <w:rFonts w:asciiTheme="majorBidi" w:hAnsiTheme="majorBidi" w:cstheme="majorBidi"/>
          <w:b/>
          <w:bCs/>
          <w:color w:val="000000" w:themeColor="text1"/>
          <w:lang w:val="en-US"/>
        </w:rPr>
        <w:t>22</w:t>
      </w:r>
      <w:r w:rsidRPr="00347CC0">
        <w:rPr>
          <w:rFonts w:asciiTheme="majorBidi" w:hAnsiTheme="majorBidi" w:cstheme="majorBidi"/>
          <w:b/>
          <w:bCs/>
          <w:color w:val="000000" w:themeColor="text1"/>
          <w:lang w:val="en-US"/>
        </w:rPr>
        <w:t xml:space="preserve"> essential sub-criteria</w:t>
      </w:r>
      <w:r w:rsidR="009749A9" w:rsidRPr="00347CC0">
        <w:rPr>
          <w:rFonts w:asciiTheme="majorBidi" w:hAnsiTheme="majorBidi" w:cstheme="majorBidi"/>
          <w:color w:val="000000" w:themeColor="text1"/>
          <w:lang w:val="en-GB"/>
        </w:rPr>
        <w:t>:</w:t>
      </w:r>
    </w:p>
    <w:p w14:paraId="3B818554" w14:textId="7ABD595C" w:rsidR="009749A9" w:rsidRPr="00347CC0" w:rsidRDefault="00C83150" w:rsidP="0059651B">
      <w:pPr>
        <w:numPr>
          <w:ilvl w:val="0"/>
          <w:numId w:val="56"/>
        </w:numPr>
        <w:spacing w:after="0" w:line="240" w:lineRule="auto"/>
        <w:jc w:val="both"/>
        <w:rPr>
          <w:rFonts w:asciiTheme="majorBidi" w:hAnsiTheme="majorBidi" w:cstheme="majorBidi"/>
          <w:color w:val="000000" w:themeColor="text1"/>
          <w:lang w:val="en-GB"/>
        </w:rPr>
      </w:pPr>
      <w:r w:rsidRPr="00347CC0">
        <w:rPr>
          <w:rFonts w:asciiTheme="majorBidi" w:hAnsiTheme="majorBidi" w:cstheme="majorBidi"/>
          <w:color w:val="000000" w:themeColor="text1"/>
          <w:lang w:val="en-US"/>
        </w:rPr>
        <w:t xml:space="preserve">Presentation of the offer on </w:t>
      </w:r>
      <w:r w:rsidRPr="00347CC0">
        <w:rPr>
          <w:rFonts w:asciiTheme="majorBidi" w:hAnsiTheme="majorBidi" w:cstheme="majorBidi"/>
          <w:b/>
          <w:bCs/>
          <w:color w:val="000000" w:themeColor="text1"/>
          <w:lang w:val="en-US"/>
        </w:rPr>
        <w:t>04 sub-criteria</w:t>
      </w:r>
      <w:r w:rsidR="009749A9" w:rsidRPr="00347CC0">
        <w:rPr>
          <w:rFonts w:asciiTheme="majorBidi" w:hAnsiTheme="majorBidi" w:cstheme="majorBidi"/>
          <w:b/>
          <w:color w:val="000000" w:themeColor="text1"/>
          <w:lang w:val="en-GB"/>
        </w:rPr>
        <w:t>;</w:t>
      </w:r>
    </w:p>
    <w:p w14:paraId="130CAD58" w14:textId="10E2706E" w:rsidR="00A93EB2" w:rsidRPr="00347CC0" w:rsidRDefault="00A93EB2" w:rsidP="0059651B">
      <w:pPr>
        <w:numPr>
          <w:ilvl w:val="0"/>
          <w:numId w:val="56"/>
        </w:numPr>
        <w:spacing w:after="0" w:line="240" w:lineRule="auto"/>
        <w:jc w:val="both"/>
        <w:rPr>
          <w:rFonts w:asciiTheme="majorBidi" w:hAnsiTheme="majorBidi" w:cstheme="majorBidi"/>
          <w:color w:val="000000" w:themeColor="text1"/>
          <w:lang w:val="en-GB"/>
        </w:rPr>
      </w:pPr>
      <w:r w:rsidRPr="00347CC0">
        <w:rPr>
          <w:rFonts w:asciiTheme="majorBidi" w:hAnsiTheme="majorBidi" w:cstheme="majorBidi"/>
          <w:color w:val="000000" w:themeColor="text1"/>
          <w:lang w:val="en-US"/>
        </w:rPr>
        <w:lastRenderedPageBreak/>
        <w:t xml:space="preserve">Execution methodology on </w:t>
      </w:r>
      <w:r w:rsidRPr="00347CC0">
        <w:rPr>
          <w:rFonts w:asciiTheme="majorBidi" w:hAnsiTheme="majorBidi" w:cstheme="majorBidi"/>
          <w:b/>
          <w:bCs/>
          <w:color w:val="000000" w:themeColor="text1"/>
          <w:lang w:val="en-US"/>
        </w:rPr>
        <w:t>16 sub-criteria</w:t>
      </w:r>
      <w:r w:rsidRPr="00347CC0">
        <w:rPr>
          <w:rFonts w:asciiTheme="majorBidi" w:hAnsiTheme="majorBidi" w:cstheme="majorBidi"/>
          <w:color w:val="000000" w:themeColor="text1"/>
          <w:lang w:val="en-US"/>
        </w:rPr>
        <w:t>;</w:t>
      </w:r>
    </w:p>
    <w:p w14:paraId="59FFEE7F" w14:textId="4345D7CC" w:rsidR="00A93EB2" w:rsidRPr="00347CC0" w:rsidRDefault="00A93EB2" w:rsidP="0059651B">
      <w:pPr>
        <w:numPr>
          <w:ilvl w:val="0"/>
          <w:numId w:val="56"/>
        </w:numPr>
        <w:spacing w:after="0" w:line="240" w:lineRule="auto"/>
        <w:jc w:val="both"/>
        <w:rPr>
          <w:rFonts w:asciiTheme="majorBidi" w:hAnsiTheme="majorBidi" w:cstheme="majorBidi"/>
          <w:color w:val="000000" w:themeColor="text1"/>
          <w:lang w:val="en-GB"/>
        </w:rPr>
      </w:pPr>
      <w:r w:rsidRPr="00347CC0">
        <w:rPr>
          <w:rFonts w:asciiTheme="majorBidi" w:hAnsiTheme="majorBidi" w:cstheme="majorBidi"/>
          <w:color w:val="000000" w:themeColor="text1"/>
          <w:lang w:val="en-US"/>
        </w:rPr>
        <w:t>Proof of acceptance</w:t>
      </w:r>
      <w:r w:rsidR="00E54F28" w:rsidRPr="00347CC0">
        <w:rPr>
          <w:rFonts w:asciiTheme="majorBidi" w:hAnsiTheme="majorBidi" w:cstheme="majorBidi"/>
          <w:color w:val="000000" w:themeColor="text1"/>
          <w:lang w:val="en-US"/>
        </w:rPr>
        <w:t xml:space="preserve"> of market conditions</w:t>
      </w:r>
      <w:r w:rsidRPr="00347CC0">
        <w:rPr>
          <w:rFonts w:asciiTheme="majorBidi" w:hAnsiTheme="majorBidi" w:cstheme="majorBidi"/>
          <w:color w:val="000000" w:themeColor="text1"/>
          <w:lang w:val="en-US"/>
        </w:rPr>
        <w:t xml:space="preserve"> on </w:t>
      </w:r>
      <w:r w:rsidRPr="00347CC0">
        <w:rPr>
          <w:rFonts w:asciiTheme="majorBidi" w:hAnsiTheme="majorBidi" w:cstheme="majorBidi"/>
          <w:b/>
          <w:bCs/>
          <w:color w:val="000000" w:themeColor="text1"/>
          <w:lang w:val="en-US"/>
        </w:rPr>
        <w:t>02 sub-criteria</w:t>
      </w:r>
      <w:r w:rsidRPr="00347CC0">
        <w:rPr>
          <w:rFonts w:asciiTheme="majorBidi" w:hAnsiTheme="majorBidi" w:cstheme="majorBidi"/>
          <w:color w:val="000000" w:themeColor="text1"/>
          <w:lang w:val="en-US"/>
        </w:rPr>
        <w:t>.</w:t>
      </w:r>
    </w:p>
    <w:p w14:paraId="0FEB0E14" w14:textId="77777777" w:rsidR="009807E8" w:rsidRPr="00347CC0" w:rsidRDefault="009807E8" w:rsidP="009807E8">
      <w:pPr>
        <w:spacing w:before="240" w:after="0" w:line="240" w:lineRule="auto"/>
        <w:jc w:val="both"/>
        <w:rPr>
          <w:rFonts w:asciiTheme="majorBidi" w:hAnsiTheme="majorBidi" w:cstheme="majorBidi"/>
          <w:b/>
          <w:color w:val="000000" w:themeColor="text1"/>
          <w:lang w:val="en-GB"/>
        </w:rPr>
      </w:pPr>
      <w:r w:rsidRPr="00347CC0">
        <w:rPr>
          <w:rFonts w:asciiTheme="majorBidi" w:hAnsiTheme="majorBidi" w:cstheme="majorBidi"/>
          <w:b/>
          <w:color w:val="000000" w:themeColor="text1"/>
          <w:lang w:val="en-GB"/>
        </w:rPr>
        <w:t>16- Award of the contract</w:t>
      </w:r>
    </w:p>
    <w:p w14:paraId="52989830" w14:textId="432CA0F0" w:rsidR="0064196D" w:rsidRPr="00347CC0" w:rsidRDefault="00A93EB2" w:rsidP="00472CD3">
      <w:pPr>
        <w:spacing w:after="0" w:line="240" w:lineRule="auto"/>
        <w:jc w:val="both"/>
        <w:rPr>
          <w:rFonts w:asciiTheme="majorBidi" w:hAnsiTheme="majorBidi" w:cstheme="majorBidi"/>
          <w:color w:val="000000" w:themeColor="text1"/>
          <w:lang w:val="en-GB"/>
        </w:rPr>
      </w:pPr>
      <w:r w:rsidRPr="00347CC0">
        <w:rPr>
          <w:rFonts w:asciiTheme="majorBidi" w:hAnsiTheme="majorBidi" w:cstheme="majorBidi"/>
          <w:color w:val="000000" w:themeColor="text1"/>
          <w:lang w:val="en-US"/>
        </w:rPr>
        <w:t>The General Director of MIDIMA, Project Owner, awards the contract to the bidder who has presented an offer meeting the required technical and financial qualification criteria and whose offer is evaluated as the most economically advantageous, including any proposed discounts.</w:t>
      </w:r>
    </w:p>
    <w:p w14:paraId="020D8D5D" w14:textId="2D944404" w:rsidR="0064196D" w:rsidRPr="00347CC0" w:rsidRDefault="0064196D" w:rsidP="0064196D">
      <w:pPr>
        <w:spacing w:before="240" w:after="0" w:line="240" w:lineRule="auto"/>
        <w:jc w:val="both"/>
        <w:rPr>
          <w:rFonts w:asciiTheme="majorBidi" w:hAnsiTheme="majorBidi" w:cstheme="majorBidi"/>
          <w:b/>
          <w:color w:val="000000" w:themeColor="text1"/>
          <w:lang w:val="en-GB"/>
        </w:rPr>
      </w:pPr>
      <w:r w:rsidRPr="00347CC0">
        <w:rPr>
          <w:rFonts w:asciiTheme="majorBidi" w:hAnsiTheme="majorBidi" w:cstheme="majorBidi"/>
          <w:b/>
          <w:color w:val="000000" w:themeColor="text1"/>
          <w:lang w:val="en-GB"/>
        </w:rPr>
        <w:t xml:space="preserve">17. </w:t>
      </w:r>
      <w:r w:rsidRPr="00347CC0">
        <w:rPr>
          <w:rFonts w:asciiTheme="majorBidi" w:hAnsiTheme="majorBidi" w:cstheme="majorBidi"/>
          <w:b/>
          <w:bCs/>
          <w:color w:val="000000" w:themeColor="text1"/>
          <w:lang w:val="en-US"/>
        </w:rPr>
        <w:t>Maximum Number of Lots</w:t>
      </w:r>
    </w:p>
    <w:p w14:paraId="13336CE3" w14:textId="348BA0CA" w:rsidR="008E4106" w:rsidRPr="00347CC0" w:rsidRDefault="0064196D" w:rsidP="00472CD3">
      <w:pPr>
        <w:spacing w:after="0" w:line="240" w:lineRule="auto"/>
        <w:jc w:val="both"/>
        <w:rPr>
          <w:rFonts w:asciiTheme="majorBidi" w:hAnsiTheme="majorBidi" w:cstheme="majorBidi"/>
          <w:color w:val="000000" w:themeColor="text1"/>
          <w:lang w:val="en-GB"/>
        </w:rPr>
      </w:pPr>
      <w:r w:rsidRPr="00347CC0">
        <w:rPr>
          <w:rFonts w:asciiTheme="majorBidi" w:hAnsiTheme="majorBidi" w:cstheme="majorBidi"/>
          <w:color w:val="000000" w:themeColor="text1"/>
          <w:lang w:val="en-US"/>
        </w:rPr>
        <w:t xml:space="preserve">A </w:t>
      </w:r>
      <w:r w:rsidR="00D66E7A" w:rsidRPr="00347CC0">
        <w:rPr>
          <w:rFonts w:asciiTheme="majorBidi" w:hAnsiTheme="majorBidi" w:cstheme="majorBidi"/>
          <w:color w:val="000000" w:themeColor="text1"/>
          <w:lang w:val="en-US"/>
        </w:rPr>
        <w:t>candidate submits a bid for this unique lot and may be awarded said lot</w:t>
      </w:r>
      <w:r w:rsidRPr="00347CC0">
        <w:rPr>
          <w:rFonts w:asciiTheme="majorBidi" w:hAnsiTheme="majorBidi" w:cstheme="majorBidi"/>
          <w:color w:val="000000" w:themeColor="text1"/>
          <w:lang w:val="en-GB"/>
        </w:rPr>
        <w:t>.</w:t>
      </w:r>
    </w:p>
    <w:p w14:paraId="63510E40" w14:textId="2226FBBE" w:rsidR="009807E8" w:rsidRPr="00347CC0" w:rsidRDefault="009807E8" w:rsidP="009807E8">
      <w:pPr>
        <w:spacing w:before="240" w:after="0" w:line="240" w:lineRule="auto"/>
        <w:jc w:val="both"/>
        <w:rPr>
          <w:rFonts w:asciiTheme="majorBidi" w:hAnsiTheme="majorBidi" w:cstheme="majorBidi"/>
          <w:b/>
          <w:color w:val="000000" w:themeColor="text1"/>
          <w:lang w:val="en-GB"/>
        </w:rPr>
      </w:pPr>
      <w:r w:rsidRPr="00347CC0">
        <w:rPr>
          <w:rFonts w:asciiTheme="majorBidi" w:hAnsiTheme="majorBidi" w:cstheme="majorBidi"/>
          <w:b/>
          <w:color w:val="000000" w:themeColor="text1"/>
          <w:lang w:val="en-GB"/>
        </w:rPr>
        <w:t>1</w:t>
      </w:r>
      <w:r w:rsidR="00FF5DE1" w:rsidRPr="00347CC0">
        <w:rPr>
          <w:rFonts w:asciiTheme="majorBidi" w:hAnsiTheme="majorBidi" w:cstheme="majorBidi"/>
          <w:b/>
          <w:color w:val="000000" w:themeColor="text1"/>
          <w:lang w:val="en-GB"/>
        </w:rPr>
        <w:t>8</w:t>
      </w:r>
      <w:r w:rsidRPr="00347CC0">
        <w:rPr>
          <w:rFonts w:asciiTheme="majorBidi" w:hAnsiTheme="majorBidi" w:cstheme="majorBidi"/>
          <w:b/>
          <w:color w:val="000000" w:themeColor="text1"/>
          <w:lang w:val="en-GB"/>
        </w:rPr>
        <w:t>. Period of validity of tenders</w:t>
      </w:r>
    </w:p>
    <w:p w14:paraId="0AFA2EE7" w14:textId="5713DC0A" w:rsidR="009807E8" w:rsidRPr="00347CC0" w:rsidRDefault="009807E8" w:rsidP="00472CD3">
      <w:pPr>
        <w:spacing w:after="0" w:line="240" w:lineRule="auto"/>
        <w:jc w:val="both"/>
        <w:rPr>
          <w:rFonts w:asciiTheme="majorBidi" w:hAnsiTheme="majorBidi" w:cstheme="majorBidi"/>
          <w:color w:val="000000" w:themeColor="text1"/>
          <w:lang w:val="en-GB"/>
        </w:rPr>
      </w:pPr>
      <w:r w:rsidRPr="00347CC0">
        <w:rPr>
          <w:rFonts w:asciiTheme="majorBidi" w:hAnsiTheme="majorBidi" w:cstheme="majorBidi"/>
          <w:color w:val="000000" w:themeColor="text1"/>
          <w:lang w:val="en-GB"/>
        </w:rPr>
        <w:t xml:space="preserve">Tenderers remain bound by their tenders for a period of </w:t>
      </w:r>
      <w:r w:rsidRPr="00347CC0">
        <w:rPr>
          <w:rFonts w:asciiTheme="majorBidi" w:hAnsiTheme="majorBidi" w:cstheme="majorBidi"/>
          <w:b/>
          <w:color w:val="000000" w:themeColor="text1"/>
          <w:lang w:val="en-GB"/>
        </w:rPr>
        <w:t xml:space="preserve">ninety (90) days from </w:t>
      </w:r>
      <w:r w:rsidRPr="00347CC0">
        <w:rPr>
          <w:rFonts w:asciiTheme="majorBidi" w:hAnsiTheme="majorBidi" w:cstheme="majorBidi"/>
          <w:color w:val="000000" w:themeColor="text1"/>
          <w:lang w:val="en-GB"/>
        </w:rPr>
        <w:t>the deadline for submission of tenders.</w:t>
      </w:r>
    </w:p>
    <w:p w14:paraId="3D695EC4" w14:textId="0E655621" w:rsidR="00EC21FD" w:rsidRPr="00347CC0" w:rsidRDefault="009807E8" w:rsidP="009807E8">
      <w:pPr>
        <w:spacing w:before="240" w:after="0" w:line="240" w:lineRule="auto"/>
        <w:jc w:val="both"/>
        <w:rPr>
          <w:rFonts w:asciiTheme="majorBidi" w:hAnsiTheme="majorBidi" w:cstheme="majorBidi"/>
          <w:b/>
          <w:color w:val="000000" w:themeColor="text1"/>
          <w:lang w:val="en-GB"/>
        </w:rPr>
      </w:pPr>
      <w:r w:rsidRPr="00347CC0">
        <w:rPr>
          <w:rFonts w:asciiTheme="majorBidi" w:hAnsiTheme="majorBidi" w:cstheme="majorBidi"/>
          <w:b/>
          <w:color w:val="000000" w:themeColor="text1"/>
          <w:lang w:val="en-GB"/>
        </w:rPr>
        <w:t>1</w:t>
      </w:r>
      <w:r w:rsidR="00FF5DE1" w:rsidRPr="00347CC0">
        <w:rPr>
          <w:rFonts w:asciiTheme="majorBidi" w:hAnsiTheme="majorBidi" w:cstheme="majorBidi"/>
          <w:b/>
          <w:color w:val="000000" w:themeColor="text1"/>
          <w:lang w:val="en-GB"/>
        </w:rPr>
        <w:t>9</w:t>
      </w:r>
      <w:r w:rsidRPr="00347CC0">
        <w:rPr>
          <w:rFonts w:asciiTheme="majorBidi" w:hAnsiTheme="majorBidi" w:cstheme="majorBidi"/>
          <w:b/>
          <w:color w:val="000000" w:themeColor="text1"/>
          <w:lang w:val="en-GB"/>
        </w:rPr>
        <w:t>. Additional information</w:t>
      </w:r>
    </w:p>
    <w:p w14:paraId="438A41E0" w14:textId="6FCD21A0" w:rsidR="00FF5DE1" w:rsidRPr="00347CC0" w:rsidRDefault="00E54F28" w:rsidP="009807E8">
      <w:pPr>
        <w:spacing w:after="0" w:line="240" w:lineRule="auto"/>
        <w:jc w:val="both"/>
        <w:rPr>
          <w:rFonts w:asciiTheme="majorBidi" w:hAnsiTheme="majorBidi" w:cstheme="majorBidi"/>
          <w:color w:val="000000" w:themeColor="text1"/>
          <w:lang w:val="en-US"/>
        </w:rPr>
      </w:pPr>
      <w:r w:rsidRPr="00347CC0">
        <w:rPr>
          <w:rFonts w:asciiTheme="majorBidi" w:hAnsiTheme="majorBidi" w:cstheme="majorBidi"/>
          <w:color w:val="000000" w:themeColor="text1"/>
          <w:lang w:val="en-US"/>
        </w:rPr>
        <w:t xml:space="preserve">Additional technical information may be obtained during working hours from the Coordinator of the Observatory of Dams and Associated Environments (OBEMA) of MIDIMA located in the </w:t>
      </w:r>
      <w:proofErr w:type="spellStart"/>
      <w:r w:rsidRPr="00347CC0">
        <w:rPr>
          <w:rFonts w:asciiTheme="majorBidi" w:hAnsiTheme="majorBidi" w:cstheme="majorBidi"/>
          <w:color w:val="000000" w:themeColor="text1"/>
          <w:lang w:val="en-US"/>
        </w:rPr>
        <w:t>Ouro-Tchédé</w:t>
      </w:r>
      <w:proofErr w:type="spellEnd"/>
      <w:r w:rsidRPr="00347CC0">
        <w:rPr>
          <w:rFonts w:asciiTheme="majorBidi" w:hAnsiTheme="majorBidi" w:cstheme="majorBidi"/>
          <w:color w:val="000000" w:themeColor="text1"/>
          <w:lang w:val="en-US"/>
        </w:rPr>
        <w:t>/</w:t>
      </w:r>
      <w:proofErr w:type="spellStart"/>
      <w:r w:rsidRPr="00347CC0">
        <w:rPr>
          <w:rFonts w:asciiTheme="majorBidi" w:hAnsiTheme="majorBidi" w:cstheme="majorBidi"/>
          <w:color w:val="000000" w:themeColor="text1"/>
          <w:lang w:val="en-US"/>
        </w:rPr>
        <w:t>Maroua</w:t>
      </w:r>
      <w:proofErr w:type="spellEnd"/>
      <w:r w:rsidRPr="00347CC0">
        <w:rPr>
          <w:rFonts w:asciiTheme="majorBidi" w:hAnsiTheme="majorBidi" w:cstheme="majorBidi"/>
          <w:color w:val="000000" w:themeColor="text1"/>
          <w:lang w:val="en-US"/>
        </w:rPr>
        <w:t xml:space="preserve"> neighborhood (Carrefour Para), phone: </w:t>
      </w:r>
      <w:r w:rsidRPr="00347CC0">
        <w:rPr>
          <w:rFonts w:asciiTheme="majorBidi" w:hAnsiTheme="majorBidi" w:cstheme="majorBidi"/>
          <w:b/>
          <w:bCs/>
          <w:color w:val="000000" w:themeColor="text1"/>
          <w:lang w:val="en-US"/>
        </w:rPr>
        <w:t>+237 222-293-047</w:t>
      </w:r>
      <w:r w:rsidRPr="00347CC0">
        <w:rPr>
          <w:rFonts w:asciiTheme="majorBidi" w:hAnsiTheme="majorBidi" w:cstheme="majorBidi"/>
          <w:color w:val="000000" w:themeColor="text1"/>
          <w:lang w:val="en-US"/>
        </w:rPr>
        <w:t>;</w:t>
      </w:r>
      <w:r w:rsidRPr="00347CC0">
        <w:rPr>
          <w:rFonts w:asciiTheme="majorBidi" w:hAnsiTheme="majorBidi" w:cstheme="majorBidi"/>
          <w:b/>
          <w:color w:val="000000" w:themeColor="text1"/>
          <w:lang w:val="en-GB"/>
        </w:rPr>
        <w:t xml:space="preserve"> </w:t>
      </w:r>
      <w:proofErr w:type="spellStart"/>
      <w:r w:rsidRPr="00347CC0">
        <w:rPr>
          <w:rFonts w:asciiTheme="majorBidi" w:hAnsiTheme="majorBidi" w:cstheme="majorBidi"/>
          <w:b/>
          <w:bCs/>
          <w:color w:val="000000" w:themeColor="text1"/>
          <w:lang w:val="en-US"/>
        </w:rPr>
        <w:t>Maroua</w:t>
      </w:r>
      <w:proofErr w:type="spellEnd"/>
      <w:r w:rsidRPr="00347CC0">
        <w:rPr>
          <w:rFonts w:asciiTheme="majorBidi" w:hAnsiTheme="majorBidi" w:cstheme="majorBidi"/>
          <w:color w:val="000000" w:themeColor="text1"/>
          <w:lang w:val="en-US"/>
        </w:rPr>
        <w:t xml:space="preserve">; Email: </w:t>
      </w:r>
      <w:hyperlink r:id="rId23" w:history="1">
        <w:r w:rsidRPr="00347CC0">
          <w:rPr>
            <w:rStyle w:val="Lienhypertexte"/>
            <w:rFonts w:asciiTheme="majorBidi" w:hAnsiTheme="majorBidi" w:cstheme="majorBidi"/>
            <w:color w:val="000000" w:themeColor="text1"/>
            <w:lang w:val="en-US"/>
          </w:rPr>
          <w:t>midimaen@yahoo.fr</w:t>
        </w:r>
      </w:hyperlink>
      <w:r w:rsidR="00FF5DE1" w:rsidRPr="00347CC0">
        <w:rPr>
          <w:rFonts w:asciiTheme="majorBidi" w:hAnsiTheme="majorBidi" w:cstheme="majorBidi"/>
          <w:color w:val="000000" w:themeColor="text1"/>
          <w:lang w:val="en-US"/>
        </w:rPr>
        <w:t>.</w:t>
      </w:r>
      <w:r w:rsidR="00D66E7A" w:rsidRPr="00347CC0">
        <w:rPr>
          <w:rFonts w:asciiTheme="majorBidi" w:hAnsiTheme="majorBidi" w:cstheme="majorBidi"/>
          <w:color w:val="000000" w:themeColor="text1"/>
          <w:lang w:val="en-US"/>
        </w:rPr>
        <w:t xml:space="preserve">or online on the COLEPS platform at </w:t>
      </w:r>
      <w:hyperlink r:id="rId24" w:history="1">
        <w:r w:rsidR="00D66E7A" w:rsidRPr="00347CC0">
          <w:rPr>
            <w:rStyle w:val="Lienhypertexte"/>
            <w:rFonts w:asciiTheme="majorBidi" w:hAnsiTheme="majorBidi" w:cstheme="majorBidi"/>
            <w:color w:val="000000" w:themeColor="text1"/>
            <w:lang w:val="en-US"/>
          </w:rPr>
          <w:t>http://www.marchespublics.cm</w:t>
        </w:r>
      </w:hyperlink>
      <w:r w:rsidR="00D66E7A" w:rsidRPr="00347CC0">
        <w:rPr>
          <w:rFonts w:asciiTheme="majorBidi" w:hAnsiTheme="majorBidi" w:cstheme="majorBidi"/>
          <w:color w:val="000000" w:themeColor="text1"/>
          <w:lang w:val="en-US"/>
        </w:rPr>
        <w:t xml:space="preserve"> and </w:t>
      </w:r>
      <w:hyperlink r:id="rId25" w:history="1">
        <w:r w:rsidR="00D66E7A" w:rsidRPr="00347CC0">
          <w:rPr>
            <w:rStyle w:val="Lienhypertexte"/>
            <w:rFonts w:asciiTheme="majorBidi" w:hAnsiTheme="majorBidi" w:cstheme="majorBidi"/>
            <w:color w:val="000000" w:themeColor="text1"/>
            <w:lang w:val="en-US"/>
          </w:rPr>
          <w:t>http://www.publiccontracts.cm</w:t>
        </w:r>
      </w:hyperlink>
    </w:p>
    <w:p w14:paraId="0A12CC0F" w14:textId="6278D839" w:rsidR="00011AEF" w:rsidRPr="00347CC0" w:rsidRDefault="00EC21FD" w:rsidP="00011AEF">
      <w:pPr>
        <w:spacing w:before="240" w:after="0" w:line="240" w:lineRule="auto"/>
        <w:jc w:val="both"/>
        <w:rPr>
          <w:rFonts w:asciiTheme="majorBidi" w:hAnsiTheme="majorBidi" w:cstheme="majorBidi"/>
          <w:b/>
          <w:color w:val="000000" w:themeColor="text1"/>
          <w:lang w:val="en-US"/>
        </w:rPr>
      </w:pPr>
      <w:r w:rsidRPr="00347CC0">
        <w:rPr>
          <w:rFonts w:asciiTheme="majorBidi" w:hAnsiTheme="majorBidi" w:cstheme="majorBidi"/>
          <w:b/>
          <w:color w:val="000000" w:themeColor="text1"/>
          <w:lang w:val="en-US"/>
        </w:rPr>
        <w:t>20.</w:t>
      </w:r>
      <w:r w:rsidR="008C28BC" w:rsidRPr="00347CC0">
        <w:rPr>
          <w:rFonts w:ascii="Times New Roman" w:eastAsia="Times New Roman" w:hAnsi="Times New Roman" w:cs="Times New Roman"/>
          <w:color w:val="000000" w:themeColor="text1"/>
          <w:sz w:val="24"/>
          <w:szCs w:val="24"/>
          <w:lang w:val="en-US" w:eastAsia="fr-FR"/>
        </w:rPr>
        <w:t xml:space="preserve"> </w:t>
      </w:r>
      <w:r w:rsidR="008C28BC" w:rsidRPr="00347CC0">
        <w:rPr>
          <w:rFonts w:asciiTheme="majorBidi" w:hAnsiTheme="majorBidi" w:cstheme="majorBidi"/>
          <w:b/>
          <w:color w:val="000000" w:themeColor="text1"/>
          <w:lang w:val="en-US"/>
        </w:rPr>
        <w:t>Fight against corruption and misconduct</w:t>
      </w:r>
    </w:p>
    <w:p w14:paraId="1B587FFB" w14:textId="6ABDEAEF" w:rsidR="00354304" w:rsidRPr="00347CC0" w:rsidRDefault="00011AEF" w:rsidP="00455F94">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val="en-US" w:eastAsia="fr-FR"/>
        </w:rPr>
      </w:pPr>
      <w:r w:rsidRPr="00347CC0">
        <w:rPr>
          <w:rFonts w:asciiTheme="majorBidi" w:eastAsia="Times New Roman" w:hAnsiTheme="majorBidi" w:cstheme="majorBidi"/>
          <w:iCs/>
          <w:color w:val="000000" w:themeColor="text1"/>
          <w:lang w:val="en-US" w:eastAsia="fr-FR"/>
        </w:rPr>
        <w:t xml:space="preserve">For any reports of practices, acts, or incidents of corruption or misconduct, please call the CONAC at number 1517, the Authority for Public Procurement (MINMAP) (SMS or call) at the numbers: (+237) 673 20 57 25 and 699 37 07 48, the ARMP at the number ______________ or the Project Manager at +237 222-293-047 – </w:t>
      </w:r>
      <w:proofErr w:type="spellStart"/>
      <w:r w:rsidRPr="00347CC0">
        <w:rPr>
          <w:rFonts w:asciiTheme="majorBidi" w:eastAsia="Times New Roman" w:hAnsiTheme="majorBidi" w:cstheme="majorBidi"/>
          <w:iCs/>
          <w:color w:val="000000" w:themeColor="text1"/>
          <w:lang w:val="en-US" w:eastAsia="fr-FR"/>
        </w:rPr>
        <w:t>Maroua</w:t>
      </w:r>
      <w:proofErr w:type="spellEnd"/>
      <w:r w:rsidRPr="00347CC0">
        <w:rPr>
          <w:rFonts w:asciiTheme="majorBidi" w:eastAsia="Times New Roman" w:hAnsiTheme="majorBidi" w:cstheme="majorBidi"/>
          <w:iCs/>
          <w:color w:val="000000" w:themeColor="text1"/>
          <w:lang w:val="en-US" w:eastAsia="fr-FR"/>
        </w:rPr>
        <w:t xml:space="preserve">; Email: </w:t>
      </w:r>
      <w:hyperlink r:id="rId26" w:tgtFrame="_blank" w:history="1">
        <w:r w:rsidRPr="00347CC0">
          <w:rPr>
            <w:rStyle w:val="Lienhypertexte"/>
            <w:rFonts w:asciiTheme="majorBidi" w:eastAsia="Times New Roman" w:hAnsiTheme="majorBidi" w:cstheme="majorBidi"/>
            <w:iCs/>
            <w:color w:val="000000" w:themeColor="text1"/>
            <w:lang w:val="en-US" w:eastAsia="fr-FR"/>
          </w:rPr>
          <w:t>midimaen@yahoo.fr</w:t>
        </w:r>
      </w:hyperlink>
      <w:r w:rsidRPr="00347CC0">
        <w:rPr>
          <w:rFonts w:asciiTheme="majorBidi" w:eastAsia="Times New Roman" w:hAnsiTheme="majorBidi" w:cstheme="majorBidi"/>
          <w:iCs/>
          <w:color w:val="000000" w:themeColor="text1"/>
          <w:lang w:val="en-US" w:eastAsia="fr-FR"/>
        </w:rPr>
        <w:t>.</w:t>
      </w:r>
    </w:p>
    <w:p w14:paraId="3628DCD4" w14:textId="08CAE4F3" w:rsidR="00AD13DE" w:rsidRPr="00347CC0" w:rsidRDefault="00455F94" w:rsidP="00DE123C">
      <w:pPr>
        <w:tabs>
          <w:tab w:val="left" w:pos="1005"/>
        </w:tabs>
        <w:spacing w:after="120"/>
        <w:jc w:val="center"/>
        <w:rPr>
          <w:rFonts w:asciiTheme="majorBidi" w:hAnsiTheme="majorBidi" w:cstheme="majorBidi"/>
          <w:color w:val="000000" w:themeColor="text1"/>
          <w:lang w:val="en-US"/>
        </w:rPr>
      </w:pPr>
      <w:r w:rsidRPr="00347CC0">
        <w:rPr>
          <w:rFonts w:asciiTheme="majorBidi" w:hAnsiTheme="majorBidi" w:cstheme="majorBidi"/>
          <w:noProof/>
          <w:color w:val="000000" w:themeColor="text1"/>
          <w:lang w:eastAsia="fr-FR"/>
        </w:rPr>
        <mc:AlternateContent>
          <mc:Choice Requires="wps">
            <w:drawing>
              <wp:anchor distT="0" distB="0" distL="114300" distR="114300" simplePos="0" relativeHeight="251688448" behindDoc="0" locked="0" layoutInCell="1" allowOverlap="1" wp14:anchorId="123FA50E" wp14:editId="62B10FBC">
                <wp:simplePos x="0" y="0"/>
                <wp:positionH relativeFrom="column">
                  <wp:posOffset>3910965</wp:posOffset>
                </wp:positionH>
                <wp:positionV relativeFrom="paragraph">
                  <wp:posOffset>140639</wp:posOffset>
                </wp:positionV>
                <wp:extent cx="2436159" cy="831847"/>
                <wp:effectExtent l="0" t="0" r="2540" b="6985"/>
                <wp:wrapNone/>
                <wp:docPr id="2" name="Zone de texte 1"/>
                <wp:cNvGraphicFramePr/>
                <a:graphic xmlns:a="http://schemas.openxmlformats.org/drawingml/2006/main">
                  <a:graphicData uri="http://schemas.microsoft.com/office/word/2010/wordprocessingShape">
                    <wps:wsp>
                      <wps:cNvSpPr txBox="1"/>
                      <wps:spPr>
                        <a:xfrm>
                          <a:off x="0" y="0"/>
                          <a:ext cx="2436159" cy="831847"/>
                        </a:xfrm>
                        <a:prstGeom prst="rect">
                          <a:avLst/>
                        </a:prstGeom>
                        <a:solidFill>
                          <a:srgbClr val="FFFFFF"/>
                        </a:solidFill>
                        <a:ln>
                          <a:noFill/>
                          <a:prstDash/>
                        </a:ln>
                      </wps:spPr>
                      <wps:txbx>
                        <w:txbxContent>
                          <w:p w14:paraId="648250E5" w14:textId="6B8D41A8" w:rsidR="006A5190" w:rsidRPr="008E4106" w:rsidRDefault="006A5190" w:rsidP="00354304">
                            <w:pPr>
                              <w:jc w:val="center"/>
                              <w:rPr>
                                <w:rFonts w:ascii="Arial Narrow" w:hAnsi="Arial Narrow"/>
                                <w:b/>
                                <w:u w:val="single"/>
                                <w:lang w:val="en-US"/>
                              </w:rPr>
                            </w:pPr>
                            <w:proofErr w:type="spellStart"/>
                            <w:r w:rsidRPr="00DF2676">
                              <w:rPr>
                                <w:rFonts w:ascii="Arial Narrow" w:hAnsi="Arial Narrow"/>
                                <w:lang w:val="en-US"/>
                              </w:rPr>
                              <w:t>Maroua</w:t>
                            </w:r>
                            <w:proofErr w:type="spellEnd"/>
                            <w:r w:rsidRPr="00DF2676">
                              <w:rPr>
                                <w:rFonts w:ascii="Arial Narrow" w:hAnsi="Arial Narrow"/>
                                <w:lang w:val="en-US"/>
                              </w:rPr>
                              <w:t xml:space="preserve">, </w:t>
                            </w:r>
                            <w:r w:rsidR="00FF5DE1">
                              <w:rPr>
                                <w:rFonts w:ascii="Arial Narrow" w:hAnsi="Arial Narrow"/>
                                <w:b/>
                                <w:u w:val="single"/>
                                <w:lang w:val="en-US"/>
                              </w:rPr>
                              <w:t>____________</w:t>
                            </w:r>
                          </w:p>
                          <w:p w14:paraId="76664FB5" w14:textId="454B0F0D" w:rsidR="006A5190" w:rsidRPr="00BE3289" w:rsidRDefault="006A5190" w:rsidP="00354304">
                            <w:pPr>
                              <w:spacing w:after="0" w:line="240" w:lineRule="auto"/>
                              <w:jc w:val="center"/>
                              <w:rPr>
                                <w:rFonts w:ascii="Arial Narrow" w:hAnsi="Arial Narrow" w:cs="Calibri"/>
                                <w:b/>
                                <w:sz w:val="24"/>
                                <w:szCs w:val="24"/>
                                <w:lang w:val="en-US"/>
                              </w:rPr>
                            </w:pPr>
                            <w:r w:rsidRPr="00BE3289">
                              <w:rPr>
                                <w:rFonts w:ascii="Arial Narrow" w:hAnsi="Arial Narrow" w:cs="Calibri"/>
                                <w:b/>
                                <w:sz w:val="24"/>
                                <w:szCs w:val="24"/>
                                <w:lang w:val="en-US"/>
                              </w:rPr>
                              <w:t xml:space="preserve">The General </w:t>
                            </w:r>
                            <w:r w:rsidR="00FF5DE1" w:rsidRPr="00BE3289">
                              <w:rPr>
                                <w:rFonts w:ascii="Arial Narrow" w:hAnsi="Arial Narrow" w:cs="Calibri"/>
                                <w:b/>
                                <w:sz w:val="24"/>
                                <w:szCs w:val="24"/>
                                <w:lang w:val="en-US"/>
                              </w:rPr>
                              <w:t>Director</w:t>
                            </w:r>
                            <w:r w:rsidRPr="00BE3289">
                              <w:rPr>
                                <w:rFonts w:ascii="Arial Narrow" w:hAnsi="Arial Narrow" w:cs="Calibri"/>
                                <w:b/>
                                <w:sz w:val="24"/>
                                <w:szCs w:val="24"/>
                                <w:lang w:val="en-US"/>
                              </w:rPr>
                              <w:t xml:space="preserve"> of MIDIMA, </w:t>
                            </w:r>
                          </w:p>
                          <w:p w14:paraId="4E0CCFE2" w14:textId="22036EA2" w:rsidR="006A5190" w:rsidRPr="00C22FB1" w:rsidRDefault="00C22FB1" w:rsidP="0066074F">
                            <w:pPr>
                              <w:spacing w:after="0" w:line="240" w:lineRule="auto"/>
                              <w:jc w:val="center"/>
                              <w:rPr>
                                <w:rFonts w:ascii="Arial Narrow" w:hAnsi="Arial Narrow"/>
                                <w:bCs/>
                                <w:sz w:val="24"/>
                                <w:szCs w:val="24"/>
                              </w:rPr>
                            </w:pPr>
                            <w:r w:rsidRPr="00BE3289">
                              <w:rPr>
                                <w:rFonts w:ascii="Arial Narrow" w:hAnsi="Arial Narrow" w:cs="Calibri"/>
                                <w:bCs/>
                                <w:sz w:val="28"/>
                                <w:szCs w:val="28"/>
                                <w:lang w:val="en-GB"/>
                              </w:rPr>
                              <w:t>(</w:t>
                            </w:r>
                            <w:proofErr w:type="gramStart"/>
                            <w:r w:rsidR="006A5190" w:rsidRPr="00BE3289">
                              <w:rPr>
                                <w:rFonts w:ascii="Arial Narrow" w:hAnsi="Arial Narrow" w:cs="Calibri"/>
                                <w:bCs/>
                                <w:sz w:val="28"/>
                                <w:szCs w:val="28"/>
                                <w:lang w:val="en-GB"/>
                              </w:rPr>
                              <w:t>project</w:t>
                            </w:r>
                            <w:proofErr w:type="gramEnd"/>
                            <w:r w:rsidR="006A5190" w:rsidRPr="00BE3289">
                              <w:rPr>
                                <w:rFonts w:ascii="Arial Narrow" w:hAnsi="Arial Narrow" w:cs="Calibri"/>
                                <w:bCs/>
                                <w:sz w:val="28"/>
                                <w:szCs w:val="28"/>
                                <w:lang w:val="en-GB"/>
                              </w:rPr>
                              <w:t xml:space="preserve"> owner</w:t>
                            </w:r>
                            <w:r w:rsidRPr="00BE3289">
                              <w:rPr>
                                <w:rFonts w:ascii="Arial Narrow" w:hAnsi="Arial Narrow" w:cs="Calibri"/>
                                <w:bCs/>
                                <w:sz w:val="28"/>
                                <w:szCs w:val="28"/>
                                <w:lang w:val="en-GB"/>
                              </w:rPr>
                              <w:t>)</w:t>
                            </w:r>
                            <w:r w:rsidR="006A5190" w:rsidRPr="00BE3289">
                              <w:rPr>
                                <w:rFonts w:ascii="Arial Narrow" w:hAnsi="Arial Narrow" w:cs="Calibri"/>
                                <w:bCs/>
                                <w:sz w:val="28"/>
                                <w:szCs w:val="28"/>
                                <w:lang w:val="en-GB"/>
                              </w:rPr>
                              <w:t xml:space="preserve"> </w:t>
                            </w:r>
                          </w:p>
                        </w:txbxContent>
                      </wps:txbx>
                      <wps:bodyPr vert="horz" wrap="square" lIns="91440" tIns="45720" rIns="91440" bIns="45720" anchor="t" anchorCtr="0" compatLnSpc="1">
                        <a:noAutofit/>
                      </wps:bodyPr>
                    </wps:wsp>
                  </a:graphicData>
                </a:graphic>
                <wp14:sizeRelH relativeFrom="margin">
                  <wp14:pctWidth>0</wp14:pctWidth>
                </wp14:sizeRelH>
              </wp:anchor>
            </w:drawing>
          </mc:Choice>
          <mc:Fallback>
            <w:pict>
              <v:shape w14:anchorId="123FA50E" id="Zone de texte 1" o:spid="_x0000_s1031" type="#_x0000_t202" style="position:absolute;left:0;text-align:left;margin-left:307.95pt;margin-top:11.05pt;width:191.8pt;height:65.5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HN8AEAAMYDAAAOAAAAZHJzL2Uyb0RvYy54bWysU8GO2yAQvVfqPyDujWOvs5uN4qzajVJV&#10;WnUrpb3sDWOIkTDQgcROv74DTrJpe1vVB8www/N7b8bLh6HT5CDAK2sqmk+mlAjDbaPMrqI/vm8+&#10;zCnxgZmGaWtERY/C04fV+3fL3i1EYVurGwEEQYxf9K6ibQhukWWet6JjfmKdMJiUFjoWMIRd1gDr&#10;Eb3TWTGd3ma9hcaB5cJ7PF2PSbpK+FIKHp6l9CIQXVHkFtIKaa3jmq2WbLED5lrFTzTYG1h0TBn8&#10;6AVqzQIje1D/QHWKg/VWhgm3XWalVFwkDagmn/6lZtsyJ5IWNMe7i03+/8Hyr4dvQFRT0YISwzps&#10;0Qs2ijSCBDEEQfJoUe/8Aiu3DmvD8MkO2OrzucfDqHyQ0MU3aiKYR7OPF4MRiXA8LMqb23x2TwnH&#10;3Pwmn5d3ESZ7ve3Ah8/CdiRuKgrYwOQrOzz5MJaeS+LHvNWq2SitUwC7+lEDOTBs9iY9J/Q/yrSJ&#10;xcbGa6n9EXDNfDvCx3QWBY/C4i4M9ZA8mp1F17Y5ohc4+EiytfCLkh6HqKL+556BoER/Mdil+7ws&#10;49SloJzdFRjAdaa+zjDDEaqigZJx+xjGScVRcSw8ma3j0fiR/sd9sFIlTyLHkdGJOg5LcvU02HEa&#10;r+NU9fr7rX4DAAD//wMAUEsDBBQABgAIAAAAIQC+rGUV3gAAAAoBAAAPAAAAZHJzL2Rvd25yZXYu&#10;eG1sTI/RToNAEEXfTfyHzZj4YuwCCi2UpVETja+t/YCBnQKRnSXsttC/d33Sx8k9ufdMuVvMIC40&#10;ud6ygngVgSBurO65VXD8en/cgHAeWeNgmRRcycGuur0psdB25j1dDr4VoYRdgQo678dCStd0ZNCt&#10;7EgcspOdDPpwTq3UE86h3AwyiaJMGuw5LHQ40ltHzffhbBScPueHNJ/rD39c75+zV+zXtb0qdX+3&#10;vGxBeFr8Hwy/+kEdquBU2zNrJwYFWZzmAVWQJDGIAOR5noKoA5k+xSCrUv5/ofoBAAD//wMAUEsB&#10;Ai0AFAAGAAgAAAAhALaDOJL+AAAA4QEAABMAAAAAAAAAAAAAAAAAAAAAAFtDb250ZW50X1R5cGVz&#10;XS54bWxQSwECLQAUAAYACAAAACEAOP0h/9YAAACUAQAACwAAAAAAAAAAAAAAAAAvAQAAX3JlbHMv&#10;LnJlbHNQSwECLQAUAAYACAAAACEAjCZBzfABAADGAwAADgAAAAAAAAAAAAAAAAAuAgAAZHJzL2Uy&#10;b0RvYy54bWxQSwECLQAUAAYACAAAACEAvqxlFd4AAAAKAQAADwAAAAAAAAAAAAAAAABKBAAAZHJz&#10;L2Rvd25yZXYueG1sUEsFBgAAAAAEAAQA8wAAAFUFAAAAAA==&#10;" stroked="f">
                <v:textbox>
                  <w:txbxContent>
                    <w:p w14:paraId="648250E5" w14:textId="6B8D41A8" w:rsidR="006A5190" w:rsidRPr="008E4106" w:rsidRDefault="006A5190" w:rsidP="00354304">
                      <w:pPr>
                        <w:jc w:val="center"/>
                        <w:rPr>
                          <w:rFonts w:ascii="Arial Narrow" w:hAnsi="Arial Narrow"/>
                          <w:b/>
                          <w:u w:val="single"/>
                          <w:lang w:val="en-US"/>
                        </w:rPr>
                      </w:pPr>
                      <w:proofErr w:type="spellStart"/>
                      <w:r w:rsidRPr="00DF2676">
                        <w:rPr>
                          <w:rFonts w:ascii="Arial Narrow" w:hAnsi="Arial Narrow"/>
                          <w:lang w:val="en-US"/>
                        </w:rPr>
                        <w:t>Maroua</w:t>
                      </w:r>
                      <w:proofErr w:type="spellEnd"/>
                      <w:r w:rsidRPr="00DF2676">
                        <w:rPr>
                          <w:rFonts w:ascii="Arial Narrow" w:hAnsi="Arial Narrow"/>
                          <w:lang w:val="en-US"/>
                        </w:rPr>
                        <w:t xml:space="preserve">, </w:t>
                      </w:r>
                      <w:r w:rsidR="00FF5DE1">
                        <w:rPr>
                          <w:rFonts w:ascii="Arial Narrow" w:hAnsi="Arial Narrow"/>
                          <w:b/>
                          <w:u w:val="single"/>
                          <w:lang w:val="en-US"/>
                        </w:rPr>
                        <w:t>____________</w:t>
                      </w:r>
                    </w:p>
                    <w:p w14:paraId="76664FB5" w14:textId="454B0F0D" w:rsidR="006A5190" w:rsidRPr="00BE3289" w:rsidRDefault="006A5190" w:rsidP="00354304">
                      <w:pPr>
                        <w:spacing w:after="0" w:line="240" w:lineRule="auto"/>
                        <w:jc w:val="center"/>
                        <w:rPr>
                          <w:rFonts w:ascii="Arial Narrow" w:hAnsi="Arial Narrow" w:cs="Calibri"/>
                          <w:b/>
                          <w:sz w:val="24"/>
                          <w:szCs w:val="24"/>
                          <w:lang w:val="en-US"/>
                        </w:rPr>
                      </w:pPr>
                      <w:r w:rsidRPr="00BE3289">
                        <w:rPr>
                          <w:rFonts w:ascii="Arial Narrow" w:hAnsi="Arial Narrow" w:cs="Calibri"/>
                          <w:b/>
                          <w:sz w:val="24"/>
                          <w:szCs w:val="24"/>
                          <w:lang w:val="en-US"/>
                        </w:rPr>
                        <w:t xml:space="preserve">The General </w:t>
                      </w:r>
                      <w:r w:rsidR="00FF5DE1" w:rsidRPr="00BE3289">
                        <w:rPr>
                          <w:rFonts w:ascii="Arial Narrow" w:hAnsi="Arial Narrow" w:cs="Calibri"/>
                          <w:b/>
                          <w:sz w:val="24"/>
                          <w:szCs w:val="24"/>
                          <w:lang w:val="en-US"/>
                        </w:rPr>
                        <w:t>Director</w:t>
                      </w:r>
                      <w:r w:rsidRPr="00BE3289">
                        <w:rPr>
                          <w:rFonts w:ascii="Arial Narrow" w:hAnsi="Arial Narrow" w:cs="Calibri"/>
                          <w:b/>
                          <w:sz w:val="24"/>
                          <w:szCs w:val="24"/>
                          <w:lang w:val="en-US"/>
                        </w:rPr>
                        <w:t xml:space="preserve"> of MIDIMA, </w:t>
                      </w:r>
                    </w:p>
                    <w:p w14:paraId="4E0CCFE2" w14:textId="22036EA2" w:rsidR="006A5190" w:rsidRPr="00C22FB1" w:rsidRDefault="00C22FB1" w:rsidP="0066074F">
                      <w:pPr>
                        <w:spacing w:after="0" w:line="240" w:lineRule="auto"/>
                        <w:jc w:val="center"/>
                        <w:rPr>
                          <w:rFonts w:ascii="Arial Narrow" w:hAnsi="Arial Narrow"/>
                          <w:bCs/>
                          <w:sz w:val="24"/>
                          <w:szCs w:val="24"/>
                        </w:rPr>
                      </w:pPr>
                      <w:r w:rsidRPr="00BE3289">
                        <w:rPr>
                          <w:rFonts w:ascii="Arial Narrow" w:hAnsi="Arial Narrow" w:cs="Calibri"/>
                          <w:bCs/>
                          <w:sz w:val="28"/>
                          <w:szCs w:val="28"/>
                          <w:lang w:val="en-GB"/>
                        </w:rPr>
                        <w:t>(</w:t>
                      </w:r>
                      <w:proofErr w:type="gramStart"/>
                      <w:r w:rsidR="006A5190" w:rsidRPr="00BE3289">
                        <w:rPr>
                          <w:rFonts w:ascii="Arial Narrow" w:hAnsi="Arial Narrow" w:cs="Calibri"/>
                          <w:bCs/>
                          <w:sz w:val="28"/>
                          <w:szCs w:val="28"/>
                          <w:lang w:val="en-GB"/>
                        </w:rPr>
                        <w:t>project</w:t>
                      </w:r>
                      <w:proofErr w:type="gramEnd"/>
                      <w:r w:rsidR="006A5190" w:rsidRPr="00BE3289">
                        <w:rPr>
                          <w:rFonts w:ascii="Arial Narrow" w:hAnsi="Arial Narrow" w:cs="Calibri"/>
                          <w:bCs/>
                          <w:sz w:val="28"/>
                          <w:szCs w:val="28"/>
                          <w:lang w:val="en-GB"/>
                        </w:rPr>
                        <w:t xml:space="preserve"> owner</w:t>
                      </w:r>
                      <w:r w:rsidRPr="00BE3289">
                        <w:rPr>
                          <w:rFonts w:ascii="Arial Narrow" w:hAnsi="Arial Narrow" w:cs="Calibri"/>
                          <w:bCs/>
                          <w:sz w:val="28"/>
                          <w:szCs w:val="28"/>
                          <w:lang w:val="en-GB"/>
                        </w:rPr>
                        <w:t>)</w:t>
                      </w:r>
                      <w:r w:rsidR="006A5190" w:rsidRPr="00BE3289">
                        <w:rPr>
                          <w:rFonts w:ascii="Arial Narrow" w:hAnsi="Arial Narrow" w:cs="Calibri"/>
                          <w:bCs/>
                          <w:sz w:val="28"/>
                          <w:szCs w:val="28"/>
                          <w:lang w:val="en-GB"/>
                        </w:rPr>
                        <w:t xml:space="preserve"> </w:t>
                      </w:r>
                    </w:p>
                  </w:txbxContent>
                </v:textbox>
              </v:shape>
            </w:pict>
          </mc:Fallback>
        </mc:AlternateContent>
      </w:r>
      <w:r w:rsidR="00883204" w:rsidRPr="00347CC0">
        <w:rPr>
          <w:rFonts w:asciiTheme="majorBidi" w:hAnsiTheme="majorBidi" w:cstheme="majorBidi"/>
          <w:noProof/>
          <w:color w:val="000000" w:themeColor="text1"/>
          <w:lang w:eastAsia="fr-FR"/>
        </w:rPr>
        <mc:AlternateContent>
          <mc:Choice Requires="wps">
            <w:drawing>
              <wp:anchor distT="0" distB="0" distL="114300" distR="114300" simplePos="0" relativeHeight="251687424" behindDoc="0" locked="0" layoutInCell="1" allowOverlap="1" wp14:anchorId="0D211429" wp14:editId="32E3B3F4">
                <wp:simplePos x="0" y="0"/>
                <wp:positionH relativeFrom="column">
                  <wp:posOffset>-35560</wp:posOffset>
                </wp:positionH>
                <wp:positionV relativeFrom="paragraph">
                  <wp:posOffset>58420</wp:posOffset>
                </wp:positionV>
                <wp:extent cx="2374265" cy="1328738"/>
                <wp:effectExtent l="0" t="0" r="6985" b="5080"/>
                <wp:wrapNone/>
                <wp:docPr id="12" name="Zone de texte 2"/>
                <wp:cNvGraphicFramePr/>
                <a:graphic xmlns:a="http://schemas.openxmlformats.org/drawingml/2006/main">
                  <a:graphicData uri="http://schemas.microsoft.com/office/word/2010/wordprocessingShape">
                    <wps:wsp>
                      <wps:cNvSpPr txBox="1"/>
                      <wps:spPr>
                        <a:xfrm>
                          <a:off x="0" y="0"/>
                          <a:ext cx="2374265" cy="1328738"/>
                        </a:xfrm>
                        <a:prstGeom prst="rect">
                          <a:avLst/>
                        </a:prstGeom>
                        <a:solidFill>
                          <a:srgbClr val="FFFFFF"/>
                        </a:solidFill>
                        <a:ln>
                          <a:noFill/>
                          <a:prstDash/>
                        </a:ln>
                      </wps:spPr>
                      <wps:txbx>
                        <w:txbxContent>
                          <w:p w14:paraId="5C8FF820" w14:textId="77777777" w:rsidR="006A5190" w:rsidRDefault="006A5190" w:rsidP="00354304">
                            <w:pPr>
                              <w:spacing w:after="0" w:line="240" w:lineRule="exact"/>
                            </w:pPr>
                            <w:r>
                              <w:rPr>
                                <w:rFonts w:ascii="Arial Narrow" w:hAnsi="Arial Narrow"/>
                                <w:bCs/>
                                <w:sz w:val="20"/>
                                <w:szCs w:val="20"/>
                                <w:u w:val="single"/>
                              </w:rPr>
                              <w:t>AMPLIATIONS</w:t>
                            </w:r>
                            <w:r>
                              <w:rPr>
                                <w:rFonts w:ascii="Arial Narrow" w:hAnsi="Arial Narrow"/>
                                <w:bCs/>
                                <w:sz w:val="20"/>
                                <w:szCs w:val="20"/>
                              </w:rPr>
                              <w:t> :</w:t>
                            </w:r>
                          </w:p>
                          <w:p w14:paraId="1A2EDA77"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DR/MINMAP/SMI/EN ;</w:t>
                            </w:r>
                          </w:p>
                          <w:p w14:paraId="127FBDDB"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ARMP ;</w:t>
                            </w:r>
                          </w:p>
                          <w:p w14:paraId="49A33DFE" w14:textId="77777777" w:rsidR="006A5190" w:rsidRPr="00BF228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sidRPr="00BF2280">
                              <w:rPr>
                                <w:rFonts w:ascii="Arial Narrow" w:hAnsi="Arial Narrow"/>
                                <w:bCs/>
                                <w:sz w:val="20"/>
                                <w:szCs w:val="20"/>
                              </w:rPr>
                              <w:t>DR/MINEPAT/EN</w:t>
                            </w:r>
                          </w:p>
                          <w:p w14:paraId="168E2566" w14:textId="37A4FA22" w:rsidR="006A5190" w:rsidRPr="00EC21FD" w:rsidRDefault="00EC21FD" w:rsidP="00EC21FD">
                            <w:pPr>
                              <w:pStyle w:val="Paragraphedeliste"/>
                              <w:numPr>
                                <w:ilvl w:val="0"/>
                                <w:numId w:val="49"/>
                              </w:numPr>
                              <w:suppressAutoHyphens/>
                              <w:autoSpaceDN w:val="0"/>
                              <w:spacing w:line="240" w:lineRule="exact"/>
                              <w:ind w:left="567" w:hanging="283"/>
                              <w:textAlignment w:val="baseline"/>
                              <w:rPr>
                                <w:rFonts w:ascii="Arial Narrow" w:hAnsi="Arial Narrow"/>
                                <w:bCs/>
                                <w:sz w:val="20"/>
                                <w:szCs w:val="20"/>
                              </w:rPr>
                            </w:pPr>
                            <w:proofErr w:type="spellStart"/>
                            <w:r w:rsidRPr="00EC21FD">
                              <w:rPr>
                                <w:rFonts w:ascii="Arial Narrow" w:hAnsi="Arial Narrow"/>
                                <w:bCs/>
                                <w:sz w:val="20"/>
                                <w:szCs w:val="20"/>
                              </w:rPr>
                              <w:t>Concerned</w:t>
                            </w:r>
                            <w:proofErr w:type="spellEnd"/>
                            <w:r w:rsidRPr="00EC21FD">
                              <w:rPr>
                                <w:rFonts w:ascii="Arial Narrow" w:hAnsi="Arial Narrow"/>
                                <w:bCs/>
                                <w:sz w:val="20"/>
                                <w:szCs w:val="20"/>
                              </w:rPr>
                              <w:t xml:space="preserve"> </w:t>
                            </w:r>
                            <w:proofErr w:type="spellStart"/>
                            <w:proofErr w:type="gramStart"/>
                            <w:r>
                              <w:rPr>
                                <w:rFonts w:ascii="Arial Narrow" w:hAnsi="Arial Narrow"/>
                                <w:bCs/>
                                <w:sz w:val="20"/>
                                <w:szCs w:val="20"/>
                              </w:rPr>
                              <w:t>M</w:t>
                            </w:r>
                            <w:r w:rsidRPr="00EC21FD">
                              <w:rPr>
                                <w:rFonts w:ascii="Arial Narrow" w:hAnsi="Arial Narrow"/>
                                <w:bCs/>
                                <w:sz w:val="20"/>
                                <w:szCs w:val="20"/>
                              </w:rPr>
                              <w:t>unicipality</w:t>
                            </w:r>
                            <w:proofErr w:type="spellEnd"/>
                            <w:r w:rsidR="006A5190" w:rsidRPr="00EC21FD">
                              <w:rPr>
                                <w:rFonts w:ascii="Arial Narrow" w:hAnsi="Arial Narrow"/>
                                <w:bCs/>
                                <w:sz w:val="20"/>
                                <w:szCs w:val="20"/>
                              </w:rPr>
                              <w:t>;</w:t>
                            </w:r>
                            <w:proofErr w:type="gramEnd"/>
                          </w:p>
                          <w:p w14:paraId="0785B4A5"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proofErr w:type="spellStart"/>
                            <w:r>
                              <w:rPr>
                                <w:rFonts w:ascii="Arial Narrow" w:hAnsi="Arial Narrow"/>
                                <w:bCs/>
                                <w:sz w:val="20"/>
                                <w:szCs w:val="20"/>
                              </w:rPr>
                              <w:t>President</w:t>
                            </w:r>
                            <w:proofErr w:type="spellEnd"/>
                            <w:r>
                              <w:rPr>
                                <w:rFonts w:ascii="Arial Narrow" w:hAnsi="Arial Narrow"/>
                                <w:bCs/>
                                <w:sz w:val="20"/>
                                <w:szCs w:val="20"/>
                              </w:rPr>
                              <w:t xml:space="preserve"> CIPM/MIDIMA ;</w:t>
                            </w:r>
                          </w:p>
                          <w:p w14:paraId="2F6FDA69"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CRTV/EN ;</w:t>
                            </w:r>
                          </w:p>
                          <w:p w14:paraId="711AB805" w14:textId="38B5FD3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proofErr w:type="spellStart"/>
                            <w:r w:rsidRPr="00BB49E8">
                              <w:rPr>
                                <w:rFonts w:ascii="Arial Narrow" w:hAnsi="Arial Narrow"/>
                                <w:bCs/>
                                <w:sz w:val="20"/>
                                <w:szCs w:val="20"/>
                              </w:rPr>
                              <w:t>Markets</w:t>
                            </w:r>
                            <w:proofErr w:type="spellEnd"/>
                            <w:r w:rsidRPr="00BB49E8">
                              <w:rPr>
                                <w:rFonts w:ascii="Arial Narrow" w:hAnsi="Arial Narrow"/>
                                <w:bCs/>
                                <w:sz w:val="20"/>
                                <w:szCs w:val="20"/>
                              </w:rPr>
                              <w:t xml:space="preserve">/Archives </w:t>
                            </w:r>
                            <w:proofErr w:type="spellStart"/>
                            <w:r w:rsidRPr="00BB49E8">
                              <w:rPr>
                                <w:rFonts w:ascii="Arial Narrow" w:hAnsi="Arial Narrow"/>
                                <w:bCs/>
                                <w:sz w:val="20"/>
                                <w:szCs w:val="20"/>
                              </w:rPr>
                              <w:t>Department</w:t>
                            </w:r>
                            <w:proofErr w:type="spellEnd"/>
                            <w:r w:rsidRPr="00BB49E8">
                              <w:rPr>
                                <w:rFonts w:ascii="Arial Narrow" w:hAnsi="Arial Narrow"/>
                                <w:bCs/>
                                <w:sz w:val="20"/>
                                <w:szCs w:val="20"/>
                              </w:rPr>
                              <w:t>.</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0D211429" id="_x0000_s1032" type="#_x0000_t202" style="position:absolute;left:0;text-align:left;margin-left:-2.8pt;margin-top:4.6pt;width:186.95pt;height:104.65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Yzj8AEAAMgDAAAOAAAAZHJzL2Uyb0RvYy54bWysU8GO0zAQvSPxD5bvNG3abUvVdAVbFSGt&#10;AKlw4eY4dmPJ9hjbbVK+nrHTdgvcEDk4Hs/4Zd6bl/VjbzQ5CR8U2IpORmNKhOXQKHuo6LevuzdL&#10;SkJktmEarKjoWQT6uHn9at25lSihBd0ITxDEhlXnKtrG6FZFEXgrDAsjcMJiUoI3LGLoD0XjWYfo&#10;RhfleDwvOvCN88BFCHi6HZJ0k/GlFDx+ljKISHRFsbeYV5/XOq3FZs1WB89cq/ilDfYPXRimLH70&#10;BrVlkZGjV39BGcU9BJBxxMEUIKXiInNANpPxH2z2LXMic0FxgrvJFP4fLP90+uKJanB2JSWWGZzR&#10;d5wUaQSJoo+ClEmjzoUVlu4dFsf+PfRYfz0PeJio99Kb9EZSBPOo9vmmMCIRjofldDEr5w+UcMxN&#10;puVyMV0mnOLluvMhfhBgSNpU1OMIs7Ls9BziUHotSV8LoFWzU1rnwB/qJ+3JieG4d/m5oP9Wpm0q&#10;tpCuZQMkwC0L7QCf0kViPDBLu9jXfVZpfmVdQ3NGMdD62GQL/iclHdqoouHHkXlBif5ocU5vJ7NZ&#10;8l0OZg+LEgN/n6nvM8xyhKpopGTYPsXBq2gWx+Kz3TueNB3af3eMIFXWJPU4dHRpHe2SVb1YO/nx&#10;Ps5VLz/g5hcAAAD//wMAUEsDBBQABgAIAAAAIQDkBFdR3gAAAAgBAAAPAAAAZHJzL2Rvd25yZXYu&#10;eG1sTI9BT4NAFITvJv6HzTPxYtqlVChFlkZNNF5b+wMe7CsQ2beE3Rb6711P9jiZycw3xW42vbjQ&#10;6DrLClbLCARxbXXHjYLj98ciA+E8ssbeMim4koNdeX9XYK7txHu6HHwjQgm7HBW03g+5lK5uyaBb&#10;2oE4eCc7GvRBjo3UI06h3PQyjqJUGuw4LLQ40HtL9c/hbBScvqanZDtVn/642T+nb9htKntV6vFh&#10;fn0B4Wn2/2H4ww/oUAamyp5ZO9ErWCRpSCrYxiCCvU6zNYhKQbzKEpBlIW8PlL8AAAD//wMAUEsB&#10;Ai0AFAAGAAgAAAAhALaDOJL+AAAA4QEAABMAAAAAAAAAAAAAAAAAAAAAAFtDb250ZW50X1R5cGVz&#10;XS54bWxQSwECLQAUAAYACAAAACEAOP0h/9YAAACUAQAACwAAAAAAAAAAAAAAAAAvAQAAX3JlbHMv&#10;LnJlbHNQSwECLQAUAAYACAAAACEApAGM4/ABAADIAwAADgAAAAAAAAAAAAAAAAAuAgAAZHJzL2Uy&#10;b0RvYy54bWxQSwECLQAUAAYACAAAACEA5ARXUd4AAAAIAQAADwAAAAAAAAAAAAAAAABKBAAAZHJz&#10;L2Rvd25yZXYueG1sUEsFBgAAAAAEAAQA8wAAAFUFAAAAAA==&#10;" stroked="f">
                <v:textbox>
                  <w:txbxContent>
                    <w:p w14:paraId="5C8FF820" w14:textId="77777777" w:rsidR="006A5190" w:rsidRDefault="006A5190" w:rsidP="00354304">
                      <w:pPr>
                        <w:spacing w:after="0" w:line="240" w:lineRule="exact"/>
                      </w:pPr>
                      <w:r>
                        <w:rPr>
                          <w:rFonts w:ascii="Arial Narrow" w:hAnsi="Arial Narrow"/>
                          <w:bCs/>
                          <w:sz w:val="20"/>
                          <w:szCs w:val="20"/>
                          <w:u w:val="single"/>
                        </w:rPr>
                        <w:t>AMPLIATIONS</w:t>
                      </w:r>
                      <w:r>
                        <w:rPr>
                          <w:rFonts w:ascii="Arial Narrow" w:hAnsi="Arial Narrow"/>
                          <w:bCs/>
                          <w:sz w:val="20"/>
                          <w:szCs w:val="20"/>
                        </w:rPr>
                        <w:t> :</w:t>
                      </w:r>
                    </w:p>
                    <w:p w14:paraId="1A2EDA77"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DR/MINMAP/SMI/EN ;</w:t>
                      </w:r>
                    </w:p>
                    <w:p w14:paraId="127FBDDB"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ARMP ;</w:t>
                      </w:r>
                    </w:p>
                    <w:p w14:paraId="49A33DFE" w14:textId="77777777" w:rsidR="006A5190" w:rsidRPr="00BF228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sidRPr="00BF2280">
                        <w:rPr>
                          <w:rFonts w:ascii="Arial Narrow" w:hAnsi="Arial Narrow"/>
                          <w:bCs/>
                          <w:sz w:val="20"/>
                          <w:szCs w:val="20"/>
                        </w:rPr>
                        <w:t>DR/MINEPAT/EN</w:t>
                      </w:r>
                    </w:p>
                    <w:p w14:paraId="168E2566" w14:textId="37A4FA22" w:rsidR="006A5190" w:rsidRPr="00EC21FD" w:rsidRDefault="00EC21FD" w:rsidP="00EC21FD">
                      <w:pPr>
                        <w:pStyle w:val="Paragraphedeliste"/>
                        <w:numPr>
                          <w:ilvl w:val="0"/>
                          <w:numId w:val="49"/>
                        </w:numPr>
                        <w:suppressAutoHyphens/>
                        <w:autoSpaceDN w:val="0"/>
                        <w:spacing w:line="240" w:lineRule="exact"/>
                        <w:ind w:left="567" w:hanging="283"/>
                        <w:textAlignment w:val="baseline"/>
                        <w:rPr>
                          <w:rFonts w:ascii="Arial Narrow" w:hAnsi="Arial Narrow"/>
                          <w:bCs/>
                          <w:sz w:val="20"/>
                          <w:szCs w:val="20"/>
                        </w:rPr>
                      </w:pPr>
                      <w:proofErr w:type="spellStart"/>
                      <w:r w:rsidRPr="00EC21FD">
                        <w:rPr>
                          <w:rFonts w:ascii="Arial Narrow" w:hAnsi="Arial Narrow"/>
                          <w:bCs/>
                          <w:sz w:val="20"/>
                          <w:szCs w:val="20"/>
                        </w:rPr>
                        <w:t>Concerned</w:t>
                      </w:r>
                      <w:proofErr w:type="spellEnd"/>
                      <w:r w:rsidRPr="00EC21FD">
                        <w:rPr>
                          <w:rFonts w:ascii="Arial Narrow" w:hAnsi="Arial Narrow"/>
                          <w:bCs/>
                          <w:sz w:val="20"/>
                          <w:szCs w:val="20"/>
                        </w:rPr>
                        <w:t xml:space="preserve"> </w:t>
                      </w:r>
                      <w:proofErr w:type="spellStart"/>
                      <w:proofErr w:type="gramStart"/>
                      <w:r>
                        <w:rPr>
                          <w:rFonts w:ascii="Arial Narrow" w:hAnsi="Arial Narrow"/>
                          <w:bCs/>
                          <w:sz w:val="20"/>
                          <w:szCs w:val="20"/>
                        </w:rPr>
                        <w:t>M</w:t>
                      </w:r>
                      <w:r w:rsidRPr="00EC21FD">
                        <w:rPr>
                          <w:rFonts w:ascii="Arial Narrow" w:hAnsi="Arial Narrow"/>
                          <w:bCs/>
                          <w:sz w:val="20"/>
                          <w:szCs w:val="20"/>
                        </w:rPr>
                        <w:t>unicipality</w:t>
                      </w:r>
                      <w:proofErr w:type="spellEnd"/>
                      <w:r w:rsidR="006A5190" w:rsidRPr="00EC21FD">
                        <w:rPr>
                          <w:rFonts w:ascii="Arial Narrow" w:hAnsi="Arial Narrow"/>
                          <w:bCs/>
                          <w:sz w:val="20"/>
                          <w:szCs w:val="20"/>
                        </w:rPr>
                        <w:t>;</w:t>
                      </w:r>
                      <w:proofErr w:type="gramEnd"/>
                    </w:p>
                    <w:p w14:paraId="0785B4A5"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proofErr w:type="spellStart"/>
                      <w:r>
                        <w:rPr>
                          <w:rFonts w:ascii="Arial Narrow" w:hAnsi="Arial Narrow"/>
                          <w:bCs/>
                          <w:sz w:val="20"/>
                          <w:szCs w:val="20"/>
                        </w:rPr>
                        <w:t>President</w:t>
                      </w:r>
                      <w:proofErr w:type="spellEnd"/>
                      <w:r>
                        <w:rPr>
                          <w:rFonts w:ascii="Arial Narrow" w:hAnsi="Arial Narrow"/>
                          <w:bCs/>
                          <w:sz w:val="20"/>
                          <w:szCs w:val="20"/>
                        </w:rPr>
                        <w:t xml:space="preserve"> CIPM/MIDIMA ;</w:t>
                      </w:r>
                    </w:p>
                    <w:p w14:paraId="2F6FDA69"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CRTV/EN ;</w:t>
                      </w:r>
                    </w:p>
                    <w:p w14:paraId="711AB805" w14:textId="38B5FD3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proofErr w:type="spellStart"/>
                      <w:r w:rsidRPr="00BB49E8">
                        <w:rPr>
                          <w:rFonts w:ascii="Arial Narrow" w:hAnsi="Arial Narrow"/>
                          <w:bCs/>
                          <w:sz w:val="20"/>
                          <w:szCs w:val="20"/>
                        </w:rPr>
                        <w:t>Markets</w:t>
                      </w:r>
                      <w:proofErr w:type="spellEnd"/>
                      <w:r w:rsidRPr="00BB49E8">
                        <w:rPr>
                          <w:rFonts w:ascii="Arial Narrow" w:hAnsi="Arial Narrow"/>
                          <w:bCs/>
                          <w:sz w:val="20"/>
                          <w:szCs w:val="20"/>
                        </w:rPr>
                        <w:t xml:space="preserve">/Archives </w:t>
                      </w:r>
                      <w:proofErr w:type="spellStart"/>
                      <w:r w:rsidRPr="00BB49E8">
                        <w:rPr>
                          <w:rFonts w:ascii="Arial Narrow" w:hAnsi="Arial Narrow"/>
                          <w:bCs/>
                          <w:sz w:val="20"/>
                          <w:szCs w:val="20"/>
                        </w:rPr>
                        <w:t>Department</w:t>
                      </w:r>
                      <w:proofErr w:type="spellEnd"/>
                      <w:r w:rsidRPr="00BB49E8">
                        <w:rPr>
                          <w:rFonts w:ascii="Arial Narrow" w:hAnsi="Arial Narrow"/>
                          <w:bCs/>
                          <w:sz w:val="20"/>
                          <w:szCs w:val="20"/>
                        </w:rPr>
                        <w:t>.</w:t>
                      </w:r>
                    </w:p>
                  </w:txbxContent>
                </v:textbox>
              </v:shape>
            </w:pict>
          </mc:Fallback>
        </mc:AlternateContent>
      </w:r>
    </w:p>
    <w:p w14:paraId="58AC8861" w14:textId="0C8D022A" w:rsidR="00AD13DE" w:rsidRPr="00347CC0" w:rsidRDefault="00AD13DE" w:rsidP="00DE123C">
      <w:pPr>
        <w:tabs>
          <w:tab w:val="left" w:pos="1005"/>
        </w:tabs>
        <w:spacing w:after="120"/>
        <w:jc w:val="center"/>
        <w:rPr>
          <w:rFonts w:asciiTheme="majorBidi" w:hAnsiTheme="majorBidi" w:cstheme="majorBidi"/>
          <w:color w:val="000000" w:themeColor="text1"/>
          <w:lang w:val="en-US"/>
        </w:rPr>
      </w:pPr>
    </w:p>
    <w:p w14:paraId="6DF8E97F" w14:textId="316264B0" w:rsidR="00AD13DE" w:rsidRPr="00347CC0" w:rsidRDefault="00AD13DE" w:rsidP="00DE123C">
      <w:pPr>
        <w:tabs>
          <w:tab w:val="left" w:pos="1005"/>
        </w:tabs>
        <w:spacing w:after="120"/>
        <w:jc w:val="center"/>
        <w:rPr>
          <w:rFonts w:asciiTheme="majorBidi" w:hAnsiTheme="majorBidi" w:cstheme="majorBidi"/>
          <w:color w:val="000000" w:themeColor="text1"/>
          <w:sz w:val="2"/>
          <w:szCs w:val="2"/>
          <w:lang w:val="en-US"/>
        </w:rPr>
      </w:pPr>
    </w:p>
    <w:p w14:paraId="1064DB87" w14:textId="77777777" w:rsidR="00AD13DE" w:rsidRPr="00347CC0" w:rsidRDefault="00AD13DE" w:rsidP="00DE123C">
      <w:pPr>
        <w:spacing w:after="120"/>
        <w:rPr>
          <w:rFonts w:asciiTheme="majorBidi" w:hAnsiTheme="majorBidi" w:cstheme="majorBidi"/>
          <w:color w:val="000000" w:themeColor="text1"/>
          <w:lang w:val="en-US"/>
        </w:rPr>
      </w:pPr>
    </w:p>
    <w:p w14:paraId="084696C6" w14:textId="77777777" w:rsidR="00AD13DE" w:rsidRPr="00347CC0" w:rsidRDefault="00AD13DE" w:rsidP="00DE123C">
      <w:pPr>
        <w:spacing w:after="120"/>
        <w:rPr>
          <w:rFonts w:asciiTheme="majorBidi" w:hAnsiTheme="majorBidi" w:cstheme="majorBidi"/>
          <w:color w:val="000000" w:themeColor="text1"/>
          <w:lang w:val="en-US"/>
        </w:rPr>
      </w:pPr>
    </w:p>
    <w:p w14:paraId="1712DD69" w14:textId="77777777" w:rsidR="00AD13DE" w:rsidRPr="00347CC0" w:rsidRDefault="00AD13DE" w:rsidP="00DE123C">
      <w:pPr>
        <w:spacing w:after="120"/>
        <w:rPr>
          <w:rFonts w:asciiTheme="majorBidi" w:hAnsiTheme="majorBidi" w:cstheme="majorBidi"/>
          <w:color w:val="000000" w:themeColor="text1"/>
          <w:lang w:val="en-US"/>
        </w:rPr>
      </w:pPr>
    </w:p>
    <w:p w14:paraId="3E5F0F77" w14:textId="38D78CDC" w:rsidR="004200F6" w:rsidRPr="00347CC0" w:rsidRDefault="004200F6">
      <w:pPr>
        <w:rPr>
          <w:rFonts w:asciiTheme="majorBidi" w:hAnsiTheme="majorBidi" w:cstheme="majorBidi"/>
          <w:color w:val="000000" w:themeColor="text1"/>
          <w:lang w:val="en-US"/>
        </w:rPr>
      </w:pPr>
    </w:p>
    <w:sectPr w:rsidR="004200F6" w:rsidRPr="00347CC0" w:rsidSect="0012560D">
      <w:footerReference w:type="default" r:id="rId27"/>
      <w:footerReference w:type="first" r:id="rId28"/>
      <w:pgSz w:w="11906" w:h="16838"/>
      <w:pgMar w:top="851" w:right="851" w:bottom="851" w:left="851" w:header="708" w:footer="708" w:gutter="0"/>
      <w:paperSrc w:first="7" w:other="7"/>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1257C" w14:textId="77777777" w:rsidR="00DC3635" w:rsidRDefault="00DC3635" w:rsidP="008610F4">
      <w:pPr>
        <w:spacing w:after="0" w:line="240" w:lineRule="auto"/>
      </w:pPr>
      <w:r>
        <w:separator/>
      </w:r>
    </w:p>
  </w:endnote>
  <w:endnote w:type="continuationSeparator" w:id="0">
    <w:p w14:paraId="4F0A7385" w14:textId="77777777" w:rsidR="00DC3635" w:rsidRDefault="00DC3635" w:rsidP="00861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MT">
    <w:altName w:val="Times New Roman"/>
    <w:panose1 w:val="00000000000000000000"/>
    <w:charset w:val="00"/>
    <w:family w:val="roman"/>
    <w:notTrueType/>
    <w:pitch w:val="default"/>
  </w:font>
  <w:font w:name="Tw Cen MT">
    <w:panose1 w:val="020B0602020104020603"/>
    <w:charset w:val="00"/>
    <w:family w:val="swiss"/>
    <w:pitch w:val="variable"/>
    <w:sig w:usb0="00000007" w:usb1="00000000" w:usb2="00000000" w:usb3="00000000" w:csb0="00000003" w:csb1="00000000"/>
  </w:font>
  <w:font w:name="Arial MT">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E0F3E" w14:textId="77777777" w:rsidR="00E207D6" w:rsidRDefault="00E207D6">
    <w:pPr>
      <w:pStyle w:val="Pieddepage"/>
    </w:pPr>
    <w:r>
      <w:rPr>
        <w:noProof/>
        <w:lang w:eastAsia="fr-FR"/>
      </w:rPr>
      <mc:AlternateContent>
        <mc:Choice Requires="wps">
          <w:drawing>
            <wp:anchor distT="0" distB="0" distL="114300" distR="114300" simplePos="0" relativeHeight="251663360" behindDoc="0" locked="0" layoutInCell="1" allowOverlap="1" wp14:anchorId="32BB70C7" wp14:editId="5BE23F0F">
              <wp:simplePos x="0" y="0"/>
              <wp:positionH relativeFrom="margin">
                <wp:align>center</wp:align>
              </wp:positionH>
              <wp:positionV relativeFrom="paragraph">
                <wp:posOffset>635</wp:posOffset>
              </wp:positionV>
              <wp:extent cx="212725" cy="170815"/>
              <wp:effectExtent l="0" t="0" r="15875" b="635"/>
              <wp:wrapSquare wrapText="bothSides"/>
              <wp:docPr id="2142115025" name="Zone de texte 2142115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 cy="170815"/>
                      </a:xfrm>
                      <a:prstGeom prst="rect">
                        <a:avLst/>
                      </a:prstGeom>
                      <a:noFill/>
                      <a:ln>
                        <a:noFill/>
                        <a:prstDash/>
                      </a:ln>
                    </wps:spPr>
                    <wps:txbx>
                      <w:txbxContent>
                        <w:p w14:paraId="48FA5829" w14:textId="77777777" w:rsidR="00E207D6" w:rsidRDefault="00E207D6">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132</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32BB70C7" id="_x0000_t202" coordsize="21600,21600" o:spt="202" path="m,l,21600r21600,l21600,xe">
              <v:stroke joinstyle="miter"/>
              <v:path gradientshapeok="t" o:connecttype="rect"/>
            </v:shapetype>
            <v:shape id="Zone de texte 2142115025" o:spid="_x0000_s1033" type="#_x0000_t202" style="position:absolute;margin-left:0;margin-top:.05pt;width:16.75pt;height:13.45pt;z-index:25166336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F3X3AEAAK4DAAAOAAAAZHJzL2Uyb0RvYy54bWysU0uP0zAQviPxHyzfaR6i7CpqugKqRUgV&#10;IBUu3FzHaSJij+WZbbL8esZOX1puiIsz9ry+me/L6mGygziagD24WhaLXArjNDS9O9Tyx/fHN/dS&#10;ICnXqAGcqeWzQfmwfv1qNfrKlNDB0JgguIjDavS17Ih8lWWoO2MVLsAbx84WglXE13DImqBGrm6H&#10;rMzzd9kIofEBtEHk183slOtUv22Npq9ti4bEUEvGRukM6dzHM1uvVHUIyne9PsFQ/4DCqt5x00up&#10;jSIlnkL/Vynb6wAILS002AzattcmzcDTFPmLaXad8ibNwstBf1kT/r+y+svxWxB9U8uyeFsWxTIv&#10;l1I4ZZmrn8yYaIwgM5ERN35e2uix4tyd52yaPsDE5KcFoN+C/oUckt3EzAnI0XFJUxts/PL4ghOZ&#10;l+cLF9xLaH4si/IuQtHsKu7y+2IZucquyT4gfTJgRTRqGZjqBEAdt0hz6Dkk9nLw2A8Dv6tqcC8e&#10;YtxGYTdnRXfCPsONU9C0n9gZzT00zzwzS56bdhB+SzGyfGrpeFtSDJ8dsxOVdjbC2difDeU0J9aS&#10;pJjNjzQrkiXhFW3dzutYI6JE//6JGHqa6Nr/hJBFkXZyEnBU3e09RV1/s/UfAAAA//8DAFBLAwQU&#10;AAYACAAAACEA2oXa3dgAAAADAQAADwAAAGRycy9kb3ducmV2LnhtbEyPwW7CMBBE75X6D9ZW6q04&#10;BbWgNA5CSFx6g1ZIvZl4iaPa68g2Ifl7llN73JnRzNtqPXonBoypC6TgdVaAQGqC6ahV8P21e1mB&#10;SFmT0S4QKpgwwbp+fKh0acKV9jgcciu4hFKpFdic+1LK1Fj0Os1Cj8TeOUSvM5+xlSbqK5d7J+dF&#10;8S697ogXrO5xa7H5PVy8guV4DNgn3OLPeWii7aaV+5yUen4aNx8gMo75Lwx3fEaHmplO4UImCaeA&#10;H8l3VbC3WLyBOCmYLwuQdSX/s9c3AAAA//8DAFBLAQItABQABgAIAAAAIQC2gziS/gAAAOEBAAAT&#10;AAAAAAAAAAAAAAAAAAAAAABbQ29udGVudF9UeXBlc10ueG1sUEsBAi0AFAAGAAgAAAAhADj9If/W&#10;AAAAlAEAAAsAAAAAAAAAAAAAAAAALwEAAF9yZWxzLy5yZWxzUEsBAi0AFAAGAAgAAAAhAFEcXdfc&#10;AQAArgMAAA4AAAAAAAAAAAAAAAAALgIAAGRycy9lMm9Eb2MueG1sUEsBAi0AFAAGAAgAAAAhANqF&#10;2t3YAAAAAwEAAA8AAAAAAAAAAAAAAAAANgQAAGRycy9kb3ducmV2LnhtbFBLBQYAAAAABAAEAPMA&#10;AAA7BQAAAAA=&#10;" filled="f" stroked="f">
              <v:textbox style="mso-fit-shape-to-text:t" inset="0,0,0,0">
                <w:txbxContent>
                  <w:p w14:paraId="48FA5829" w14:textId="77777777" w:rsidR="00E207D6" w:rsidRDefault="00E207D6">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132</w:t>
                    </w:r>
                    <w:r>
                      <w:rPr>
                        <w:rStyle w:val="Numrodepage"/>
                      </w:rPr>
                      <w:fldChar w:fldCharType="end"/>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34071" w14:textId="77777777" w:rsidR="0012560D" w:rsidRDefault="0012560D">
    <w:pPr>
      <w:pStyle w:val="Pieddepage"/>
    </w:pPr>
    <w:r>
      <w:rPr>
        <w:noProof/>
        <w:lang w:eastAsia="fr-FR"/>
      </w:rPr>
      <mc:AlternateContent>
        <mc:Choice Requires="wps">
          <w:drawing>
            <wp:anchor distT="0" distB="0" distL="114300" distR="114300" simplePos="0" relativeHeight="251665408" behindDoc="0" locked="0" layoutInCell="1" allowOverlap="1" wp14:anchorId="395C13D4" wp14:editId="1C7191B2">
              <wp:simplePos x="0" y="0"/>
              <wp:positionH relativeFrom="margin">
                <wp:align>center</wp:align>
              </wp:positionH>
              <wp:positionV relativeFrom="paragraph">
                <wp:posOffset>635</wp:posOffset>
              </wp:positionV>
              <wp:extent cx="212725" cy="170815"/>
              <wp:effectExtent l="0" t="0" r="15875" b="635"/>
              <wp:wrapSquare wrapText="bothSides"/>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 cy="170815"/>
                      </a:xfrm>
                      <a:prstGeom prst="rect">
                        <a:avLst/>
                      </a:prstGeom>
                      <a:noFill/>
                      <a:ln>
                        <a:noFill/>
                        <a:prstDash/>
                      </a:ln>
                    </wps:spPr>
                    <wps:txbx>
                      <w:txbxContent>
                        <w:p w14:paraId="1594216E" w14:textId="77777777" w:rsidR="0012560D" w:rsidRDefault="0012560D">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132</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395C13D4" id="_x0000_t202" coordsize="21600,21600" o:spt="202" path="m,l,21600r21600,l21600,xe">
              <v:stroke joinstyle="miter"/>
              <v:path gradientshapeok="t" o:connecttype="rect"/>
            </v:shapetype>
            <v:shape id="Zone de texte 16" o:spid="_x0000_s1034" type="#_x0000_t202" style="position:absolute;margin-left:0;margin-top:.05pt;width:16.75pt;height:13.45pt;z-index:25166540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eQJ2QEAAKUDAAAOAAAAZHJzL2Uyb0RvYy54bWysU02P0zAQvSPxHyzfaT6k/VDUdAVUi5Aq&#10;QCpcuLmO00TEHssz26T8esZO010tN8TFGY/fzLw3M1k/THYQJxOwB1fLYpVLYZyGpnfHWv74/vju&#10;Xgok5Ro1gDO1PBuUD5u3b9ajr0wJHQyNCYKTOKxGX8uOyFdZhrozVuEKvHH82EKwivgajlkT1MjZ&#10;7ZCVeX6bjRAaH0AbRPZu50e5Sfnb1mj62rZoSAy1ZG6UzpDOQzyzzVpVx6B81+sLDfUPLKzqHRe9&#10;ptoqUuIp9H+lsr0OgNDSSoPNoG17bZIGVlPkr9TsO+VN0sLNQX9tE/6/tPrL6VsQfcOzu5XCKcsz&#10;+smTEo0RZCYygv3cpNFjxdi9ZzRNH2DigCQY/Q70L2RI9gIzByCjY1OmNtj4ZbmCA3kO52vvuYbQ&#10;7CyL8q68kULzU3GX3xc3sWz2HOwD0icDVkSjloFHmwio0w5phi6QWMvBYz8M7FfV4F45Im6rsJuj&#10;4nPiPtONKmg6THNTFu0HaM4snTeda3cQfksx8tbU0nGzpBg+Ox5KXLDFCItxWAzlNAfWkqSYzY80&#10;LyJvgle0c3uvY45IFv37J2IFSVhkNNe/EOVdSK257G1ctpf3hHr+uzZ/AAAA//8DAFBLAwQUAAYA&#10;CAAAACEA2oXa3dgAAAADAQAADwAAAGRycy9kb3ducmV2LnhtbEyPwW7CMBBE75X6D9ZW6q04BbWg&#10;NA5CSFx6g1ZIvZl4iaPa68g2Ifl7llN73JnRzNtqPXonBoypC6TgdVaAQGqC6ahV8P21e1mBSFmT&#10;0S4QKpgwwbp+fKh0acKV9jgcciu4hFKpFdic+1LK1Fj0Os1Cj8TeOUSvM5+xlSbqK5d7J+dF8S69&#10;7ogXrO5xa7H5PVy8guV4DNgn3OLPeWii7aaV+5yUen4aNx8gMo75Lwx3fEaHmplO4UImCaeAH8l3&#10;VbC3WLyBOCmYLwuQdSX/s9c3AAAA//8DAFBLAQItABQABgAIAAAAIQC2gziS/gAAAOEBAAATAAAA&#10;AAAAAAAAAAAAAAAAAABbQ29udGVudF9UeXBlc10ueG1sUEsBAi0AFAAGAAgAAAAhADj9If/WAAAA&#10;lAEAAAsAAAAAAAAAAAAAAAAALwEAAF9yZWxzLy5yZWxzUEsBAi0AFAAGAAgAAAAhAAFh5AnZAQAA&#10;pQMAAA4AAAAAAAAAAAAAAAAALgIAAGRycy9lMm9Eb2MueG1sUEsBAi0AFAAGAAgAAAAhANqF2t3Y&#10;AAAAAwEAAA8AAAAAAAAAAAAAAAAAMwQAAGRycy9kb3ducmV2LnhtbFBLBQYAAAAABAAEAPMAAAA4&#10;BQAAAAA=&#10;" filled="f" stroked="f">
              <v:textbox style="mso-fit-shape-to-text:t" inset="0,0,0,0">
                <w:txbxContent>
                  <w:p w14:paraId="1594216E" w14:textId="77777777" w:rsidR="0012560D" w:rsidRDefault="0012560D">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132</w:t>
                    </w:r>
                    <w:r>
                      <w:rPr>
                        <w:rStyle w:val="Numrodepage"/>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2795164"/>
      <w:docPartObj>
        <w:docPartGallery w:val="Page Numbers (Bottom of Page)"/>
        <w:docPartUnique/>
      </w:docPartObj>
    </w:sdtPr>
    <w:sdtEndPr/>
    <w:sdtContent>
      <w:p w14:paraId="279C24BD" w14:textId="4E486885" w:rsidR="0012560D" w:rsidRDefault="0012560D">
        <w:pPr>
          <w:pStyle w:val="Pieddepage"/>
          <w:jc w:val="center"/>
        </w:pPr>
        <w:r>
          <w:fldChar w:fldCharType="begin"/>
        </w:r>
        <w:r>
          <w:instrText>PAGE   \* MERGEFORMAT</w:instrText>
        </w:r>
        <w:r>
          <w:fldChar w:fldCharType="separate"/>
        </w:r>
        <w:r>
          <w:t>2</w:t>
        </w:r>
        <w:r>
          <w:fldChar w:fldCharType="end"/>
        </w:r>
      </w:p>
    </w:sdtContent>
  </w:sdt>
  <w:p w14:paraId="359270EA" w14:textId="77777777" w:rsidR="0012560D" w:rsidRDefault="0012560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C15F5" w14:textId="77777777" w:rsidR="00DC3635" w:rsidRDefault="00DC3635" w:rsidP="008610F4">
      <w:pPr>
        <w:spacing w:after="0" w:line="240" w:lineRule="auto"/>
      </w:pPr>
      <w:r>
        <w:separator/>
      </w:r>
    </w:p>
  </w:footnote>
  <w:footnote w:type="continuationSeparator" w:id="0">
    <w:p w14:paraId="0ABDDE1B" w14:textId="77777777" w:rsidR="00DC3635" w:rsidRDefault="00DC3635" w:rsidP="008610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B"/>
    <w:multiLevelType w:val="singleLevel"/>
    <w:tmpl w:val="F79A851E"/>
    <w:name w:val="WW8Num29"/>
    <w:lvl w:ilvl="0">
      <w:start w:val="1"/>
      <w:numFmt w:val="decimal"/>
      <w:lvlText w:val="%1."/>
      <w:lvlJc w:val="left"/>
      <w:pPr>
        <w:tabs>
          <w:tab w:val="num" w:pos="0"/>
        </w:tabs>
        <w:ind w:left="720" w:hanging="360"/>
      </w:pPr>
      <w:rPr>
        <w:b/>
      </w:rPr>
    </w:lvl>
  </w:abstractNum>
  <w:abstractNum w:abstractNumId="1" w15:restartNumberingAfterBreak="0">
    <w:nsid w:val="005E3D9C"/>
    <w:multiLevelType w:val="hybridMultilevel"/>
    <w:tmpl w:val="CC2E83C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997BB3"/>
    <w:multiLevelType w:val="hybridMultilevel"/>
    <w:tmpl w:val="778CB89A"/>
    <w:lvl w:ilvl="0" w:tplc="78FA8972">
      <w:start w:val="1"/>
      <w:numFmt w:val="decimal"/>
      <w:pStyle w:val="Piecesadmin"/>
      <w:lvlText w:val="A%1 -"/>
      <w:lvlJc w:val="left"/>
      <w:pPr>
        <w:ind w:left="720" w:hanging="360"/>
      </w:pPr>
      <w:rPr>
        <w:rFonts w:ascii="Century Gothic" w:hAnsi="Century Gothic" w:hint="default"/>
        <w:b/>
        <w:bCs/>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3" w15:restartNumberingAfterBreak="0">
    <w:nsid w:val="01C16C2D"/>
    <w:multiLevelType w:val="multilevel"/>
    <w:tmpl w:val="E2FEC3BE"/>
    <w:styleLink w:val="Style1"/>
    <w:lvl w:ilvl="0">
      <w:start w:val="1"/>
      <w:numFmt w:val="upperLetter"/>
      <w:lvlText w:val=" %1."/>
      <w:lvlJc w:val="left"/>
      <w:pPr>
        <w:ind w:left="0" w:firstLine="0"/>
      </w:pPr>
      <w:rPr>
        <w:rFonts w:ascii="Century Gothic" w:hAnsi="Century Gothic" w:cs="Times New Roman" w:hint="default"/>
        <w:b/>
        <w:bCs w:val="0"/>
        <w:i w:val="0"/>
        <w:iCs w:val="0"/>
        <w:caps w:val="0"/>
        <w:smallCaps w:val="0"/>
        <w:strike w:val="0"/>
        <w:dstrike w:val="0"/>
        <w:outline w:val="0"/>
        <w:shadow w:val="0"/>
        <w:emboss w:val="0"/>
        <w:imprint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isLgl/>
      <w:lvlText w:val="Article %1:"/>
      <w:lvlJc w:val="left"/>
      <w:pPr>
        <w:ind w:left="0" w:firstLine="0"/>
      </w:pPr>
      <w:rPr>
        <w:rFonts w:hint="default"/>
        <w:b/>
        <w:i w:val="0"/>
        <w:vanish w:val="0"/>
        <w:color w:val="auto"/>
        <w:sz w:val="24"/>
        <w:u w:val="thick"/>
      </w:rPr>
    </w:lvl>
    <w:lvl w:ilvl="2">
      <w:start w:val="1"/>
      <w:numFmt w:val="decimal"/>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4" w15:restartNumberingAfterBreak="0">
    <w:nsid w:val="04BF3E23"/>
    <w:multiLevelType w:val="multilevel"/>
    <w:tmpl w:val="E0E094D8"/>
    <w:lvl w:ilvl="0">
      <w:start w:val="18"/>
      <w:numFmt w:val="bullet"/>
      <w:lvlText w:val="-"/>
      <w:lvlJc w:val="left"/>
      <w:pPr>
        <w:tabs>
          <w:tab w:val="num" w:pos="720"/>
        </w:tabs>
        <w:ind w:left="720" w:hanging="360"/>
      </w:pPr>
      <w:rPr>
        <w:rFonts w:ascii="Tahoma" w:eastAsia="Times New Roman" w:hAnsi="Tahoma"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F14CD8"/>
    <w:multiLevelType w:val="hybridMultilevel"/>
    <w:tmpl w:val="6282A0D6"/>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A06CB688">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291ED442">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2F43932">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9912BF3C">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21C2172">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234C230">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0B010A0">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1EE0450">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54C6F76"/>
    <w:multiLevelType w:val="hybridMultilevel"/>
    <w:tmpl w:val="1DE6652A"/>
    <w:lvl w:ilvl="0" w:tplc="25EC4658">
      <w:start w:val="1"/>
      <w:numFmt w:val="decimal"/>
      <w:lvlText w:val="%1."/>
      <w:lvlJc w:val="left"/>
      <w:pPr>
        <w:ind w:left="720" w:hanging="360"/>
      </w:pPr>
      <w:rPr>
        <w:rFonts w:ascii="Century Gothic" w:hAnsi="Century Gothic" w:cs="Arial" w:hint="default"/>
        <w:b/>
        <w:i w:val="0"/>
        <w:strike w:val="0"/>
        <w:dstrike w:val="0"/>
        <w:color w:val="000000"/>
        <w:sz w:val="22"/>
        <w:szCs w:val="24"/>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7" w15:restartNumberingAfterBreak="0">
    <w:nsid w:val="057625EA"/>
    <w:multiLevelType w:val="hybridMultilevel"/>
    <w:tmpl w:val="1F380CD0"/>
    <w:lvl w:ilvl="0" w:tplc="040C0005">
      <w:start w:val="1"/>
      <w:numFmt w:val="bullet"/>
      <w:lvlText w:val=""/>
      <w:lvlJc w:val="left"/>
      <w:pPr>
        <w:ind w:left="1070" w:hanging="360"/>
      </w:pPr>
      <w:rPr>
        <w:rFonts w:ascii="Wingdings" w:hAnsi="Wingdings"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8" w15:restartNumberingAfterBreak="0">
    <w:nsid w:val="05E848D3"/>
    <w:multiLevelType w:val="hybridMultilevel"/>
    <w:tmpl w:val="CD560024"/>
    <w:lvl w:ilvl="0" w:tplc="6D84E4A2">
      <w:start w:val="1"/>
      <w:numFmt w:val="decimal"/>
      <w:lvlText w:val="C%1"/>
      <w:lvlJc w:val="left"/>
      <w:pPr>
        <w:tabs>
          <w:tab w:val="num" w:pos="780"/>
        </w:tabs>
        <w:ind w:left="780" w:hanging="360"/>
      </w:pPr>
      <w:rPr>
        <w:rFonts w:ascii="Century Gothic" w:hAnsi="Century Gothic" w:hint="default"/>
        <w:b/>
        <w:bCs w:val="0"/>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9" w15:restartNumberingAfterBreak="0">
    <w:nsid w:val="076E2F10"/>
    <w:multiLevelType w:val="hybridMultilevel"/>
    <w:tmpl w:val="79D2E3E2"/>
    <w:lvl w:ilvl="0" w:tplc="04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7992600"/>
    <w:multiLevelType w:val="hybridMultilevel"/>
    <w:tmpl w:val="550C2F20"/>
    <w:lvl w:ilvl="0" w:tplc="040C0005">
      <w:start w:val="1"/>
      <w:numFmt w:val="bullet"/>
      <w:lvlText w:val=""/>
      <w:lvlJc w:val="left"/>
      <w:pPr>
        <w:ind w:left="72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9D123D7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E309E6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B38AF0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B09E6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BB87C6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7E1E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264A0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3258C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8570FD0"/>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12" w15:restartNumberingAfterBreak="0">
    <w:nsid w:val="08DF0596"/>
    <w:multiLevelType w:val="hybridMultilevel"/>
    <w:tmpl w:val="F0E417E6"/>
    <w:lvl w:ilvl="0" w:tplc="2C0C0017">
      <w:start w:val="1"/>
      <w:numFmt w:val="lowerLetter"/>
      <w:lvlText w:val="%1)"/>
      <w:lvlJc w:val="left"/>
      <w:pPr>
        <w:ind w:left="720"/>
      </w:pPr>
      <w:rPr>
        <w:rFonts w:hint="default"/>
        <w:b w:val="0"/>
        <w:i w:val="0"/>
        <w:strike w:val="0"/>
        <w:dstrike w:val="0"/>
        <w:color w:val="000000"/>
        <w:sz w:val="24"/>
        <w:szCs w:val="24"/>
        <w:u w:val="none" w:color="000000"/>
        <w:bdr w:val="none" w:sz="0" w:space="0" w:color="auto"/>
        <w:shd w:val="clear" w:color="auto" w:fill="auto"/>
        <w:vertAlign w:val="baseline"/>
      </w:rPr>
    </w:lvl>
    <w:lvl w:ilvl="1" w:tplc="C08090B4">
      <w:start w:val="1"/>
      <w:numFmt w:val="bullet"/>
      <w:lvlText w:val="o"/>
      <w:lvlJc w:val="left"/>
      <w:pPr>
        <w:ind w:left="14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CC01C2E">
      <w:start w:val="1"/>
      <w:numFmt w:val="bullet"/>
      <w:lvlText w:val="▪"/>
      <w:lvlJc w:val="left"/>
      <w:pPr>
        <w:ind w:left="21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B781626">
      <w:start w:val="1"/>
      <w:numFmt w:val="bullet"/>
      <w:lvlText w:val="•"/>
      <w:lvlJc w:val="left"/>
      <w:pPr>
        <w:ind w:left="28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564B06E">
      <w:start w:val="1"/>
      <w:numFmt w:val="bullet"/>
      <w:lvlText w:val="o"/>
      <w:lvlJc w:val="left"/>
      <w:pPr>
        <w:ind w:left="36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EF8599A">
      <w:start w:val="1"/>
      <w:numFmt w:val="bullet"/>
      <w:lvlText w:val="▪"/>
      <w:lvlJc w:val="left"/>
      <w:pPr>
        <w:ind w:left="43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292094E">
      <w:start w:val="1"/>
      <w:numFmt w:val="bullet"/>
      <w:lvlText w:val="•"/>
      <w:lvlJc w:val="left"/>
      <w:pPr>
        <w:ind w:left="50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FF667D6">
      <w:start w:val="1"/>
      <w:numFmt w:val="bullet"/>
      <w:lvlText w:val="o"/>
      <w:lvlJc w:val="left"/>
      <w:pPr>
        <w:ind w:left="57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F868E8C">
      <w:start w:val="1"/>
      <w:numFmt w:val="bullet"/>
      <w:lvlText w:val="▪"/>
      <w:lvlJc w:val="left"/>
      <w:pPr>
        <w:ind w:left="6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97C7C9E"/>
    <w:multiLevelType w:val="hybridMultilevel"/>
    <w:tmpl w:val="0BFABCA4"/>
    <w:lvl w:ilvl="0" w:tplc="955C75B8">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CC1C2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3BE368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1FEB5E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CEC4A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72A4B8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CF0F3E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66119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B84092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AB2010D"/>
    <w:multiLevelType w:val="hybridMultilevel"/>
    <w:tmpl w:val="5E58B22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ADB28B3"/>
    <w:multiLevelType w:val="hybridMultilevel"/>
    <w:tmpl w:val="919EF7F0"/>
    <w:lvl w:ilvl="0" w:tplc="040C0005">
      <w:start w:val="1"/>
      <w:numFmt w:val="bullet"/>
      <w:lvlText w:val=""/>
      <w:lvlJc w:val="left"/>
      <w:pPr>
        <w:ind w:left="568"/>
      </w:pPr>
      <w:rPr>
        <w:rFonts w:ascii="Wingdings" w:hAnsi="Wingdings" w:hint="default"/>
        <w:b/>
        <w:bCs/>
        <w:i w:val="0"/>
        <w:strike w:val="0"/>
        <w:dstrike w:val="0"/>
        <w:color w:val="auto"/>
        <w:sz w:val="24"/>
        <w:szCs w:val="24"/>
        <w:u w:val="none" w:color="000000"/>
        <w:bdr w:val="none" w:sz="0" w:space="0" w:color="auto"/>
        <w:shd w:val="clear" w:color="auto" w:fill="auto"/>
        <w:vertAlign w:val="baseline"/>
      </w:rPr>
    </w:lvl>
    <w:lvl w:ilvl="1" w:tplc="F52051AA">
      <w:start w:val="1"/>
      <w:numFmt w:val="bullet"/>
      <w:lvlText w:val="o"/>
      <w:lvlJc w:val="left"/>
      <w:pPr>
        <w:ind w:left="13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666A7D12">
      <w:start w:val="1"/>
      <w:numFmt w:val="bullet"/>
      <w:lvlText w:val="▪"/>
      <w:lvlJc w:val="left"/>
      <w:pPr>
        <w:ind w:left="20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85CAEF2">
      <w:start w:val="1"/>
      <w:numFmt w:val="bullet"/>
      <w:lvlText w:val="•"/>
      <w:lvlJc w:val="left"/>
      <w:pPr>
        <w:ind w:left="28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08AA250">
      <w:start w:val="1"/>
      <w:numFmt w:val="bullet"/>
      <w:lvlText w:val="o"/>
      <w:lvlJc w:val="left"/>
      <w:pPr>
        <w:ind w:left="352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A881EDE">
      <w:start w:val="1"/>
      <w:numFmt w:val="bullet"/>
      <w:lvlText w:val="▪"/>
      <w:lvlJc w:val="left"/>
      <w:pPr>
        <w:ind w:left="424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A9F0CF26">
      <w:start w:val="1"/>
      <w:numFmt w:val="bullet"/>
      <w:lvlText w:val="•"/>
      <w:lvlJc w:val="left"/>
      <w:pPr>
        <w:ind w:left="49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97263154">
      <w:start w:val="1"/>
      <w:numFmt w:val="bullet"/>
      <w:lvlText w:val="o"/>
      <w:lvlJc w:val="left"/>
      <w:pPr>
        <w:ind w:left="56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DCC2BB90">
      <w:start w:val="1"/>
      <w:numFmt w:val="bullet"/>
      <w:lvlText w:val="▪"/>
      <w:lvlJc w:val="left"/>
      <w:pPr>
        <w:ind w:left="64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AEA61B8"/>
    <w:multiLevelType w:val="hybridMultilevel"/>
    <w:tmpl w:val="F24E1DAC"/>
    <w:lvl w:ilvl="0" w:tplc="E4F65E88">
      <w:start w:val="1"/>
      <w:numFmt w:val="decimal"/>
      <w:lvlText w:val="B%1"/>
      <w:lvlJc w:val="left"/>
      <w:pPr>
        <w:ind w:left="720" w:hanging="360"/>
      </w:pPr>
      <w:rPr>
        <w:rFonts w:ascii="Century Gothic" w:hAnsi="Century Gothic" w:hint="default"/>
        <w:b/>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17" w15:restartNumberingAfterBreak="0">
    <w:nsid w:val="0AF454CF"/>
    <w:multiLevelType w:val="hybridMultilevel"/>
    <w:tmpl w:val="10B8A926"/>
    <w:lvl w:ilvl="0" w:tplc="040C0005">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BF8CE126"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0D9A0C8D"/>
    <w:multiLevelType w:val="hybridMultilevel"/>
    <w:tmpl w:val="E382827C"/>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48706906">
      <w:start w:val="2"/>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0FA274AD"/>
    <w:multiLevelType w:val="hybridMultilevel"/>
    <w:tmpl w:val="CF6628C2"/>
    <w:lvl w:ilvl="0" w:tplc="6EF41940">
      <w:start w:val="1"/>
      <w:numFmt w:val="bullet"/>
      <w:lvlText w:val="-"/>
      <w:lvlJc w:val="left"/>
      <w:pPr>
        <w:ind w:left="720" w:hanging="360"/>
      </w:pPr>
      <w:rPr>
        <w:rFonts w:ascii="Calibri" w:eastAsiaTheme="minorHAnsi" w:hAnsi="Calibri" w:cs="Calibri" w:hint="default"/>
      </w:rPr>
    </w:lvl>
    <w:lvl w:ilvl="1" w:tplc="035E8A66">
      <w:numFmt w:val="bullet"/>
      <w:lvlText w:val="•"/>
      <w:lvlJc w:val="left"/>
      <w:pPr>
        <w:ind w:left="1785" w:hanging="705"/>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13436DB"/>
    <w:multiLevelType w:val="hybridMultilevel"/>
    <w:tmpl w:val="3F146CC2"/>
    <w:lvl w:ilvl="0" w:tplc="E286B52E">
      <w:start w:val="1"/>
      <w:numFmt w:val="bullet"/>
      <w:pStyle w:val="Bouyaka"/>
      <w:lvlText w:val="▪"/>
      <w:lvlJc w:val="left"/>
      <w:pPr>
        <w:ind w:left="5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C6BC9E40">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8A2A0C32">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2F87576">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B26C7B0C">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C3ACA2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0F2A73E">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B5841D6">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BA450FE">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2126517"/>
    <w:multiLevelType w:val="multilevel"/>
    <w:tmpl w:val="7A662FE8"/>
    <w:lvl w:ilvl="0">
      <w:start w:val="1"/>
      <w:numFmt w:val="decimal"/>
      <w:pStyle w:val="PetitTitreAAO"/>
      <w:lvlText w:val="%1."/>
      <w:lvlJc w:val="right"/>
      <w:pPr>
        <w:ind w:left="1230" w:hanging="360"/>
      </w:pPr>
      <w:rPr>
        <w:rFonts w:hint="default"/>
        <w:vanish w:val="0"/>
      </w:rPr>
    </w:lvl>
    <w:lvl w:ilvl="1">
      <w:start w:val="1"/>
      <w:numFmt w:val="decimal"/>
      <w:isLgl/>
      <w:lvlText w:val="%1.%2."/>
      <w:lvlJc w:val="left"/>
      <w:pPr>
        <w:ind w:left="1350" w:hanging="480"/>
      </w:pPr>
      <w:rPr>
        <w:rFonts w:hint="default"/>
        <w:u w:val="none"/>
      </w:rPr>
    </w:lvl>
    <w:lvl w:ilvl="2">
      <w:start w:val="1"/>
      <w:numFmt w:val="decimal"/>
      <w:isLgl/>
      <w:lvlText w:val="%1.%2.%3."/>
      <w:lvlJc w:val="left"/>
      <w:pPr>
        <w:ind w:left="1590" w:hanging="720"/>
      </w:pPr>
      <w:rPr>
        <w:rFonts w:hint="default"/>
        <w:b/>
        <w:bCs w:val="0"/>
        <w:u w:val="none"/>
      </w:rPr>
    </w:lvl>
    <w:lvl w:ilvl="3">
      <w:start w:val="1"/>
      <w:numFmt w:val="decimal"/>
      <w:isLgl/>
      <w:lvlText w:val="%1.%2.%3.%4."/>
      <w:lvlJc w:val="left"/>
      <w:pPr>
        <w:ind w:left="1590" w:hanging="720"/>
      </w:pPr>
      <w:rPr>
        <w:rFonts w:hint="default"/>
        <w:u w:val="none"/>
      </w:rPr>
    </w:lvl>
    <w:lvl w:ilvl="4">
      <w:start w:val="1"/>
      <w:numFmt w:val="decimal"/>
      <w:isLgl/>
      <w:lvlText w:val="%1.%2.%3.%4.%5."/>
      <w:lvlJc w:val="left"/>
      <w:pPr>
        <w:ind w:left="1950" w:hanging="1080"/>
      </w:pPr>
      <w:rPr>
        <w:rFonts w:hint="default"/>
        <w:u w:val="none"/>
      </w:rPr>
    </w:lvl>
    <w:lvl w:ilvl="5">
      <w:start w:val="1"/>
      <w:numFmt w:val="decimal"/>
      <w:isLgl/>
      <w:lvlText w:val="%1.%2.%3.%4.%5.%6."/>
      <w:lvlJc w:val="left"/>
      <w:pPr>
        <w:ind w:left="1950" w:hanging="1080"/>
      </w:pPr>
      <w:rPr>
        <w:rFonts w:hint="default"/>
        <w:u w:val="none"/>
      </w:rPr>
    </w:lvl>
    <w:lvl w:ilvl="6">
      <w:start w:val="1"/>
      <w:numFmt w:val="decimal"/>
      <w:isLgl/>
      <w:lvlText w:val="%1.%2.%3.%4.%5.%6.%7."/>
      <w:lvlJc w:val="left"/>
      <w:pPr>
        <w:ind w:left="2310" w:hanging="1440"/>
      </w:pPr>
      <w:rPr>
        <w:rFonts w:hint="default"/>
        <w:u w:val="none"/>
      </w:rPr>
    </w:lvl>
    <w:lvl w:ilvl="7">
      <w:start w:val="1"/>
      <w:numFmt w:val="decimal"/>
      <w:isLgl/>
      <w:lvlText w:val="%1.%2.%3.%4.%5.%6.%7.%8."/>
      <w:lvlJc w:val="left"/>
      <w:pPr>
        <w:ind w:left="2310" w:hanging="1440"/>
      </w:pPr>
      <w:rPr>
        <w:rFonts w:hint="default"/>
        <w:u w:val="none"/>
      </w:rPr>
    </w:lvl>
    <w:lvl w:ilvl="8">
      <w:start w:val="1"/>
      <w:numFmt w:val="decimal"/>
      <w:isLgl/>
      <w:lvlText w:val="%1.%2.%3.%4.%5.%6.%7.%8.%9."/>
      <w:lvlJc w:val="left"/>
      <w:pPr>
        <w:ind w:left="2670" w:hanging="1800"/>
      </w:pPr>
      <w:rPr>
        <w:rFonts w:hint="default"/>
        <w:u w:val="none"/>
      </w:rPr>
    </w:lvl>
  </w:abstractNum>
  <w:abstractNum w:abstractNumId="22" w15:restartNumberingAfterBreak="0">
    <w:nsid w:val="17512855"/>
    <w:multiLevelType w:val="hybridMultilevel"/>
    <w:tmpl w:val="EEB64B2E"/>
    <w:lvl w:ilvl="0" w:tplc="125A5EE4">
      <w:start w:val="1"/>
      <w:numFmt w:val="lowerRoman"/>
      <w:lvlText w:val="(%1)"/>
      <w:lvlJc w:val="left"/>
      <w:pPr>
        <w:ind w:left="0"/>
      </w:pPr>
      <w:rPr>
        <w:rFonts w:ascii="Arial" w:hAnsi="Arial" w:cs="Arial" w:hint="default"/>
        <w:b w:val="0"/>
        <w:i w:val="0"/>
        <w:strike w:val="0"/>
        <w:dstrike w:val="0"/>
        <w:color w:val="auto"/>
        <w:sz w:val="24"/>
        <w:szCs w:val="24"/>
        <w:u w:val="none" w:color="000000"/>
        <w:bdr w:val="none" w:sz="0" w:space="0" w:color="auto"/>
        <w:shd w:val="clear" w:color="auto" w:fill="auto"/>
        <w:vertAlign w:val="baseline"/>
      </w:rPr>
    </w:lvl>
    <w:lvl w:ilvl="1" w:tplc="939E9622">
      <w:start w:val="1"/>
      <w:numFmt w:val="lowerLetter"/>
      <w:lvlText w:val="%2"/>
      <w:lvlJc w:val="left"/>
      <w:pPr>
        <w:ind w:left="129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2" w:tplc="104EF7B4">
      <w:start w:val="1"/>
      <w:numFmt w:val="lowerRoman"/>
      <w:lvlText w:val="%3"/>
      <w:lvlJc w:val="left"/>
      <w:pPr>
        <w:ind w:left="201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3" w:tplc="40D21AF6">
      <w:start w:val="1"/>
      <w:numFmt w:val="decimal"/>
      <w:lvlText w:val="%4"/>
      <w:lvlJc w:val="left"/>
      <w:pPr>
        <w:ind w:left="273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4" w:tplc="A142CB94">
      <w:start w:val="1"/>
      <w:numFmt w:val="lowerLetter"/>
      <w:lvlText w:val="%5"/>
      <w:lvlJc w:val="left"/>
      <w:pPr>
        <w:ind w:left="345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5" w:tplc="7E448296">
      <w:start w:val="1"/>
      <w:numFmt w:val="lowerRoman"/>
      <w:lvlText w:val="%6"/>
      <w:lvlJc w:val="left"/>
      <w:pPr>
        <w:ind w:left="417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6" w:tplc="41F60DFA">
      <w:start w:val="1"/>
      <w:numFmt w:val="decimal"/>
      <w:lvlText w:val="%7"/>
      <w:lvlJc w:val="left"/>
      <w:pPr>
        <w:ind w:left="489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7" w:tplc="7F22D99C">
      <w:start w:val="1"/>
      <w:numFmt w:val="lowerLetter"/>
      <w:lvlText w:val="%8"/>
      <w:lvlJc w:val="left"/>
      <w:pPr>
        <w:ind w:left="561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8" w:tplc="AD94BC70">
      <w:start w:val="1"/>
      <w:numFmt w:val="lowerRoman"/>
      <w:lvlText w:val="%9"/>
      <w:lvlJc w:val="left"/>
      <w:pPr>
        <w:ind w:left="633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abstractNum>
  <w:abstractNum w:abstractNumId="23" w15:restartNumberingAfterBreak="0">
    <w:nsid w:val="19BC79D3"/>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24" w15:restartNumberingAfterBreak="0">
    <w:nsid w:val="19DD6212"/>
    <w:multiLevelType w:val="hybridMultilevel"/>
    <w:tmpl w:val="09CAE092"/>
    <w:lvl w:ilvl="0" w:tplc="040C0017">
      <w:start w:val="1"/>
      <w:numFmt w:val="lowerLetter"/>
      <w:lvlText w:val="%1)"/>
      <w:lvlJc w:val="left"/>
      <w:pPr>
        <w:ind w:left="165" w:firstLine="0"/>
      </w:pPr>
      <w:rPr>
        <w:rFonts w:hint="default"/>
        <w:b/>
        <w:i/>
        <w:iCs/>
        <w:strike w:val="0"/>
        <w:dstrike w:val="0"/>
        <w:color w:val="000000"/>
        <w:sz w:val="20"/>
        <w:szCs w:val="20"/>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25" w15:restartNumberingAfterBreak="0">
    <w:nsid w:val="1AF600F5"/>
    <w:multiLevelType w:val="hybridMultilevel"/>
    <w:tmpl w:val="9818425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6" w15:restartNumberingAfterBreak="0">
    <w:nsid w:val="1B011AF9"/>
    <w:multiLevelType w:val="hybridMultilevel"/>
    <w:tmpl w:val="45AAF016"/>
    <w:lvl w:ilvl="0" w:tplc="3984D2A2">
      <w:start w:val="1"/>
      <w:numFmt w:val="lowerLetter"/>
      <w:lvlText w:val="%1)"/>
      <w:lvlJc w:val="left"/>
      <w:pPr>
        <w:ind w:left="218"/>
      </w:pPr>
      <w:rPr>
        <w:rFonts w:ascii="Calibri" w:eastAsia="Calibri" w:hAnsi="Calibri" w:cs="Calibri" w:hint="default"/>
        <w:b w:val="0"/>
        <w:i w:val="0"/>
        <w:strike w:val="0"/>
        <w:dstrike w:val="0"/>
        <w:color w:val="231F20"/>
        <w:sz w:val="26"/>
        <w:szCs w:val="26"/>
        <w:u w:val="none" w:color="000000"/>
        <w:bdr w:val="none" w:sz="0" w:space="0" w:color="auto"/>
        <w:shd w:val="clear" w:color="auto" w:fill="auto"/>
        <w:vertAlign w:val="baseline"/>
      </w:rPr>
    </w:lvl>
    <w:lvl w:ilvl="1" w:tplc="0B8EC762">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8000084">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7D26BA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0840F0">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A6466C8">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244D31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4C2AA8">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96659CC">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B163EB3"/>
    <w:multiLevelType w:val="hybridMultilevel"/>
    <w:tmpl w:val="2098BCF8"/>
    <w:lvl w:ilvl="0" w:tplc="3984D2A2">
      <w:start w:val="1"/>
      <w:numFmt w:val="lowerLetter"/>
      <w:lvlText w:val="%1)"/>
      <w:lvlJc w:val="left"/>
      <w:pPr>
        <w:ind w:left="720" w:hanging="360"/>
      </w:pPr>
      <w:rPr>
        <w:rFonts w:ascii="Calibri" w:eastAsia="Calibri" w:hAnsi="Calibri" w:cs="Calibri" w:hint="default"/>
        <w:b w:val="0"/>
        <w:i w:val="0"/>
        <w:strike w:val="0"/>
        <w:dstrike w:val="0"/>
        <w:color w:val="231F20"/>
        <w:sz w:val="26"/>
        <w:szCs w:val="26"/>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28" w15:restartNumberingAfterBreak="0">
    <w:nsid w:val="1DB978F0"/>
    <w:multiLevelType w:val="hybridMultilevel"/>
    <w:tmpl w:val="3F76F7C2"/>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1E054C92"/>
    <w:multiLevelType w:val="hybridMultilevel"/>
    <w:tmpl w:val="96886090"/>
    <w:lvl w:ilvl="0" w:tplc="F9CA7226">
      <w:start w:val="1"/>
      <w:numFmt w:val="lowerLetter"/>
      <w:lvlText w:val="%1)"/>
      <w:lvlJc w:val="left"/>
      <w:pPr>
        <w:ind w:left="7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8842E582">
      <w:start w:val="1"/>
      <w:numFmt w:val="lowerLetter"/>
      <w:lvlText w:val="%2"/>
      <w:lvlJc w:val="left"/>
      <w:pPr>
        <w:ind w:left="14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4BF0AF00">
      <w:start w:val="1"/>
      <w:numFmt w:val="lowerRoman"/>
      <w:lvlText w:val="%3"/>
      <w:lvlJc w:val="left"/>
      <w:pPr>
        <w:ind w:left="21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4470DE14">
      <w:start w:val="1"/>
      <w:numFmt w:val="decimal"/>
      <w:lvlText w:val="%4"/>
      <w:lvlJc w:val="left"/>
      <w:pPr>
        <w:ind w:left="28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263C49E6">
      <w:start w:val="1"/>
      <w:numFmt w:val="lowerLetter"/>
      <w:lvlText w:val="%5"/>
      <w:lvlJc w:val="left"/>
      <w:pPr>
        <w:ind w:left="36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8B420066">
      <w:start w:val="1"/>
      <w:numFmt w:val="lowerRoman"/>
      <w:lvlText w:val="%6"/>
      <w:lvlJc w:val="left"/>
      <w:pPr>
        <w:ind w:left="43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C4404FA2">
      <w:start w:val="1"/>
      <w:numFmt w:val="decimal"/>
      <w:lvlText w:val="%7"/>
      <w:lvlJc w:val="left"/>
      <w:pPr>
        <w:ind w:left="50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7E867E5C">
      <w:start w:val="1"/>
      <w:numFmt w:val="lowerLetter"/>
      <w:lvlText w:val="%8"/>
      <w:lvlJc w:val="left"/>
      <w:pPr>
        <w:ind w:left="57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33D4D448">
      <w:start w:val="1"/>
      <w:numFmt w:val="lowerRoman"/>
      <w:lvlText w:val="%9"/>
      <w:lvlJc w:val="left"/>
      <w:pPr>
        <w:ind w:left="64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F63501B"/>
    <w:multiLevelType w:val="hybridMultilevel"/>
    <w:tmpl w:val="C9F0B066"/>
    <w:lvl w:ilvl="0" w:tplc="CE9CBF2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20A81056"/>
    <w:multiLevelType w:val="hybridMultilevel"/>
    <w:tmpl w:val="73F27DDC"/>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050A978C">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ABCA30C">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6F40578C">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D44FAA4">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3548094">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37E4705C">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DB863B3A">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988A4E80">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0BB6F1E"/>
    <w:multiLevelType w:val="hybridMultilevel"/>
    <w:tmpl w:val="650621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0C43779"/>
    <w:multiLevelType w:val="hybridMultilevel"/>
    <w:tmpl w:val="BE2E9A14"/>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15:restartNumberingAfterBreak="0">
    <w:nsid w:val="217659A5"/>
    <w:multiLevelType w:val="hybridMultilevel"/>
    <w:tmpl w:val="90A0BFAC"/>
    <w:lvl w:ilvl="0" w:tplc="DD000418">
      <w:start w:val="1"/>
      <w:numFmt w:val="bullet"/>
      <w:lvlText w:val="•"/>
      <w:lvlJc w:val="left"/>
      <w:pPr>
        <w:ind w:left="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56ED78">
      <w:start w:val="1"/>
      <w:numFmt w:val="bullet"/>
      <w:lvlText w:val="o"/>
      <w:lvlJc w:val="left"/>
      <w:pPr>
        <w:ind w:left="14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306B9F2">
      <w:start w:val="1"/>
      <w:numFmt w:val="bullet"/>
      <w:lvlText w:val="▪"/>
      <w:lvlJc w:val="left"/>
      <w:pPr>
        <w:ind w:left="21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7DCACA2">
      <w:start w:val="1"/>
      <w:numFmt w:val="bullet"/>
      <w:lvlText w:val="•"/>
      <w:lvlJc w:val="left"/>
      <w:pPr>
        <w:ind w:left="2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0C2CDE">
      <w:start w:val="1"/>
      <w:numFmt w:val="bullet"/>
      <w:lvlText w:val="o"/>
      <w:lvlJc w:val="left"/>
      <w:pPr>
        <w:ind w:left="36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8B8BCA2">
      <w:start w:val="1"/>
      <w:numFmt w:val="bullet"/>
      <w:lvlText w:val="▪"/>
      <w:lvlJc w:val="left"/>
      <w:pPr>
        <w:ind w:left="43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3C44400">
      <w:start w:val="1"/>
      <w:numFmt w:val="bullet"/>
      <w:lvlText w:val="•"/>
      <w:lvlJc w:val="left"/>
      <w:pPr>
        <w:ind w:left="50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1CA85E">
      <w:start w:val="1"/>
      <w:numFmt w:val="bullet"/>
      <w:lvlText w:val="o"/>
      <w:lvlJc w:val="left"/>
      <w:pPr>
        <w:ind w:left="57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CA908C">
      <w:start w:val="1"/>
      <w:numFmt w:val="bullet"/>
      <w:lvlText w:val="▪"/>
      <w:lvlJc w:val="left"/>
      <w:pPr>
        <w:ind w:left="64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250601FF"/>
    <w:multiLevelType w:val="hybridMultilevel"/>
    <w:tmpl w:val="809EAC9A"/>
    <w:lvl w:ilvl="0" w:tplc="0972943A">
      <w:start w:val="1"/>
      <w:numFmt w:val="bullet"/>
      <w:lvlText w:val="-"/>
      <w:lvlJc w:val="left"/>
      <w:pPr>
        <w:ind w:left="5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A8E2872">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BE22736">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73E9858">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39A0CC8">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B4A7BE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34861CE">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70F6EA24">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8744114">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5E31EB0"/>
    <w:multiLevelType w:val="hybridMultilevel"/>
    <w:tmpl w:val="1396E638"/>
    <w:lvl w:ilvl="0" w:tplc="B1C2D752">
      <w:start w:val="1"/>
      <w:numFmt w:val="lowerLetter"/>
      <w:lvlText w:val="%1)"/>
      <w:lvlJc w:val="left"/>
      <w:pPr>
        <w:ind w:left="720"/>
      </w:pPr>
      <w:rPr>
        <w:rFonts w:hint="default"/>
        <w:b w:val="0"/>
        <w:i w:val="0"/>
        <w:strike w:val="0"/>
        <w:dstrike w:val="0"/>
        <w:color w:val="auto"/>
        <w:sz w:val="24"/>
        <w:szCs w:val="24"/>
        <w:u w:val="none" w:color="000000"/>
        <w:bdr w:val="none" w:sz="0" w:space="0" w:color="auto"/>
        <w:shd w:val="clear" w:color="auto" w:fill="auto"/>
        <w:vertAlign w:val="baseline"/>
      </w:rPr>
    </w:lvl>
    <w:lvl w:ilvl="1" w:tplc="C08090B4">
      <w:start w:val="1"/>
      <w:numFmt w:val="bullet"/>
      <w:lvlText w:val="o"/>
      <w:lvlJc w:val="left"/>
      <w:pPr>
        <w:ind w:left="14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CC01C2E">
      <w:start w:val="1"/>
      <w:numFmt w:val="bullet"/>
      <w:lvlText w:val="▪"/>
      <w:lvlJc w:val="left"/>
      <w:pPr>
        <w:ind w:left="21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B781626">
      <w:start w:val="1"/>
      <w:numFmt w:val="bullet"/>
      <w:lvlText w:val="•"/>
      <w:lvlJc w:val="left"/>
      <w:pPr>
        <w:ind w:left="28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564B06E">
      <w:start w:val="1"/>
      <w:numFmt w:val="bullet"/>
      <w:lvlText w:val="o"/>
      <w:lvlJc w:val="left"/>
      <w:pPr>
        <w:ind w:left="36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EF8599A">
      <w:start w:val="1"/>
      <w:numFmt w:val="bullet"/>
      <w:lvlText w:val="▪"/>
      <w:lvlJc w:val="left"/>
      <w:pPr>
        <w:ind w:left="43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292094E">
      <w:start w:val="1"/>
      <w:numFmt w:val="bullet"/>
      <w:lvlText w:val="•"/>
      <w:lvlJc w:val="left"/>
      <w:pPr>
        <w:ind w:left="50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FF667D6">
      <w:start w:val="1"/>
      <w:numFmt w:val="bullet"/>
      <w:lvlText w:val="o"/>
      <w:lvlJc w:val="left"/>
      <w:pPr>
        <w:ind w:left="57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F868E8C">
      <w:start w:val="1"/>
      <w:numFmt w:val="bullet"/>
      <w:lvlText w:val="▪"/>
      <w:lvlJc w:val="left"/>
      <w:pPr>
        <w:ind w:left="6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27521E7A"/>
    <w:multiLevelType w:val="hybridMultilevel"/>
    <w:tmpl w:val="BB9E2A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281561E4"/>
    <w:multiLevelType w:val="hybridMultilevel"/>
    <w:tmpl w:val="4DECB0BC"/>
    <w:lvl w:ilvl="0" w:tplc="040C0005">
      <w:start w:val="1"/>
      <w:numFmt w:val="bullet"/>
      <w:lvlText w:val=""/>
      <w:lvlJc w:val="left"/>
      <w:pPr>
        <w:ind w:left="720" w:hanging="360"/>
      </w:pPr>
      <w:rPr>
        <w:rFonts w:ascii="Wingdings" w:hAnsi="Wingdings"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8B85CF1"/>
    <w:multiLevelType w:val="hybridMultilevel"/>
    <w:tmpl w:val="8C448A26"/>
    <w:lvl w:ilvl="0" w:tplc="040C0001">
      <w:start w:val="1"/>
      <w:numFmt w:val="bullet"/>
      <w:lvlText w:val=""/>
      <w:lvlJc w:val="left"/>
      <w:pPr>
        <w:ind w:left="827" w:hanging="360"/>
      </w:pPr>
      <w:rPr>
        <w:rFonts w:ascii="Symbol" w:hAnsi="Symbol" w:hint="default"/>
      </w:rPr>
    </w:lvl>
    <w:lvl w:ilvl="1" w:tplc="040C0003">
      <w:start w:val="1"/>
      <w:numFmt w:val="bullet"/>
      <w:lvlText w:val="o"/>
      <w:lvlJc w:val="left"/>
      <w:pPr>
        <w:ind w:left="1547" w:hanging="360"/>
      </w:pPr>
      <w:rPr>
        <w:rFonts w:ascii="Courier New" w:hAnsi="Courier New" w:cs="Courier New" w:hint="default"/>
      </w:rPr>
    </w:lvl>
    <w:lvl w:ilvl="2" w:tplc="040C0005">
      <w:start w:val="1"/>
      <w:numFmt w:val="bullet"/>
      <w:lvlText w:val=""/>
      <w:lvlJc w:val="left"/>
      <w:pPr>
        <w:ind w:left="2267" w:hanging="360"/>
      </w:pPr>
      <w:rPr>
        <w:rFonts w:ascii="Wingdings" w:hAnsi="Wingdings" w:hint="default"/>
      </w:rPr>
    </w:lvl>
    <w:lvl w:ilvl="3" w:tplc="040C0001">
      <w:start w:val="1"/>
      <w:numFmt w:val="bullet"/>
      <w:lvlText w:val=""/>
      <w:lvlJc w:val="left"/>
      <w:pPr>
        <w:ind w:left="2987" w:hanging="360"/>
      </w:pPr>
      <w:rPr>
        <w:rFonts w:ascii="Symbol" w:hAnsi="Symbol" w:hint="default"/>
      </w:rPr>
    </w:lvl>
    <w:lvl w:ilvl="4" w:tplc="040C0003">
      <w:start w:val="1"/>
      <w:numFmt w:val="bullet"/>
      <w:lvlText w:val="o"/>
      <w:lvlJc w:val="left"/>
      <w:pPr>
        <w:ind w:left="3707" w:hanging="360"/>
      </w:pPr>
      <w:rPr>
        <w:rFonts w:ascii="Courier New" w:hAnsi="Courier New" w:cs="Courier New" w:hint="default"/>
      </w:rPr>
    </w:lvl>
    <w:lvl w:ilvl="5" w:tplc="040C0005">
      <w:start w:val="1"/>
      <w:numFmt w:val="bullet"/>
      <w:lvlText w:val=""/>
      <w:lvlJc w:val="left"/>
      <w:pPr>
        <w:ind w:left="4427" w:hanging="360"/>
      </w:pPr>
      <w:rPr>
        <w:rFonts w:ascii="Wingdings" w:hAnsi="Wingdings" w:hint="default"/>
      </w:rPr>
    </w:lvl>
    <w:lvl w:ilvl="6" w:tplc="040C0001">
      <w:start w:val="1"/>
      <w:numFmt w:val="bullet"/>
      <w:lvlText w:val=""/>
      <w:lvlJc w:val="left"/>
      <w:pPr>
        <w:ind w:left="5147" w:hanging="360"/>
      </w:pPr>
      <w:rPr>
        <w:rFonts w:ascii="Symbol" w:hAnsi="Symbol" w:hint="default"/>
      </w:rPr>
    </w:lvl>
    <w:lvl w:ilvl="7" w:tplc="040C0003">
      <w:start w:val="1"/>
      <w:numFmt w:val="bullet"/>
      <w:lvlText w:val="o"/>
      <w:lvlJc w:val="left"/>
      <w:pPr>
        <w:ind w:left="5867" w:hanging="360"/>
      </w:pPr>
      <w:rPr>
        <w:rFonts w:ascii="Courier New" w:hAnsi="Courier New" w:cs="Courier New" w:hint="default"/>
      </w:rPr>
    </w:lvl>
    <w:lvl w:ilvl="8" w:tplc="040C0005">
      <w:start w:val="1"/>
      <w:numFmt w:val="bullet"/>
      <w:lvlText w:val=""/>
      <w:lvlJc w:val="left"/>
      <w:pPr>
        <w:ind w:left="6587" w:hanging="360"/>
      </w:pPr>
      <w:rPr>
        <w:rFonts w:ascii="Wingdings" w:hAnsi="Wingdings" w:hint="default"/>
      </w:rPr>
    </w:lvl>
  </w:abstractNum>
  <w:abstractNum w:abstractNumId="40" w15:restartNumberingAfterBreak="0">
    <w:nsid w:val="290855C7"/>
    <w:multiLevelType w:val="hybridMultilevel"/>
    <w:tmpl w:val="C6A2B08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9210F8F"/>
    <w:multiLevelType w:val="hybridMultilevel"/>
    <w:tmpl w:val="1CE49C86"/>
    <w:lvl w:ilvl="0" w:tplc="D3AC025E">
      <w:start w:val="1"/>
      <w:numFmt w:val="bullet"/>
      <w:lvlText w:val=""/>
      <w:lvlJc w:val="left"/>
      <w:pPr>
        <w:ind w:left="720"/>
      </w:pPr>
      <w:rPr>
        <w:rFonts w:ascii="Symbol" w:hAnsi="Symbol" w:hint="default"/>
        <w:b w:val="0"/>
        <w:i w:val="0"/>
        <w:strike w:val="0"/>
        <w:dstrike w:val="0"/>
        <w:color w:val="auto"/>
        <w:sz w:val="24"/>
        <w:szCs w:val="24"/>
        <w:u w:val="none" w:color="000000"/>
        <w:bdr w:val="none" w:sz="0" w:space="0" w:color="auto"/>
        <w:shd w:val="clear" w:color="auto" w:fill="auto"/>
        <w:vertAlign w:val="baseline"/>
      </w:rPr>
    </w:lvl>
    <w:lvl w:ilvl="1" w:tplc="2DD25864">
      <w:start w:val="1"/>
      <w:numFmt w:val="bullet"/>
      <w:lvlText w:val="o"/>
      <w:lvlJc w:val="left"/>
      <w:pPr>
        <w:ind w:left="144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2" w:tplc="63FC4304">
      <w:start w:val="1"/>
      <w:numFmt w:val="bullet"/>
      <w:lvlText w:val="▪"/>
      <w:lvlJc w:val="left"/>
      <w:pPr>
        <w:ind w:left="216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3" w:tplc="4198BDAE">
      <w:start w:val="1"/>
      <w:numFmt w:val="bullet"/>
      <w:lvlText w:val="•"/>
      <w:lvlJc w:val="left"/>
      <w:pPr>
        <w:ind w:left="288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4" w:tplc="372CF5E2">
      <w:start w:val="1"/>
      <w:numFmt w:val="bullet"/>
      <w:lvlText w:val="o"/>
      <w:lvlJc w:val="left"/>
      <w:pPr>
        <w:ind w:left="360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5" w:tplc="6FE88DD8">
      <w:start w:val="1"/>
      <w:numFmt w:val="bullet"/>
      <w:lvlText w:val="▪"/>
      <w:lvlJc w:val="left"/>
      <w:pPr>
        <w:ind w:left="432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6" w:tplc="FC2A63D6">
      <w:start w:val="1"/>
      <w:numFmt w:val="bullet"/>
      <w:lvlText w:val="•"/>
      <w:lvlJc w:val="left"/>
      <w:pPr>
        <w:ind w:left="504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7" w:tplc="9B64CD4C">
      <w:start w:val="1"/>
      <w:numFmt w:val="bullet"/>
      <w:lvlText w:val="o"/>
      <w:lvlJc w:val="left"/>
      <w:pPr>
        <w:ind w:left="576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8" w:tplc="9A287736">
      <w:start w:val="1"/>
      <w:numFmt w:val="bullet"/>
      <w:lvlText w:val="▪"/>
      <w:lvlJc w:val="left"/>
      <w:pPr>
        <w:ind w:left="648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abstractNum>
  <w:abstractNum w:abstractNumId="42" w15:restartNumberingAfterBreak="0">
    <w:nsid w:val="2AD43829"/>
    <w:multiLevelType w:val="multilevel"/>
    <w:tmpl w:val="A816D2D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2AE71292"/>
    <w:multiLevelType w:val="hybridMultilevel"/>
    <w:tmpl w:val="4B209F52"/>
    <w:lvl w:ilvl="0" w:tplc="A3FA49C2">
      <w:start w:val="1"/>
      <w:numFmt w:val="lowerLetter"/>
      <w:lvlText w:val="%1)"/>
      <w:lvlJc w:val="left"/>
      <w:pPr>
        <w:ind w:left="78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1" w:tplc="2DB629B4">
      <w:start w:val="1"/>
      <w:numFmt w:val="lowerLetter"/>
      <w:lvlText w:val="%2"/>
      <w:lvlJc w:val="left"/>
      <w:pPr>
        <w:ind w:left="150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2" w:tplc="5E846038">
      <w:start w:val="1"/>
      <w:numFmt w:val="lowerRoman"/>
      <w:lvlText w:val="%3"/>
      <w:lvlJc w:val="left"/>
      <w:pPr>
        <w:ind w:left="222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3" w:tplc="BA06EB16">
      <w:start w:val="1"/>
      <w:numFmt w:val="decimal"/>
      <w:lvlText w:val="%4"/>
      <w:lvlJc w:val="left"/>
      <w:pPr>
        <w:ind w:left="294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4" w:tplc="3EB28284">
      <w:start w:val="1"/>
      <w:numFmt w:val="lowerLetter"/>
      <w:lvlText w:val="%5"/>
      <w:lvlJc w:val="left"/>
      <w:pPr>
        <w:ind w:left="366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5" w:tplc="7240A486">
      <w:start w:val="1"/>
      <w:numFmt w:val="lowerRoman"/>
      <w:lvlText w:val="%6"/>
      <w:lvlJc w:val="left"/>
      <w:pPr>
        <w:ind w:left="438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6" w:tplc="1F7082FA">
      <w:start w:val="1"/>
      <w:numFmt w:val="decimal"/>
      <w:lvlText w:val="%7"/>
      <w:lvlJc w:val="left"/>
      <w:pPr>
        <w:ind w:left="510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7" w:tplc="41C44E40">
      <w:start w:val="1"/>
      <w:numFmt w:val="lowerLetter"/>
      <w:lvlText w:val="%8"/>
      <w:lvlJc w:val="left"/>
      <w:pPr>
        <w:ind w:left="582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8" w:tplc="82241606">
      <w:start w:val="1"/>
      <w:numFmt w:val="lowerRoman"/>
      <w:lvlText w:val="%9"/>
      <w:lvlJc w:val="left"/>
      <w:pPr>
        <w:ind w:left="654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abstractNum>
  <w:abstractNum w:abstractNumId="44" w15:restartNumberingAfterBreak="0">
    <w:nsid w:val="2B9F3797"/>
    <w:multiLevelType w:val="multilevel"/>
    <w:tmpl w:val="BDFA9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C7C4C6C"/>
    <w:multiLevelType w:val="hybridMultilevel"/>
    <w:tmpl w:val="5090F720"/>
    <w:lvl w:ilvl="0" w:tplc="040C0009">
      <w:start w:val="1"/>
      <w:numFmt w:val="bullet"/>
      <w:lvlText w:val=""/>
      <w:lvlJc w:val="left"/>
      <w:pPr>
        <w:ind w:left="1428" w:hanging="360"/>
      </w:pPr>
      <w:rPr>
        <w:rFonts w:ascii="Wingdings" w:hAnsi="Wingdings"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46" w15:restartNumberingAfterBreak="0">
    <w:nsid w:val="2C950EFA"/>
    <w:multiLevelType w:val="hybridMultilevel"/>
    <w:tmpl w:val="FC04E57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7" w15:restartNumberingAfterBreak="0">
    <w:nsid w:val="2D891ECE"/>
    <w:multiLevelType w:val="multilevel"/>
    <w:tmpl w:val="EE4222C8"/>
    <w:lvl w:ilvl="0">
      <w:start w:val="1"/>
      <w:numFmt w:val="bullet"/>
      <w:lvlText w:val=""/>
      <w:lvlJc w:val="left"/>
      <w:pPr>
        <w:ind w:left="360" w:hanging="360"/>
      </w:pPr>
      <w:rPr>
        <w:rFonts w:ascii="Wingdings" w:hAnsi="Wingdings"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8" w15:restartNumberingAfterBreak="0">
    <w:nsid w:val="2D8D3158"/>
    <w:multiLevelType w:val="hybridMultilevel"/>
    <w:tmpl w:val="F646850A"/>
    <w:lvl w:ilvl="0" w:tplc="717AD7DC">
      <w:start w:val="1"/>
      <w:numFmt w:val="lowerLetter"/>
      <w:lvlText w:val="%1)"/>
      <w:lvlJc w:val="left"/>
      <w:pPr>
        <w:ind w:left="720" w:hanging="360"/>
      </w:pPr>
      <w:rPr>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2DD63154"/>
    <w:multiLevelType w:val="hybridMultilevel"/>
    <w:tmpl w:val="59268F60"/>
    <w:lvl w:ilvl="0" w:tplc="F44A49F2">
      <w:start w:val="12"/>
      <w:numFmt w:val="upperLetter"/>
      <w:lvlText w:val="%1"/>
      <w:lvlJc w:val="left"/>
      <w:pPr>
        <w:ind w:left="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B0F99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528B2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A076F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BEBC7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A348A8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0E4C9B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D8956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C52334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2E873FBF"/>
    <w:multiLevelType w:val="hybridMultilevel"/>
    <w:tmpl w:val="19423B9A"/>
    <w:lvl w:ilvl="0" w:tplc="3984D2A2">
      <w:start w:val="1"/>
      <w:numFmt w:val="lowerLetter"/>
      <w:lvlText w:val="%1)"/>
      <w:lvlJc w:val="left"/>
      <w:pPr>
        <w:ind w:left="720"/>
      </w:pPr>
      <w:rPr>
        <w:rFonts w:ascii="Calibri" w:eastAsia="Calibri" w:hAnsi="Calibri" w:cs="Calibri" w:hint="default"/>
        <w:b w:val="0"/>
        <w:i w:val="0"/>
        <w:strike w:val="0"/>
        <w:dstrike w:val="0"/>
        <w:color w:val="231F20"/>
        <w:sz w:val="26"/>
        <w:szCs w:val="26"/>
        <w:u w:val="none" w:color="000000"/>
        <w:bdr w:val="none" w:sz="0" w:space="0" w:color="auto"/>
        <w:shd w:val="clear" w:color="auto" w:fill="auto"/>
        <w:vertAlign w:val="baseline"/>
      </w:rPr>
    </w:lvl>
    <w:lvl w:ilvl="1" w:tplc="176E5E84">
      <w:start w:val="1"/>
      <w:numFmt w:val="lowerLetter"/>
      <w:lvlText w:val="%2"/>
      <w:lvlJc w:val="left"/>
      <w:pPr>
        <w:ind w:left="120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2" w:tplc="7A34921A">
      <w:start w:val="1"/>
      <w:numFmt w:val="lowerRoman"/>
      <w:lvlText w:val="%3"/>
      <w:lvlJc w:val="left"/>
      <w:pPr>
        <w:ind w:left="192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3" w:tplc="7D3610E8">
      <w:start w:val="1"/>
      <w:numFmt w:val="decimal"/>
      <w:lvlText w:val="%4"/>
      <w:lvlJc w:val="left"/>
      <w:pPr>
        <w:ind w:left="264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4" w:tplc="EC2C1712">
      <w:start w:val="1"/>
      <w:numFmt w:val="lowerLetter"/>
      <w:lvlText w:val="%5"/>
      <w:lvlJc w:val="left"/>
      <w:pPr>
        <w:ind w:left="336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5" w:tplc="6AE2E64C">
      <w:start w:val="1"/>
      <w:numFmt w:val="lowerRoman"/>
      <w:lvlText w:val="%6"/>
      <w:lvlJc w:val="left"/>
      <w:pPr>
        <w:ind w:left="408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6" w:tplc="A5425888">
      <w:start w:val="1"/>
      <w:numFmt w:val="decimal"/>
      <w:lvlText w:val="%7"/>
      <w:lvlJc w:val="left"/>
      <w:pPr>
        <w:ind w:left="480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7" w:tplc="AC5A8A94">
      <w:start w:val="1"/>
      <w:numFmt w:val="lowerLetter"/>
      <w:lvlText w:val="%8"/>
      <w:lvlJc w:val="left"/>
      <w:pPr>
        <w:ind w:left="552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8" w:tplc="AFF01A50">
      <w:start w:val="1"/>
      <w:numFmt w:val="lowerRoman"/>
      <w:lvlText w:val="%9"/>
      <w:lvlJc w:val="left"/>
      <w:pPr>
        <w:ind w:left="624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abstractNum>
  <w:abstractNum w:abstractNumId="51" w15:restartNumberingAfterBreak="0">
    <w:nsid w:val="2EB50168"/>
    <w:multiLevelType w:val="hybridMultilevel"/>
    <w:tmpl w:val="A068389E"/>
    <w:lvl w:ilvl="0" w:tplc="7D66599C">
      <w:start w:val="1"/>
      <w:numFmt w:val="lowerLetter"/>
      <w:lvlText w:val="%1."/>
      <w:lvlJc w:val="left"/>
      <w:pPr>
        <w:ind w:left="720" w:hanging="360"/>
      </w:p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start w:val="1"/>
      <w:numFmt w:val="decimal"/>
      <w:lvlText w:val="%4."/>
      <w:lvlJc w:val="left"/>
      <w:pPr>
        <w:ind w:left="2880" w:hanging="360"/>
      </w:pPr>
    </w:lvl>
    <w:lvl w:ilvl="4" w:tplc="040C0003">
      <w:start w:val="1"/>
      <w:numFmt w:val="lowerLetter"/>
      <w:lvlText w:val="%5."/>
      <w:lvlJc w:val="left"/>
      <w:pPr>
        <w:ind w:left="3600" w:hanging="360"/>
      </w:pPr>
    </w:lvl>
    <w:lvl w:ilvl="5" w:tplc="040C0005">
      <w:start w:val="1"/>
      <w:numFmt w:val="lowerRoman"/>
      <w:lvlText w:val="%6."/>
      <w:lvlJc w:val="right"/>
      <w:pPr>
        <w:ind w:left="4320" w:hanging="180"/>
      </w:pPr>
    </w:lvl>
    <w:lvl w:ilvl="6" w:tplc="040C0001">
      <w:start w:val="1"/>
      <w:numFmt w:val="decimal"/>
      <w:lvlText w:val="%7."/>
      <w:lvlJc w:val="left"/>
      <w:pPr>
        <w:ind w:left="5040" w:hanging="360"/>
      </w:pPr>
    </w:lvl>
    <w:lvl w:ilvl="7" w:tplc="040C0003">
      <w:start w:val="1"/>
      <w:numFmt w:val="lowerLetter"/>
      <w:lvlText w:val="%8."/>
      <w:lvlJc w:val="left"/>
      <w:pPr>
        <w:ind w:left="5760" w:hanging="360"/>
      </w:pPr>
    </w:lvl>
    <w:lvl w:ilvl="8" w:tplc="040C0005">
      <w:start w:val="1"/>
      <w:numFmt w:val="lowerRoman"/>
      <w:lvlText w:val="%9."/>
      <w:lvlJc w:val="right"/>
      <w:pPr>
        <w:ind w:left="6480" w:hanging="180"/>
      </w:pPr>
    </w:lvl>
  </w:abstractNum>
  <w:abstractNum w:abstractNumId="52" w15:restartNumberingAfterBreak="0">
    <w:nsid w:val="308D4F91"/>
    <w:multiLevelType w:val="hybridMultilevel"/>
    <w:tmpl w:val="7E1A455A"/>
    <w:lvl w:ilvl="0" w:tplc="1654EA88">
      <w:start w:val="1"/>
      <w:numFmt w:val="bullet"/>
      <w:lvlText w:val="-"/>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7C54DE">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74020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3E4628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8C0F6A">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35CC01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366A4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FA28D4">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2842D9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310124DD"/>
    <w:multiLevelType w:val="hybridMultilevel"/>
    <w:tmpl w:val="C9A6A27E"/>
    <w:lvl w:ilvl="0" w:tplc="54C688C8">
      <w:start w:val="1"/>
      <w:numFmt w:val="decimal"/>
      <w:lvlText w:val="%1)"/>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E4406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C5ACB6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CD89250">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3EBDB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A74F34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AF67AE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F67C1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EDE103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31391FD3"/>
    <w:multiLevelType w:val="multilevel"/>
    <w:tmpl w:val="2C0C001D"/>
    <w:styleLink w:val="Style2"/>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328A171B"/>
    <w:multiLevelType w:val="hybridMultilevel"/>
    <w:tmpl w:val="179408D6"/>
    <w:lvl w:ilvl="0" w:tplc="E3001E0C">
      <w:start w:val="1"/>
      <w:numFmt w:val="decimal"/>
      <w:lvlText w:val="B.1.%1."/>
      <w:lvlJc w:val="left"/>
      <w:pPr>
        <w:ind w:left="720" w:hanging="360"/>
      </w:pPr>
      <w:rPr>
        <w:rFonts w:hint="default"/>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56" w15:restartNumberingAfterBreak="0">
    <w:nsid w:val="32D26A0E"/>
    <w:multiLevelType w:val="hybridMultilevel"/>
    <w:tmpl w:val="C88E81A4"/>
    <w:lvl w:ilvl="0" w:tplc="040C0009">
      <w:start w:val="1"/>
      <w:numFmt w:val="bullet"/>
      <w:lvlText w:val=""/>
      <w:lvlJc w:val="left"/>
      <w:pPr>
        <w:ind w:left="720" w:hanging="360"/>
      </w:pPr>
      <w:rPr>
        <w:rFonts w:ascii="Wingdings" w:hAnsi="Wingdings" w:hint="default"/>
      </w:rPr>
    </w:lvl>
    <w:lvl w:ilvl="1" w:tplc="DD1AA6FC">
      <w:start w:val="1"/>
      <w:numFmt w:val="lowerLetter"/>
      <w:lvlText w:val="%2)"/>
      <w:lvlJc w:val="left"/>
      <w:pPr>
        <w:ind w:left="1785" w:hanging="705"/>
      </w:pPr>
      <w:rPr>
        <w:rFonts w:hint="default"/>
      </w:rPr>
    </w:lvl>
    <w:lvl w:ilvl="2" w:tplc="040C0009">
      <w:start w:val="1"/>
      <w:numFmt w:val="bullet"/>
      <w:lvlText w:val=""/>
      <w:lvlJc w:val="left"/>
      <w:pPr>
        <w:ind w:left="2340" w:hanging="360"/>
      </w:pPr>
      <w:rPr>
        <w:rFonts w:ascii="Wingdings" w:hAnsi="Wingding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3358049D"/>
    <w:multiLevelType w:val="hybridMultilevel"/>
    <w:tmpl w:val="7ECAA0DC"/>
    <w:lvl w:ilvl="0" w:tplc="37F28B52">
      <w:start w:val="1"/>
      <w:numFmt w:val="lowerLetter"/>
      <w:lvlText w:val="%1)"/>
      <w:lvlJc w:val="left"/>
      <w:pPr>
        <w:ind w:left="1070" w:hanging="360"/>
      </w:pPr>
      <w:rPr>
        <w:rFonts w:ascii="Arial Narrow" w:hAnsi="Arial Narrow" w:hint="default"/>
        <w:b/>
      </w:rPr>
    </w:lvl>
    <w:lvl w:ilvl="1" w:tplc="C39232A0">
      <w:start w:val="1"/>
      <w:numFmt w:val="lowerRoman"/>
      <w:lvlText w:val="%2."/>
      <w:lvlJc w:val="left"/>
      <w:pPr>
        <w:ind w:left="2150" w:hanging="720"/>
      </w:pPr>
      <w:rPr>
        <w:rFonts w:hint="default"/>
      </w:r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58" w15:restartNumberingAfterBreak="0">
    <w:nsid w:val="33C66ED8"/>
    <w:multiLevelType w:val="hybridMultilevel"/>
    <w:tmpl w:val="E1285938"/>
    <w:lvl w:ilvl="0" w:tplc="040C0005">
      <w:start w:val="1"/>
      <w:numFmt w:val="bullet"/>
      <w:lvlText w:val=""/>
      <w:lvlJc w:val="left"/>
      <w:pPr>
        <w:ind w:left="567"/>
      </w:pPr>
      <w:rPr>
        <w:rFonts w:ascii="Wingdings" w:hAnsi="Wingdings" w:hint="default"/>
        <w:b/>
        <w:bCs/>
        <w:i w:val="0"/>
        <w:strike w:val="0"/>
        <w:dstrike w:val="0"/>
        <w:color w:val="auto"/>
        <w:sz w:val="24"/>
        <w:szCs w:val="24"/>
        <w:u w:val="none" w:color="000000"/>
        <w:bdr w:val="none" w:sz="0" w:space="0" w:color="auto"/>
        <w:shd w:val="clear" w:color="auto" w:fill="auto"/>
        <w:vertAlign w:val="baseline"/>
      </w:rPr>
    </w:lvl>
    <w:lvl w:ilvl="1" w:tplc="9698F0C4">
      <w:start w:val="1"/>
      <w:numFmt w:val="bullet"/>
      <w:lvlText w:val="o"/>
      <w:lvlJc w:val="left"/>
      <w:pPr>
        <w:ind w:left="13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2" w:tplc="55D2ED4E">
      <w:start w:val="1"/>
      <w:numFmt w:val="bullet"/>
      <w:lvlText w:val="▪"/>
      <w:lvlJc w:val="left"/>
      <w:pPr>
        <w:ind w:left="20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3" w:tplc="6BE6B1BA">
      <w:start w:val="1"/>
      <w:numFmt w:val="bullet"/>
      <w:lvlText w:val="•"/>
      <w:lvlJc w:val="left"/>
      <w:pPr>
        <w:ind w:left="28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4" w:tplc="A89860C6">
      <w:start w:val="1"/>
      <w:numFmt w:val="bullet"/>
      <w:lvlText w:val="o"/>
      <w:lvlJc w:val="left"/>
      <w:pPr>
        <w:ind w:left="352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5" w:tplc="EA1CB3EC">
      <w:start w:val="1"/>
      <w:numFmt w:val="bullet"/>
      <w:lvlText w:val="▪"/>
      <w:lvlJc w:val="left"/>
      <w:pPr>
        <w:ind w:left="424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6" w:tplc="E5A21EEE">
      <w:start w:val="1"/>
      <w:numFmt w:val="bullet"/>
      <w:lvlText w:val="•"/>
      <w:lvlJc w:val="left"/>
      <w:pPr>
        <w:ind w:left="49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7" w:tplc="E4A632C6">
      <w:start w:val="1"/>
      <w:numFmt w:val="bullet"/>
      <w:lvlText w:val="o"/>
      <w:lvlJc w:val="left"/>
      <w:pPr>
        <w:ind w:left="56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8" w:tplc="3FF62A4C">
      <w:start w:val="1"/>
      <w:numFmt w:val="bullet"/>
      <w:lvlText w:val="▪"/>
      <w:lvlJc w:val="left"/>
      <w:pPr>
        <w:ind w:left="64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abstractNum>
  <w:abstractNum w:abstractNumId="59" w15:restartNumberingAfterBreak="0">
    <w:nsid w:val="34433A78"/>
    <w:multiLevelType w:val="hybridMultilevel"/>
    <w:tmpl w:val="7DCA2DDE"/>
    <w:lvl w:ilvl="0" w:tplc="04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4E44107"/>
    <w:multiLevelType w:val="multilevel"/>
    <w:tmpl w:val="F378C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6022FFC"/>
    <w:multiLevelType w:val="hybridMultilevel"/>
    <w:tmpl w:val="2090A926"/>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2" w15:restartNumberingAfterBreak="0">
    <w:nsid w:val="361469CF"/>
    <w:multiLevelType w:val="hybridMultilevel"/>
    <w:tmpl w:val="DC8EAF4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36550934"/>
    <w:multiLevelType w:val="hybridMultilevel"/>
    <w:tmpl w:val="52528A06"/>
    <w:lvl w:ilvl="0" w:tplc="040C0005">
      <w:start w:val="1"/>
      <w:numFmt w:val="bullet"/>
      <w:lvlText w:val=""/>
      <w:lvlJc w:val="left"/>
      <w:pPr>
        <w:ind w:left="1230" w:hanging="360"/>
      </w:pPr>
      <w:rPr>
        <w:rFonts w:ascii="Wingdings" w:hAnsi="Wingdings" w:hint="default"/>
      </w:rPr>
    </w:lvl>
    <w:lvl w:ilvl="1" w:tplc="2C0C0003" w:tentative="1">
      <w:start w:val="1"/>
      <w:numFmt w:val="bullet"/>
      <w:lvlText w:val="o"/>
      <w:lvlJc w:val="left"/>
      <w:pPr>
        <w:ind w:left="1950" w:hanging="360"/>
      </w:pPr>
      <w:rPr>
        <w:rFonts w:ascii="Courier New" w:hAnsi="Courier New" w:cs="Courier New" w:hint="default"/>
      </w:rPr>
    </w:lvl>
    <w:lvl w:ilvl="2" w:tplc="2C0C0005" w:tentative="1">
      <w:start w:val="1"/>
      <w:numFmt w:val="bullet"/>
      <w:lvlText w:val=""/>
      <w:lvlJc w:val="left"/>
      <w:pPr>
        <w:ind w:left="2670" w:hanging="360"/>
      </w:pPr>
      <w:rPr>
        <w:rFonts w:ascii="Wingdings" w:hAnsi="Wingdings" w:hint="default"/>
      </w:rPr>
    </w:lvl>
    <w:lvl w:ilvl="3" w:tplc="2C0C0001" w:tentative="1">
      <w:start w:val="1"/>
      <w:numFmt w:val="bullet"/>
      <w:lvlText w:val=""/>
      <w:lvlJc w:val="left"/>
      <w:pPr>
        <w:ind w:left="3390" w:hanging="360"/>
      </w:pPr>
      <w:rPr>
        <w:rFonts w:ascii="Symbol" w:hAnsi="Symbol" w:hint="default"/>
      </w:rPr>
    </w:lvl>
    <w:lvl w:ilvl="4" w:tplc="2C0C0003" w:tentative="1">
      <w:start w:val="1"/>
      <w:numFmt w:val="bullet"/>
      <w:lvlText w:val="o"/>
      <w:lvlJc w:val="left"/>
      <w:pPr>
        <w:ind w:left="4110" w:hanging="360"/>
      </w:pPr>
      <w:rPr>
        <w:rFonts w:ascii="Courier New" w:hAnsi="Courier New" w:cs="Courier New" w:hint="default"/>
      </w:rPr>
    </w:lvl>
    <w:lvl w:ilvl="5" w:tplc="2C0C0005" w:tentative="1">
      <w:start w:val="1"/>
      <w:numFmt w:val="bullet"/>
      <w:lvlText w:val=""/>
      <w:lvlJc w:val="left"/>
      <w:pPr>
        <w:ind w:left="4830" w:hanging="360"/>
      </w:pPr>
      <w:rPr>
        <w:rFonts w:ascii="Wingdings" w:hAnsi="Wingdings" w:hint="default"/>
      </w:rPr>
    </w:lvl>
    <w:lvl w:ilvl="6" w:tplc="2C0C0001" w:tentative="1">
      <w:start w:val="1"/>
      <w:numFmt w:val="bullet"/>
      <w:lvlText w:val=""/>
      <w:lvlJc w:val="left"/>
      <w:pPr>
        <w:ind w:left="5550" w:hanging="360"/>
      </w:pPr>
      <w:rPr>
        <w:rFonts w:ascii="Symbol" w:hAnsi="Symbol" w:hint="default"/>
      </w:rPr>
    </w:lvl>
    <w:lvl w:ilvl="7" w:tplc="2C0C0003" w:tentative="1">
      <w:start w:val="1"/>
      <w:numFmt w:val="bullet"/>
      <w:lvlText w:val="o"/>
      <w:lvlJc w:val="left"/>
      <w:pPr>
        <w:ind w:left="6270" w:hanging="360"/>
      </w:pPr>
      <w:rPr>
        <w:rFonts w:ascii="Courier New" w:hAnsi="Courier New" w:cs="Courier New" w:hint="default"/>
      </w:rPr>
    </w:lvl>
    <w:lvl w:ilvl="8" w:tplc="2C0C0005" w:tentative="1">
      <w:start w:val="1"/>
      <w:numFmt w:val="bullet"/>
      <w:lvlText w:val=""/>
      <w:lvlJc w:val="left"/>
      <w:pPr>
        <w:ind w:left="6990" w:hanging="360"/>
      </w:pPr>
      <w:rPr>
        <w:rFonts w:ascii="Wingdings" w:hAnsi="Wingdings" w:hint="default"/>
      </w:rPr>
    </w:lvl>
  </w:abstractNum>
  <w:abstractNum w:abstractNumId="64" w15:restartNumberingAfterBreak="0">
    <w:nsid w:val="37CC3C45"/>
    <w:multiLevelType w:val="hybridMultilevel"/>
    <w:tmpl w:val="A068389E"/>
    <w:lvl w:ilvl="0" w:tplc="7D66599C">
      <w:start w:val="1"/>
      <w:numFmt w:val="lowerLetter"/>
      <w:lvlText w:val="%1."/>
      <w:lvlJc w:val="left"/>
      <w:pPr>
        <w:ind w:left="720" w:hanging="360"/>
      </w:p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start w:val="1"/>
      <w:numFmt w:val="decimal"/>
      <w:lvlText w:val="%4."/>
      <w:lvlJc w:val="left"/>
      <w:pPr>
        <w:ind w:left="2880" w:hanging="360"/>
      </w:pPr>
    </w:lvl>
    <w:lvl w:ilvl="4" w:tplc="040C0003">
      <w:start w:val="1"/>
      <w:numFmt w:val="lowerLetter"/>
      <w:lvlText w:val="%5."/>
      <w:lvlJc w:val="left"/>
      <w:pPr>
        <w:ind w:left="3600" w:hanging="360"/>
      </w:pPr>
    </w:lvl>
    <w:lvl w:ilvl="5" w:tplc="040C0005">
      <w:start w:val="1"/>
      <w:numFmt w:val="lowerRoman"/>
      <w:lvlText w:val="%6."/>
      <w:lvlJc w:val="right"/>
      <w:pPr>
        <w:ind w:left="4320" w:hanging="180"/>
      </w:pPr>
    </w:lvl>
    <w:lvl w:ilvl="6" w:tplc="040C0001">
      <w:start w:val="1"/>
      <w:numFmt w:val="decimal"/>
      <w:lvlText w:val="%7."/>
      <w:lvlJc w:val="left"/>
      <w:pPr>
        <w:ind w:left="5040" w:hanging="360"/>
      </w:pPr>
    </w:lvl>
    <w:lvl w:ilvl="7" w:tplc="040C0003">
      <w:start w:val="1"/>
      <w:numFmt w:val="lowerLetter"/>
      <w:lvlText w:val="%8."/>
      <w:lvlJc w:val="left"/>
      <w:pPr>
        <w:ind w:left="5760" w:hanging="360"/>
      </w:pPr>
    </w:lvl>
    <w:lvl w:ilvl="8" w:tplc="040C0005">
      <w:start w:val="1"/>
      <w:numFmt w:val="lowerRoman"/>
      <w:lvlText w:val="%9."/>
      <w:lvlJc w:val="right"/>
      <w:pPr>
        <w:ind w:left="6480" w:hanging="180"/>
      </w:pPr>
    </w:lvl>
  </w:abstractNum>
  <w:abstractNum w:abstractNumId="65" w15:restartNumberingAfterBreak="0">
    <w:nsid w:val="38C46616"/>
    <w:multiLevelType w:val="hybridMultilevel"/>
    <w:tmpl w:val="0786DF0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39A479D1"/>
    <w:multiLevelType w:val="hybridMultilevel"/>
    <w:tmpl w:val="9FC82AB6"/>
    <w:lvl w:ilvl="0" w:tplc="BE902D76">
      <w:start w:val="1"/>
      <w:numFmt w:val="lowerLetter"/>
      <w:lvlText w:val="%1)"/>
      <w:lvlJc w:val="left"/>
      <w:pPr>
        <w:ind w:left="1287" w:hanging="360"/>
      </w:pPr>
      <w:rPr>
        <w:rFonts w:hint="default"/>
        <w:b/>
      </w:rPr>
    </w:lvl>
    <w:lvl w:ilvl="1" w:tplc="EBA498B2">
      <w:start w:val="1"/>
      <w:numFmt w:val="lowerLetter"/>
      <w:lvlText w:val="%2."/>
      <w:lvlJc w:val="left"/>
      <w:pPr>
        <w:ind w:left="2007" w:hanging="360"/>
      </w:pPr>
      <w:rPr>
        <w:rFonts w:hint="default"/>
        <w:w w:val="96"/>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7" w15:restartNumberingAfterBreak="0">
    <w:nsid w:val="3A2D1F5F"/>
    <w:multiLevelType w:val="hybridMultilevel"/>
    <w:tmpl w:val="C212D0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3A5A44F6"/>
    <w:multiLevelType w:val="hybridMultilevel"/>
    <w:tmpl w:val="AC5849A0"/>
    <w:lvl w:ilvl="0" w:tplc="F7EA6F06">
      <w:start w:val="1"/>
      <w:numFmt w:val="bullet"/>
      <w:lvlText w:val="-"/>
      <w:lvlJc w:val="left"/>
      <w:pPr>
        <w:ind w:left="5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AC26D2E">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85AA0D6">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C9AB3A6">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9E27076">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C926E5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4C0E4B10">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0DA0F73A">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77E4C74">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3CF67A14"/>
    <w:multiLevelType w:val="hybridMultilevel"/>
    <w:tmpl w:val="29CE19B6"/>
    <w:lvl w:ilvl="0" w:tplc="BBF2CB1C">
      <w:start w:val="1"/>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A0104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EE70A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C0AA8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2E14F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B2C8BD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AAD6A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8049A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062A2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3D57011B"/>
    <w:multiLevelType w:val="hybridMultilevel"/>
    <w:tmpl w:val="23642558"/>
    <w:lvl w:ilvl="0" w:tplc="C28E7B70">
      <w:start w:val="18"/>
      <w:numFmt w:val="bullet"/>
      <w:lvlText w:val="-"/>
      <w:lvlJc w:val="left"/>
      <w:pPr>
        <w:ind w:left="1425" w:hanging="360"/>
      </w:pPr>
      <w:rPr>
        <w:rFonts w:ascii="Tahoma" w:eastAsia="Times New Roman" w:hAnsi="Tahoma" w:hint="default"/>
      </w:rPr>
    </w:lvl>
    <w:lvl w:ilvl="1" w:tplc="2C0C0003" w:tentative="1">
      <w:start w:val="1"/>
      <w:numFmt w:val="bullet"/>
      <w:lvlText w:val="o"/>
      <w:lvlJc w:val="left"/>
      <w:pPr>
        <w:ind w:left="2145" w:hanging="360"/>
      </w:pPr>
      <w:rPr>
        <w:rFonts w:ascii="Courier New" w:hAnsi="Courier New" w:cs="Courier New" w:hint="default"/>
      </w:rPr>
    </w:lvl>
    <w:lvl w:ilvl="2" w:tplc="2C0C0005" w:tentative="1">
      <w:start w:val="1"/>
      <w:numFmt w:val="bullet"/>
      <w:lvlText w:val=""/>
      <w:lvlJc w:val="left"/>
      <w:pPr>
        <w:ind w:left="2865" w:hanging="360"/>
      </w:pPr>
      <w:rPr>
        <w:rFonts w:ascii="Wingdings" w:hAnsi="Wingdings" w:hint="default"/>
      </w:rPr>
    </w:lvl>
    <w:lvl w:ilvl="3" w:tplc="2C0C0001" w:tentative="1">
      <w:start w:val="1"/>
      <w:numFmt w:val="bullet"/>
      <w:lvlText w:val=""/>
      <w:lvlJc w:val="left"/>
      <w:pPr>
        <w:ind w:left="3585" w:hanging="360"/>
      </w:pPr>
      <w:rPr>
        <w:rFonts w:ascii="Symbol" w:hAnsi="Symbol" w:hint="default"/>
      </w:rPr>
    </w:lvl>
    <w:lvl w:ilvl="4" w:tplc="2C0C0003" w:tentative="1">
      <w:start w:val="1"/>
      <w:numFmt w:val="bullet"/>
      <w:lvlText w:val="o"/>
      <w:lvlJc w:val="left"/>
      <w:pPr>
        <w:ind w:left="4305" w:hanging="360"/>
      </w:pPr>
      <w:rPr>
        <w:rFonts w:ascii="Courier New" w:hAnsi="Courier New" w:cs="Courier New" w:hint="default"/>
      </w:rPr>
    </w:lvl>
    <w:lvl w:ilvl="5" w:tplc="2C0C0005" w:tentative="1">
      <w:start w:val="1"/>
      <w:numFmt w:val="bullet"/>
      <w:lvlText w:val=""/>
      <w:lvlJc w:val="left"/>
      <w:pPr>
        <w:ind w:left="5025" w:hanging="360"/>
      </w:pPr>
      <w:rPr>
        <w:rFonts w:ascii="Wingdings" w:hAnsi="Wingdings" w:hint="default"/>
      </w:rPr>
    </w:lvl>
    <w:lvl w:ilvl="6" w:tplc="2C0C0001" w:tentative="1">
      <w:start w:val="1"/>
      <w:numFmt w:val="bullet"/>
      <w:lvlText w:val=""/>
      <w:lvlJc w:val="left"/>
      <w:pPr>
        <w:ind w:left="5745" w:hanging="360"/>
      </w:pPr>
      <w:rPr>
        <w:rFonts w:ascii="Symbol" w:hAnsi="Symbol" w:hint="default"/>
      </w:rPr>
    </w:lvl>
    <w:lvl w:ilvl="7" w:tplc="2C0C0003" w:tentative="1">
      <w:start w:val="1"/>
      <w:numFmt w:val="bullet"/>
      <w:lvlText w:val="o"/>
      <w:lvlJc w:val="left"/>
      <w:pPr>
        <w:ind w:left="6465" w:hanging="360"/>
      </w:pPr>
      <w:rPr>
        <w:rFonts w:ascii="Courier New" w:hAnsi="Courier New" w:cs="Courier New" w:hint="default"/>
      </w:rPr>
    </w:lvl>
    <w:lvl w:ilvl="8" w:tplc="2C0C0005" w:tentative="1">
      <w:start w:val="1"/>
      <w:numFmt w:val="bullet"/>
      <w:lvlText w:val=""/>
      <w:lvlJc w:val="left"/>
      <w:pPr>
        <w:ind w:left="7185" w:hanging="360"/>
      </w:pPr>
      <w:rPr>
        <w:rFonts w:ascii="Wingdings" w:hAnsi="Wingdings" w:hint="default"/>
      </w:rPr>
    </w:lvl>
  </w:abstractNum>
  <w:abstractNum w:abstractNumId="71" w15:restartNumberingAfterBreak="0">
    <w:nsid w:val="3D871A73"/>
    <w:multiLevelType w:val="hybridMultilevel"/>
    <w:tmpl w:val="9AF6437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3DC31CF1"/>
    <w:multiLevelType w:val="hybridMultilevel"/>
    <w:tmpl w:val="4F306AE0"/>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3" w15:restartNumberingAfterBreak="0">
    <w:nsid w:val="3E3538F7"/>
    <w:multiLevelType w:val="multilevel"/>
    <w:tmpl w:val="24BCABCA"/>
    <w:lvl w:ilvl="0">
      <w:start w:val="1"/>
      <w:numFmt w:val="decimal"/>
      <w:lvlText w:val="%1."/>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2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6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40F074DA"/>
    <w:multiLevelType w:val="hybridMultilevel"/>
    <w:tmpl w:val="2098BCF8"/>
    <w:lvl w:ilvl="0" w:tplc="3984D2A2">
      <w:start w:val="1"/>
      <w:numFmt w:val="lowerLetter"/>
      <w:lvlText w:val="%1)"/>
      <w:lvlJc w:val="left"/>
      <w:pPr>
        <w:ind w:left="720" w:hanging="360"/>
      </w:pPr>
      <w:rPr>
        <w:rFonts w:ascii="Calibri" w:eastAsia="Calibri" w:hAnsi="Calibri" w:cs="Calibri" w:hint="default"/>
        <w:b w:val="0"/>
        <w:i w:val="0"/>
        <w:strike w:val="0"/>
        <w:dstrike w:val="0"/>
        <w:color w:val="231F20"/>
        <w:sz w:val="26"/>
        <w:szCs w:val="26"/>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75" w15:restartNumberingAfterBreak="0">
    <w:nsid w:val="43195E8E"/>
    <w:multiLevelType w:val="hybridMultilevel"/>
    <w:tmpl w:val="0D6EAB4A"/>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9A9858F2">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B3B2276A">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2E2615E">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A0ACD88">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E3E77A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F6A31A0">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2A490DE">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D300F68">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43AB2AE2"/>
    <w:multiLevelType w:val="hybridMultilevel"/>
    <w:tmpl w:val="8770372E"/>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289EA77C">
      <w:start w:val="1"/>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452A15DF"/>
    <w:multiLevelType w:val="hybridMultilevel"/>
    <w:tmpl w:val="B6E89778"/>
    <w:lvl w:ilvl="0" w:tplc="54A8455A">
      <w:start w:val="1"/>
      <w:numFmt w:val="upperLetter"/>
      <w:pStyle w:val="EnveloppeoFFRE"/>
      <w:lvlText w:val="%1 -"/>
      <w:lvlJc w:val="left"/>
      <w:pPr>
        <w:ind w:left="720" w:hanging="360"/>
      </w:pPr>
      <w:rPr>
        <w:rFonts w:ascii="Century Gothic" w:hAnsi="Century Gothic" w:hint="default"/>
        <w:b/>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78" w15:restartNumberingAfterBreak="0">
    <w:nsid w:val="461B5004"/>
    <w:multiLevelType w:val="hybridMultilevel"/>
    <w:tmpl w:val="E004B09E"/>
    <w:lvl w:ilvl="0" w:tplc="6C5EC4E2">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79" w15:restartNumberingAfterBreak="0">
    <w:nsid w:val="479E2E0F"/>
    <w:multiLevelType w:val="hybridMultilevel"/>
    <w:tmpl w:val="5F221D04"/>
    <w:lvl w:ilvl="0" w:tplc="A1386FC8">
      <w:start w:val="1"/>
      <w:numFmt w:val="lowerLetter"/>
      <w:lvlText w:val="%1)"/>
      <w:lvlJc w:val="left"/>
      <w:pPr>
        <w:ind w:left="33"/>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BCB03EB8">
      <w:start w:val="1"/>
      <w:numFmt w:val="lowerLetter"/>
      <w:lvlText w:val="%2"/>
      <w:lvlJc w:val="left"/>
      <w:pPr>
        <w:ind w:left="10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8632CCB4">
      <w:start w:val="1"/>
      <w:numFmt w:val="lowerRoman"/>
      <w:lvlText w:val="%3"/>
      <w:lvlJc w:val="left"/>
      <w:pPr>
        <w:ind w:left="18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A03A539E">
      <w:start w:val="1"/>
      <w:numFmt w:val="decimal"/>
      <w:lvlText w:val="%4"/>
      <w:lvlJc w:val="left"/>
      <w:pPr>
        <w:ind w:left="25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3A4A92A8">
      <w:start w:val="1"/>
      <w:numFmt w:val="lowerLetter"/>
      <w:lvlText w:val="%5"/>
      <w:lvlJc w:val="left"/>
      <w:pPr>
        <w:ind w:left="32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C6461E28">
      <w:start w:val="1"/>
      <w:numFmt w:val="lowerRoman"/>
      <w:lvlText w:val="%6"/>
      <w:lvlJc w:val="left"/>
      <w:pPr>
        <w:ind w:left="39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46F48468">
      <w:start w:val="1"/>
      <w:numFmt w:val="decimal"/>
      <w:lvlText w:val="%7"/>
      <w:lvlJc w:val="left"/>
      <w:pPr>
        <w:ind w:left="46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29503FD2">
      <w:start w:val="1"/>
      <w:numFmt w:val="lowerLetter"/>
      <w:lvlText w:val="%8"/>
      <w:lvlJc w:val="left"/>
      <w:pPr>
        <w:ind w:left="54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A78E727C">
      <w:start w:val="1"/>
      <w:numFmt w:val="lowerRoman"/>
      <w:lvlText w:val="%9"/>
      <w:lvlJc w:val="left"/>
      <w:pPr>
        <w:ind w:left="61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4B582ED2"/>
    <w:multiLevelType w:val="hybridMultilevel"/>
    <w:tmpl w:val="C79E9D5A"/>
    <w:lvl w:ilvl="0" w:tplc="30C8AEC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EA9152">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954A070">
      <w:start w:val="1"/>
      <w:numFmt w:val="bullet"/>
      <w:lvlText w:val="▪"/>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726DEA">
      <w:start w:val="1"/>
      <w:numFmt w:val="bullet"/>
      <w:lvlText w:val="•"/>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42F182">
      <w:start w:val="1"/>
      <w:numFmt w:val="bullet"/>
      <w:lvlText w:val="o"/>
      <w:lvlJc w:val="left"/>
      <w:pPr>
        <w:ind w:left="50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E0B31A">
      <w:start w:val="1"/>
      <w:numFmt w:val="bullet"/>
      <w:lvlText w:val="▪"/>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F88AFE">
      <w:start w:val="1"/>
      <w:numFmt w:val="bullet"/>
      <w:lvlText w:val="•"/>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F67DD8">
      <w:start w:val="1"/>
      <w:numFmt w:val="bullet"/>
      <w:lvlText w:val="o"/>
      <w:lvlJc w:val="left"/>
      <w:pPr>
        <w:ind w:left="72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1A1816">
      <w:start w:val="1"/>
      <w:numFmt w:val="bullet"/>
      <w:lvlText w:val="▪"/>
      <w:lvlJc w:val="left"/>
      <w:pPr>
        <w:ind w:left="79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4D090CBB"/>
    <w:multiLevelType w:val="hybridMultilevel"/>
    <w:tmpl w:val="18D06308"/>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2" w15:restartNumberingAfterBreak="0">
    <w:nsid w:val="4DDF172C"/>
    <w:multiLevelType w:val="hybridMultilevel"/>
    <w:tmpl w:val="FC04E57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3" w15:restartNumberingAfterBreak="0">
    <w:nsid w:val="4F372DF6"/>
    <w:multiLevelType w:val="hybridMultilevel"/>
    <w:tmpl w:val="C9F0B066"/>
    <w:lvl w:ilvl="0" w:tplc="CE9CBF2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15:restartNumberingAfterBreak="0">
    <w:nsid w:val="4F5C3828"/>
    <w:multiLevelType w:val="hybridMultilevel"/>
    <w:tmpl w:val="0A129ABC"/>
    <w:lvl w:ilvl="0" w:tplc="91504536">
      <w:start w:val="1"/>
      <w:numFmt w:val="lowerLetter"/>
      <w:lvlText w:val="%1)"/>
      <w:lvlJc w:val="left"/>
      <w:pPr>
        <w:ind w:left="9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66241A">
      <w:start w:val="1"/>
      <w:numFmt w:val="lowerLetter"/>
      <w:lvlText w:val="%2"/>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E94803E">
      <w:start w:val="1"/>
      <w:numFmt w:val="lowerRoman"/>
      <w:lvlText w:val="%3"/>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3FA469C">
      <w:start w:val="1"/>
      <w:numFmt w:val="decimal"/>
      <w:lvlText w:val="%4"/>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C458EE">
      <w:start w:val="1"/>
      <w:numFmt w:val="lowerLetter"/>
      <w:lvlText w:val="%5"/>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802ADE">
      <w:start w:val="1"/>
      <w:numFmt w:val="lowerRoman"/>
      <w:lvlText w:val="%6"/>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B2E36DC">
      <w:start w:val="1"/>
      <w:numFmt w:val="decimal"/>
      <w:lvlText w:val="%7"/>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52F2C0">
      <w:start w:val="1"/>
      <w:numFmt w:val="lowerLetter"/>
      <w:lvlText w:val="%8"/>
      <w:lvlJc w:val="left"/>
      <w:pPr>
        <w:ind w:left="5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1C2177A">
      <w:start w:val="1"/>
      <w:numFmt w:val="lowerRoman"/>
      <w:lvlText w:val="%9"/>
      <w:lvlJc w:val="left"/>
      <w:pPr>
        <w:ind w:left="6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4F732CDF"/>
    <w:multiLevelType w:val="hybridMultilevel"/>
    <w:tmpl w:val="DED88598"/>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501277B1"/>
    <w:multiLevelType w:val="hybridMultilevel"/>
    <w:tmpl w:val="5A828E9E"/>
    <w:lvl w:ilvl="0" w:tplc="093EFCF2">
      <w:start w:val="1"/>
      <w:numFmt w:val="decimal"/>
      <w:lvlText w:val="%1)"/>
      <w:lvlJc w:val="left"/>
      <w:pPr>
        <w:ind w:left="720" w:hanging="360"/>
      </w:pPr>
      <w:rPr>
        <w:rFonts w:hint="default"/>
        <w:b/>
        <w:color w:val="auto"/>
      </w:rPr>
    </w:lvl>
    <w:lvl w:ilvl="1" w:tplc="040C0003">
      <w:start w:val="1"/>
      <w:numFmt w:val="lowerLetter"/>
      <w:lvlText w:val="%2."/>
      <w:lvlJc w:val="left"/>
      <w:pPr>
        <w:ind w:left="1440" w:hanging="360"/>
      </w:pPr>
    </w:lvl>
    <w:lvl w:ilvl="2" w:tplc="28E06E00">
      <w:start w:val="1"/>
      <w:numFmt w:val="decimal"/>
      <w:lvlText w:val="%3."/>
      <w:lvlJc w:val="left"/>
      <w:pPr>
        <w:ind w:left="2340" w:hanging="360"/>
      </w:pPr>
      <w:rPr>
        <w:rFonts w:hint="default"/>
      </w:rPr>
    </w:lvl>
    <w:lvl w:ilvl="3" w:tplc="EB687E2C">
      <w:start w:val="1"/>
      <w:numFmt w:val="decimal"/>
      <w:lvlText w:val="%4"/>
      <w:lvlJc w:val="left"/>
      <w:pPr>
        <w:ind w:left="2880" w:hanging="360"/>
      </w:pPr>
      <w:rPr>
        <w:rFonts w:hint="default"/>
      </w:rPr>
    </w:lvl>
    <w:lvl w:ilvl="4" w:tplc="D18C8B30">
      <w:start w:val="1"/>
      <w:numFmt w:val="upperLetter"/>
      <w:lvlText w:val="%5."/>
      <w:lvlJc w:val="left"/>
      <w:pPr>
        <w:ind w:left="3600" w:hanging="360"/>
      </w:pPr>
      <w:rPr>
        <w:rFonts w:hint="default"/>
      </w:r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87" w15:restartNumberingAfterBreak="0">
    <w:nsid w:val="5266578A"/>
    <w:multiLevelType w:val="hybridMultilevel"/>
    <w:tmpl w:val="2B826388"/>
    <w:lvl w:ilvl="0" w:tplc="D2E05184">
      <w:start w:val="1"/>
      <w:numFmt w:val="bullet"/>
      <w:lvlText w:val="-"/>
      <w:lvlJc w:val="left"/>
      <w:pPr>
        <w:ind w:left="567"/>
      </w:pPr>
      <w:rPr>
        <w:rFonts w:ascii="Arial" w:hAnsi="Arial" w:hint="default"/>
        <w:b/>
        <w:bCs/>
        <w:i w:val="0"/>
        <w:strike w:val="0"/>
        <w:dstrike w:val="0"/>
        <w:color w:val="auto"/>
        <w:sz w:val="24"/>
        <w:szCs w:val="24"/>
        <w:u w:val="none" w:color="000000"/>
        <w:bdr w:val="none" w:sz="0" w:space="0" w:color="auto"/>
        <w:shd w:val="clear" w:color="auto" w:fill="auto"/>
        <w:vertAlign w:val="baseline"/>
      </w:rPr>
    </w:lvl>
    <w:lvl w:ilvl="1" w:tplc="9698F0C4">
      <w:start w:val="1"/>
      <w:numFmt w:val="bullet"/>
      <w:lvlText w:val="o"/>
      <w:lvlJc w:val="left"/>
      <w:pPr>
        <w:ind w:left="13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2" w:tplc="55D2ED4E">
      <w:start w:val="1"/>
      <w:numFmt w:val="bullet"/>
      <w:lvlText w:val="▪"/>
      <w:lvlJc w:val="left"/>
      <w:pPr>
        <w:ind w:left="20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3" w:tplc="6BE6B1BA">
      <w:start w:val="1"/>
      <w:numFmt w:val="bullet"/>
      <w:lvlText w:val="•"/>
      <w:lvlJc w:val="left"/>
      <w:pPr>
        <w:ind w:left="28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4" w:tplc="A89860C6">
      <w:start w:val="1"/>
      <w:numFmt w:val="bullet"/>
      <w:lvlText w:val="o"/>
      <w:lvlJc w:val="left"/>
      <w:pPr>
        <w:ind w:left="352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5" w:tplc="EA1CB3EC">
      <w:start w:val="1"/>
      <w:numFmt w:val="bullet"/>
      <w:lvlText w:val="▪"/>
      <w:lvlJc w:val="left"/>
      <w:pPr>
        <w:ind w:left="424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6" w:tplc="E5A21EEE">
      <w:start w:val="1"/>
      <w:numFmt w:val="bullet"/>
      <w:lvlText w:val="•"/>
      <w:lvlJc w:val="left"/>
      <w:pPr>
        <w:ind w:left="49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7" w:tplc="E4A632C6">
      <w:start w:val="1"/>
      <w:numFmt w:val="bullet"/>
      <w:lvlText w:val="o"/>
      <w:lvlJc w:val="left"/>
      <w:pPr>
        <w:ind w:left="56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8" w:tplc="3FF62A4C">
      <w:start w:val="1"/>
      <w:numFmt w:val="bullet"/>
      <w:lvlText w:val="▪"/>
      <w:lvlJc w:val="left"/>
      <w:pPr>
        <w:ind w:left="64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abstractNum>
  <w:abstractNum w:abstractNumId="88" w15:restartNumberingAfterBreak="0">
    <w:nsid w:val="53576B78"/>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89" w15:restartNumberingAfterBreak="0">
    <w:nsid w:val="56885A4A"/>
    <w:multiLevelType w:val="multilevel"/>
    <w:tmpl w:val="7AAA6548"/>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15:restartNumberingAfterBreak="0">
    <w:nsid w:val="58445FA8"/>
    <w:multiLevelType w:val="hybridMultilevel"/>
    <w:tmpl w:val="CC44DFD2"/>
    <w:lvl w:ilvl="0" w:tplc="F51831B0">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1" w15:restartNumberingAfterBreak="0">
    <w:nsid w:val="5B46592E"/>
    <w:multiLevelType w:val="hybridMultilevel"/>
    <w:tmpl w:val="60FADE1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5B48321C"/>
    <w:multiLevelType w:val="hybridMultilevel"/>
    <w:tmpl w:val="E48A2214"/>
    <w:lvl w:ilvl="0" w:tplc="25EC4658">
      <w:start w:val="1"/>
      <w:numFmt w:val="decimal"/>
      <w:lvlText w:val="%1."/>
      <w:lvlJc w:val="left"/>
      <w:pPr>
        <w:ind w:left="720"/>
      </w:pPr>
      <w:rPr>
        <w:rFonts w:ascii="Century Gothic" w:hAnsi="Century Gothic" w:cs="Arial" w:hint="default"/>
        <w:b/>
        <w:i w:val="0"/>
        <w:strike w:val="0"/>
        <w:dstrike w:val="0"/>
        <w:color w:val="000000"/>
        <w:sz w:val="22"/>
        <w:szCs w:val="24"/>
        <w:u w:val="none" w:color="000000"/>
        <w:bdr w:val="none" w:sz="0" w:space="0" w:color="auto"/>
        <w:shd w:val="clear" w:color="auto" w:fill="auto"/>
        <w:vertAlign w:val="baseline"/>
      </w:rPr>
    </w:lvl>
    <w:lvl w:ilvl="1" w:tplc="BB84639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78548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6C2B48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DAA5C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8C6019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6843DF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E6BB2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4D8674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5E356CE3"/>
    <w:multiLevelType w:val="hybridMultilevel"/>
    <w:tmpl w:val="59FA5E7E"/>
    <w:lvl w:ilvl="0" w:tplc="096857D8">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C0005">
      <w:start w:val="1"/>
      <w:numFmt w:val="bullet"/>
      <w:lvlText w:val=""/>
      <w:lvlJc w:val="left"/>
      <w:pPr>
        <w:ind w:left="927" w:hanging="360"/>
      </w:pPr>
      <w:rPr>
        <w:rFonts w:ascii="Wingdings" w:hAnsi="Wingdings" w:hint="default"/>
      </w:rPr>
    </w:lvl>
    <w:lvl w:ilvl="2" w:tplc="93C80AE4">
      <w:start w:val="1"/>
      <w:numFmt w:val="bullet"/>
      <w:lvlText w:val="▪"/>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1905D7A">
      <w:start w:val="1"/>
      <w:numFmt w:val="bullet"/>
      <w:lvlText w:val="•"/>
      <w:lvlJc w:val="left"/>
      <w:pPr>
        <w:ind w:left="28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0187826">
      <w:start w:val="1"/>
      <w:numFmt w:val="bullet"/>
      <w:lvlText w:val="o"/>
      <w:lvlJc w:val="left"/>
      <w:pPr>
        <w:ind w:left="36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B0CE1CE">
      <w:start w:val="1"/>
      <w:numFmt w:val="bullet"/>
      <w:lvlText w:val="▪"/>
      <w:lvlJc w:val="left"/>
      <w:pPr>
        <w:ind w:left="43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C4856D2">
      <w:start w:val="1"/>
      <w:numFmt w:val="bullet"/>
      <w:lvlText w:val="•"/>
      <w:lvlJc w:val="left"/>
      <w:pPr>
        <w:ind w:left="50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2BEB966">
      <w:start w:val="1"/>
      <w:numFmt w:val="bullet"/>
      <w:lvlText w:val="o"/>
      <w:lvlJc w:val="left"/>
      <w:pPr>
        <w:ind w:left="57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1626F106">
      <w:start w:val="1"/>
      <w:numFmt w:val="bullet"/>
      <w:lvlText w:val="▪"/>
      <w:lvlJc w:val="left"/>
      <w:pPr>
        <w:ind w:left="64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5EF9350E"/>
    <w:multiLevelType w:val="multilevel"/>
    <w:tmpl w:val="9ED6F386"/>
    <w:lvl w:ilvl="0">
      <w:start w:val="1"/>
      <w:numFmt w:val="upperLetter"/>
      <w:pStyle w:val="Dao1"/>
      <w:lvlText w:val="%1."/>
      <w:lvlJc w:val="left"/>
      <w:pPr>
        <w:ind w:left="360" w:hanging="360"/>
      </w:pPr>
      <w:rPr>
        <w:rFonts w:cs="Times New Roman" w:hint="default"/>
        <w:b/>
        <w:bCs w:val="0"/>
        <w:i w:val="0"/>
        <w:iCs w:val="0"/>
        <w:caps w:val="0"/>
        <w:smallCaps w:val="0"/>
        <w:strike w:val="0"/>
        <w:dstrike w:val="0"/>
        <w:outline w:val="0"/>
        <w:shadow w:val="0"/>
        <w:emboss w:val="0"/>
        <w:imprint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pStyle w:val="Dao2"/>
      <w:lvlText w:val="Article %2:"/>
      <w:lvlJc w:val="left"/>
      <w:pPr>
        <w:ind w:left="834" w:hanging="720"/>
      </w:pPr>
      <w:rPr>
        <w:rFonts w:hint="default"/>
        <w:b/>
        <w:i w:val="0"/>
        <w:vanish w:val="0"/>
        <w:color w:val="auto"/>
        <w:sz w:val="24"/>
        <w:u w:val="thick"/>
      </w:rPr>
    </w:lvl>
    <w:lvl w:ilvl="2">
      <w:start w:val="1"/>
      <w:numFmt w:val="decimal"/>
      <w:pStyle w:val="Dao3"/>
      <w:lvlText w:val="%2.%3."/>
      <w:lvlJc w:val="left"/>
      <w:pPr>
        <w:ind w:left="948" w:hanging="720"/>
      </w:pPr>
      <w:rPr>
        <w:rFonts w:hint="default"/>
        <w:color w:val="auto"/>
      </w:rPr>
    </w:lvl>
    <w:lvl w:ilvl="3">
      <w:start w:val="1"/>
      <w:numFmt w:val="lowerLetter"/>
      <w:pStyle w:val="Dao4"/>
      <w:lvlText w:val="%4."/>
      <w:lvlJc w:val="left"/>
      <w:pPr>
        <w:ind w:left="1422" w:hanging="1080"/>
      </w:pPr>
      <w:rPr>
        <w:rFonts w:hint="default"/>
      </w:rPr>
    </w:lvl>
    <w:lvl w:ilvl="4">
      <w:start w:val="1"/>
      <w:numFmt w:val="lowerRoman"/>
      <w:pStyle w:val="Dao5"/>
      <w:lvlText w:val="%5)"/>
      <w:lvlJc w:val="left"/>
      <w:pPr>
        <w:ind w:left="1536" w:hanging="1080"/>
      </w:pPr>
      <w:rPr>
        <w:rFonts w:hint="default"/>
      </w:rPr>
    </w:lvl>
    <w:lvl w:ilvl="5">
      <w:start w:val="1"/>
      <w:numFmt w:val="decimal"/>
      <w:lvlText w:val="%1.%2.%3.%4.%5.%6."/>
      <w:lvlJc w:val="left"/>
      <w:pPr>
        <w:ind w:left="2010" w:hanging="1440"/>
      </w:pPr>
      <w:rPr>
        <w:rFonts w:hint="default"/>
      </w:rPr>
    </w:lvl>
    <w:lvl w:ilvl="6">
      <w:start w:val="1"/>
      <w:numFmt w:val="decimal"/>
      <w:lvlText w:val="%1.%2.%3.%4.%5.%6.%7."/>
      <w:lvlJc w:val="left"/>
      <w:pPr>
        <w:ind w:left="2124" w:hanging="1440"/>
      </w:pPr>
      <w:rPr>
        <w:rFonts w:hint="default"/>
      </w:rPr>
    </w:lvl>
    <w:lvl w:ilvl="7">
      <w:start w:val="1"/>
      <w:numFmt w:val="decimal"/>
      <w:lvlText w:val="%1.%2.%3.%4.%5.%6.%7.%8."/>
      <w:lvlJc w:val="left"/>
      <w:pPr>
        <w:ind w:left="2598" w:hanging="1800"/>
      </w:pPr>
      <w:rPr>
        <w:rFonts w:hint="default"/>
      </w:rPr>
    </w:lvl>
    <w:lvl w:ilvl="8">
      <w:start w:val="1"/>
      <w:numFmt w:val="decimal"/>
      <w:lvlText w:val="%1.%2.%3.%4.%5.%6.%7.%8.%9."/>
      <w:lvlJc w:val="left"/>
      <w:pPr>
        <w:ind w:left="2712" w:hanging="1800"/>
      </w:pPr>
      <w:rPr>
        <w:rFonts w:hint="default"/>
      </w:rPr>
    </w:lvl>
  </w:abstractNum>
  <w:abstractNum w:abstractNumId="95" w15:restartNumberingAfterBreak="0">
    <w:nsid w:val="5F2E2572"/>
    <w:multiLevelType w:val="hybridMultilevel"/>
    <w:tmpl w:val="616A74D8"/>
    <w:lvl w:ilvl="0" w:tplc="01EAEF98">
      <w:start w:val="1"/>
      <w:numFmt w:val="lowerLetter"/>
      <w:lvlText w:val="%1)"/>
      <w:lvlJc w:val="left"/>
      <w:pPr>
        <w:ind w:left="1140" w:hanging="3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96" w15:restartNumberingAfterBreak="0">
    <w:nsid w:val="5FBA2A89"/>
    <w:multiLevelType w:val="hybridMultilevel"/>
    <w:tmpl w:val="2A7E7208"/>
    <w:lvl w:ilvl="0" w:tplc="040C0003">
      <w:start w:val="1"/>
      <w:numFmt w:val="bullet"/>
      <w:lvlText w:val=""/>
      <w:lvlJc w:val="left"/>
      <w:pPr>
        <w:tabs>
          <w:tab w:val="num" w:pos="720"/>
        </w:tabs>
        <w:ind w:left="720" w:hanging="360"/>
      </w:pPr>
      <w:rPr>
        <w:rFonts w:ascii="Wingdings" w:hAnsi="Wingdings" w:hint="default"/>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97" w15:restartNumberingAfterBreak="0">
    <w:nsid w:val="626A45F9"/>
    <w:multiLevelType w:val="hybridMultilevel"/>
    <w:tmpl w:val="578AB5B4"/>
    <w:lvl w:ilvl="0" w:tplc="D3AC025E">
      <w:start w:val="1"/>
      <w:numFmt w:val="bullet"/>
      <w:lvlText w:val=""/>
      <w:lvlJc w:val="left"/>
      <w:pPr>
        <w:ind w:left="720" w:hanging="360"/>
      </w:pPr>
      <w:rPr>
        <w:rFonts w:ascii="Symbol" w:hAnsi="Symbol" w:hint="default"/>
        <w:b w:val="0"/>
        <w:i w:val="0"/>
        <w:strike w:val="0"/>
        <w:dstrike w:val="0"/>
        <w:color w:val="auto"/>
        <w:sz w:val="24"/>
        <w:szCs w:val="24"/>
        <w:u w:val="none" w:color="000000"/>
        <w:vertAlign w:val="baseline"/>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98" w15:restartNumberingAfterBreak="0">
    <w:nsid w:val="62CA1BC4"/>
    <w:multiLevelType w:val="hybridMultilevel"/>
    <w:tmpl w:val="87B80CE4"/>
    <w:lvl w:ilvl="0" w:tplc="040C0005">
      <w:start w:val="1"/>
      <w:numFmt w:val="bullet"/>
      <w:lvlText w:val=""/>
      <w:lvlJc w:val="left"/>
      <w:pPr>
        <w:ind w:left="940" w:hanging="360"/>
      </w:pPr>
      <w:rPr>
        <w:rFonts w:ascii="Wingdings" w:hAnsi="Wingdings" w:hint="default"/>
        <w:color w:val="auto"/>
        <w:sz w:val="24"/>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99" w15:restartNumberingAfterBreak="0">
    <w:nsid w:val="63741386"/>
    <w:multiLevelType w:val="hybridMultilevel"/>
    <w:tmpl w:val="71F67AD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63C965D3"/>
    <w:multiLevelType w:val="hybridMultilevel"/>
    <w:tmpl w:val="3718E010"/>
    <w:lvl w:ilvl="0" w:tplc="25EC4658">
      <w:start w:val="1"/>
      <w:numFmt w:val="decimal"/>
      <w:lvlText w:val="%1."/>
      <w:lvlJc w:val="left"/>
      <w:pPr>
        <w:ind w:left="720" w:hanging="360"/>
      </w:pPr>
      <w:rPr>
        <w:rFonts w:ascii="Century Gothic" w:hAnsi="Century Gothic" w:cs="Arial" w:hint="default"/>
        <w:b/>
        <w:i w:val="0"/>
        <w:strike w:val="0"/>
        <w:dstrike w:val="0"/>
        <w:color w:val="000000"/>
        <w:sz w:val="22"/>
        <w:szCs w:val="24"/>
        <w:u w:val="none" w:color="000000"/>
        <w:vertAlign w:val="baseline"/>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01" w15:restartNumberingAfterBreak="0">
    <w:nsid w:val="675160B5"/>
    <w:multiLevelType w:val="hybridMultilevel"/>
    <w:tmpl w:val="79B44990"/>
    <w:lvl w:ilvl="0" w:tplc="6284F68C">
      <w:start w:val="1"/>
      <w:numFmt w:val="decimal"/>
      <w:lvlText w:val="%1."/>
      <w:lvlJc w:val="right"/>
      <w:pPr>
        <w:ind w:left="828" w:hanging="360"/>
      </w:pPr>
      <w:rPr>
        <w:rFonts w:hint="default"/>
        <w:vanish/>
      </w:rPr>
    </w:lvl>
    <w:lvl w:ilvl="1" w:tplc="2C0C0019" w:tentative="1">
      <w:start w:val="1"/>
      <w:numFmt w:val="lowerLetter"/>
      <w:lvlText w:val="%2."/>
      <w:lvlJc w:val="left"/>
      <w:pPr>
        <w:ind w:left="1548" w:hanging="360"/>
      </w:pPr>
    </w:lvl>
    <w:lvl w:ilvl="2" w:tplc="2C0C001B" w:tentative="1">
      <w:start w:val="1"/>
      <w:numFmt w:val="lowerRoman"/>
      <w:lvlText w:val="%3."/>
      <w:lvlJc w:val="right"/>
      <w:pPr>
        <w:ind w:left="2268" w:hanging="180"/>
      </w:pPr>
    </w:lvl>
    <w:lvl w:ilvl="3" w:tplc="2C0C000F" w:tentative="1">
      <w:start w:val="1"/>
      <w:numFmt w:val="decimal"/>
      <w:lvlText w:val="%4."/>
      <w:lvlJc w:val="left"/>
      <w:pPr>
        <w:ind w:left="2988" w:hanging="360"/>
      </w:pPr>
    </w:lvl>
    <w:lvl w:ilvl="4" w:tplc="2C0C0019" w:tentative="1">
      <w:start w:val="1"/>
      <w:numFmt w:val="lowerLetter"/>
      <w:lvlText w:val="%5."/>
      <w:lvlJc w:val="left"/>
      <w:pPr>
        <w:ind w:left="3708" w:hanging="360"/>
      </w:pPr>
    </w:lvl>
    <w:lvl w:ilvl="5" w:tplc="2C0C001B" w:tentative="1">
      <w:start w:val="1"/>
      <w:numFmt w:val="lowerRoman"/>
      <w:lvlText w:val="%6."/>
      <w:lvlJc w:val="right"/>
      <w:pPr>
        <w:ind w:left="4428" w:hanging="180"/>
      </w:pPr>
    </w:lvl>
    <w:lvl w:ilvl="6" w:tplc="2C0C000F" w:tentative="1">
      <w:start w:val="1"/>
      <w:numFmt w:val="decimal"/>
      <w:lvlText w:val="%7."/>
      <w:lvlJc w:val="left"/>
      <w:pPr>
        <w:ind w:left="5148" w:hanging="360"/>
      </w:pPr>
    </w:lvl>
    <w:lvl w:ilvl="7" w:tplc="2C0C0019" w:tentative="1">
      <w:start w:val="1"/>
      <w:numFmt w:val="lowerLetter"/>
      <w:lvlText w:val="%8."/>
      <w:lvlJc w:val="left"/>
      <w:pPr>
        <w:ind w:left="5868" w:hanging="360"/>
      </w:pPr>
    </w:lvl>
    <w:lvl w:ilvl="8" w:tplc="2C0C001B" w:tentative="1">
      <w:start w:val="1"/>
      <w:numFmt w:val="lowerRoman"/>
      <w:lvlText w:val="%9."/>
      <w:lvlJc w:val="right"/>
      <w:pPr>
        <w:ind w:left="6588" w:hanging="180"/>
      </w:pPr>
    </w:lvl>
  </w:abstractNum>
  <w:abstractNum w:abstractNumId="102" w15:restartNumberingAfterBreak="0">
    <w:nsid w:val="67C24B34"/>
    <w:multiLevelType w:val="hybridMultilevel"/>
    <w:tmpl w:val="0D827BEC"/>
    <w:lvl w:ilvl="0" w:tplc="040C0017">
      <w:start w:val="1"/>
      <w:numFmt w:val="lowerLetter"/>
      <w:lvlText w:val="%1)"/>
      <w:lvlJc w:val="left"/>
      <w:pPr>
        <w:ind w:left="502"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15:restartNumberingAfterBreak="0">
    <w:nsid w:val="693567C8"/>
    <w:multiLevelType w:val="hybridMultilevel"/>
    <w:tmpl w:val="40847C7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693A2307"/>
    <w:multiLevelType w:val="hybridMultilevel"/>
    <w:tmpl w:val="F6FCDDE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69867DDC"/>
    <w:multiLevelType w:val="hybridMultilevel"/>
    <w:tmpl w:val="636EFAC6"/>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6" w15:restartNumberingAfterBreak="0">
    <w:nsid w:val="69AD5CF0"/>
    <w:multiLevelType w:val="hybridMultilevel"/>
    <w:tmpl w:val="25C089A8"/>
    <w:lvl w:ilvl="0" w:tplc="716CCD0E">
      <w:start w:val="1"/>
      <w:numFmt w:val="lowerLetter"/>
      <w:lvlText w:val="%1."/>
      <w:lvlJc w:val="left"/>
      <w:pPr>
        <w:ind w:left="1158" w:hanging="360"/>
      </w:pPr>
      <w:rPr>
        <w:rFonts w:hint="default"/>
        <w:vanish/>
      </w:rPr>
    </w:lvl>
    <w:lvl w:ilvl="1" w:tplc="040C0019" w:tentative="1">
      <w:start w:val="1"/>
      <w:numFmt w:val="lowerLetter"/>
      <w:lvlText w:val="%2."/>
      <w:lvlJc w:val="left"/>
      <w:pPr>
        <w:ind w:left="1878" w:hanging="360"/>
      </w:pPr>
    </w:lvl>
    <w:lvl w:ilvl="2" w:tplc="040C001B" w:tentative="1">
      <w:start w:val="1"/>
      <w:numFmt w:val="lowerRoman"/>
      <w:lvlText w:val="%3."/>
      <w:lvlJc w:val="right"/>
      <w:pPr>
        <w:ind w:left="2598" w:hanging="180"/>
      </w:pPr>
    </w:lvl>
    <w:lvl w:ilvl="3" w:tplc="040C000F" w:tentative="1">
      <w:start w:val="1"/>
      <w:numFmt w:val="decimal"/>
      <w:lvlText w:val="%4."/>
      <w:lvlJc w:val="left"/>
      <w:pPr>
        <w:ind w:left="3318" w:hanging="360"/>
      </w:pPr>
    </w:lvl>
    <w:lvl w:ilvl="4" w:tplc="040C0019" w:tentative="1">
      <w:start w:val="1"/>
      <w:numFmt w:val="lowerLetter"/>
      <w:lvlText w:val="%5."/>
      <w:lvlJc w:val="left"/>
      <w:pPr>
        <w:ind w:left="4038" w:hanging="360"/>
      </w:pPr>
    </w:lvl>
    <w:lvl w:ilvl="5" w:tplc="040C001B" w:tentative="1">
      <w:start w:val="1"/>
      <w:numFmt w:val="lowerRoman"/>
      <w:lvlText w:val="%6."/>
      <w:lvlJc w:val="right"/>
      <w:pPr>
        <w:ind w:left="4758" w:hanging="180"/>
      </w:pPr>
    </w:lvl>
    <w:lvl w:ilvl="6" w:tplc="040C000F" w:tentative="1">
      <w:start w:val="1"/>
      <w:numFmt w:val="decimal"/>
      <w:lvlText w:val="%7."/>
      <w:lvlJc w:val="left"/>
      <w:pPr>
        <w:ind w:left="5478" w:hanging="360"/>
      </w:pPr>
    </w:lvl>
    <w:lvl w:ilvl="7" w:tplc="040C0019" w:tentative="1">
      <w:start w:val="1"/>
      <w:numFmt w:val="lowerLetter"/>
      <w:lvlText w:val="%8."/>
      <w:lvlJc w:val="left"/>
      <w:pPr>
        <w:ind w:left="6198" w:hanging="360"/>
      </w:pPr>
    </w:lvl>
    <w:lvl w:ilvl="8" w:tplc="040C001B" w:tentative="1">
      <w:start w:val="1"/>
      <w:numFmt w:val="lowerRoman"/>
      <w:lvlText w:val="%9."/>
      <w:lvlJc w:val="right"/>
      <w:pPr>
        <w:ind w:left="6918" w:hanging="180"/>
      </w:pPr>
    </w:lvl>
  </w:abstractNum>
  <w:abstractNum w:abstractNumId="107" w15:restartNumberingAfterBreak="0">
    <w:nsid w:val="6D337F92"/>
    <w:multiLevelType w:val="hybridMultilevel"/>
    <w:tmpl w:val="7EB2FF72"/>
    <w:lvl w:ilvl="0" w:tplc="2C0C0001">
      <w:start w:val="1"/>
      <w:numFmt w:val="bullet"/>
      <w:lvlText w:val=""/>
      <w:lvlJc w:val="left"/>
      <w:pPr>
        <w:ind w:left="1171" w:hanging="360"/>
      </w:pPr>
      <w:rPr>
        <w:rFonts w:ascii="Symbol" w:hAnsi="Symbol" w:hint="default"/>
      </w:rPr>
    </w:lvl>
    <w:lvl w:ilvl="1" w:tplc="2C0C0003">
      <w:start w:val="1"/>
      <w:numFmt w:val="bullet"/>
      <w:lvlText w:val="o"/>
      <w:lvlJc w:val="left"/>
      <w:pPr>
        <w:ind w:left="1891" w:hanging="360"/>
      </w:pPr>
      <w:rPr>
        <w:rFonts w:ascii="Courier New" w:hAnsi="Courier New" w:cs="Courier New" w:hint="default"/>
      </w:rPr>
    </w:lvl>
    <w:lvl w:ilvl="2" w:tplc="2C0C0005" w:tentative="1">
      <w:start w:val="1"/>
      <w:numFmt w:val="bullet"/>
      <w:lvlText w:val=""/>
      <w:lvlJc w:val="left"/>
      <w:pPr>
        <w:ind w:left="2611" w:hanging="360"/>
      </w:pPr>
      <w:rPr>
        <w:rFonts w:ascii="Wingdings" w:hAnsi="Wingdings" w:hint="default"/>
      </w:rPr>
    </w:lvl>
    <w:lvl w:ilvl="3" w:tplc="2C0C0001" w:tentative="1">
      <w:start w:val="1"/>
      <w:numFmt w:val="bullet"/>
      <w:lvlText w:val=""/>
      <w:lvlJc w:val="left"/>
      <w:pPr>
        <w:ind w:left="3331" w:hanging="360"/>
      </w:pPr>
      <w:rPr>
        <w:rFonts w:ascii="Symbol" w:hAnsi="Symbol" w:hint="default"/>
      </w:rPr>
    </w:lvl>
    <w:lvl w:ilvl="4" w:tplc="2C0C0003" w:tentative="1">
      <w:start w:val="1"/>
      <w:numFmt w:val="bullet"/>
      <w:lvlText w:val="o"/>
      <w:lvlJc w:val="left"/>
      <w:pPr>
        <w:ind w:left="4051" w:hanging="360"/>
      </w:pPr>
      <w:rPr>
        <w:rFonts w:ascii="Courier New" w:hAnsi="Courier New" w:cs="Courier New" w:hint="default"/>
      </w:rPr>
    </w:lvl>
    <w:lvl w:ilvl="5" w:tplc="2C0C0005" w:tentative="1">
      <w:start w:val="1"/>
      <w:numFmt w:val="bullet"/>
      <w:lvlText w:val=""/>
      <w:lvlJc w:val="left"/>
      <w:pPr>
        <w:ind w:left="4771" w:hanging="360"/>
      </w:pPr>
      <w:rPr>
        <w:rFonts w:ascii="Wingdings" w:hAnsi="Wingdings" w:hint="default"/>
      </w:rPr>
    </w:lvl>
    <w:lvl w:ilvl="6" w:tplc="2C0C0001" w:tentative="1">
      <w:start w:val="1"/>
      <w:numFmt w:val="bullet"/>
      <w:lvlText w:val=""/>
      <w:lvlJc w:val="left"/>
      <w:pPr>
        <w:ind w:left="5491" w:hanging="360"/>
      </w:pPr>
      <w:rPr>
        <w:rFonts w:ascii="Symbol" w:hAnsi="Symbol" w:hint="default"/>
      </w:rPr>
    </w:lvl>
    <w:lvl w:ilvl="7" w:tplc="2C0C0003" w:tentative="1">
      <w:start w:val="1"/>
      <w:numFmt w:val="bullet"/>
      <w:lvlText w:val="o"/>
      <w:lvlJc w:val="left"/>
      <w:pPr>
        <w:ind w:left="6211" w:hanging="360"/>
      </w:pPr>
      <w:rPr>
        <w:rFonts w:ascii="Courier New" w:hAnsi="Courier New" w:cs="Courier New" w:hint="default"/>
      </w:rPr>
    </w:lvl>
    <w:lvl w:ilvl="8" w:tplc="2C0C0005" w:tentative="1">
      <w:start w:val="1"/>
      <w:numFmt w:val="bullet"/>
      <w:lvlText w:val=""/>
      <w:lvlJc w:val="left"/>
      <w:pPr>
        <w:ind w:left="6931" w:hanging="360"/>
      </w:pPr>
      <w:rPr>
        <w:rFonts w:ascii="Wingdings" w:hAnsi="Wingdings" w:hint="default"/>
      </w:rPr>
    </w:lvl>
  </w:abstractNum>
  <w:abstractNum w:abstractNumId="108" w15:restartNumberingAfterBreak="0">
    <w:nsid w:val="6D4119E7"/>
    <w:multiLevelType w:val="multilevel"/>
    <w:tmpl w:val="2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6DC8573D"/>
    <w:multiLevelType w:val="hybridMultilevel"/>
    <w:tmpl w:val="508222DA"/>
    <w:lvl w:ilvl="0" w:tplc="3EB4E70C">
      <w:numFmt w:val="bullet"/>
      <w:lvlText w:val="•"/>
      <w:lvlJc w:val="left"/>
      <w:pPr>
        <w:ind w:left="720" w:hanging="360"/>
      </w:pPr>
      <w:rPr>
        <w:rFonts w:ascii="Calibri" w:eastAsiaTheme="minorHAnsi" w:hAnsi="Calibri" w:cs="Calibri" w:hint="default"/>
      </w:rPr>
    </w:lvl>
    <w:lvl w:ilvl="1" w:tplc="040C0005">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6F282809"/>
    <w:multiLevelType w:val="hybridMultilevel"/>
    <w:tmpl w:val="9CE6A3CE"/>
    <w:lvl w:ilvl="0" w:tplc="040C0005">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1" w15:restartNumberingAfterBreak="0">
    <w:nsid w:val="710A4F8E"/>
    <w:multiLevelType w:val="hybridMultilevel"/>
    <w:tmpl w:val="F80EC9AA"/>
    <w:lvl w:ilvl="0" w:tplc="040C0005">
      <w:start w:val="1"/>
      <w:numFmt w:val="bullet"/>
      <w:lvlText w:val=""/>
      <w:lvlJc w:val="left"/>
      <w:pPr>
        <w:ind w:left="2880" w:hanging="360"/>
      </w:pPr>
      <w:rPr>
        <w:rFonts w:ascii="Wingdings" w:hAnsi="Wingdings"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12" w15:restartNumberingAfterBreak="0">
    <w:nsid w:val="72086AA7"/>
    <w:multiLevelType w:val="hybridMultilevel"/>
    <w:tmpl w:val="983A942A"/>
    <w:lvl w:ilvl="0" w:tplc="040C0005">
      <w:start w:val="1"/>
      <w:numFmt w:val="bullet"/>
      <w:lvlText w:val=""/>
      <w:lvlJc w:val="left"/>
      <w:pPr>
        <w:ind w:left="940" w:hanging="360"/>
      </w:pPr>
      <w:rPr>
        <w:rFonts w:ascii="Wingdings" w:hAnsi="Wingdings"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15:restartNumberingAfterBreak="0">
    <w:nsid w:val="742A38D2"/>
    <w:multiLevelType w:val="hybridMultilevel"/>
    <w:tmpl w:val="B1F823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743312C2"/>
    <w:multiLevelType w:val="hybridMultilevel"/>
    <w:tmpl w:val="A0C89F2E"/>
    <w:lvl w:ilvl="0" w:tplc="2C0C0001">
      <w:start w:val="1"/>
      <w:numFmt w:val="bullet"/>
      <w:lvlText w:val=""/>
      <w:lvlJc w:val="left"/>
      <w:pPr>
        <w:ind w:left="776" w:hanging="360"/>
      </w:pPr>
      <w:rPr>
        <w:rFonts w:ascii="Symbol" w:hAnsi="Symbol" w:hint="default"/>
      </w:rPr>
    </w:lvl>
    <w:lvl w:ilvl="1" w:tplc="2C0C0003" w:tentative="1">
      <w:start w:val="1"/>
      <w:numFmt w:val="bullet"/>
      <w:lvlText w:val="o"/>
      <w:lvlJc w:val="left"/>
      <w:pPr>
        <w:ind w:left="1496" w:hanging="360"/>
      </w:pPr>
      <w:rPr>
        <w:rFonts w:ascii="Courier New" w:hAnsi="Courier New" w:cs="Courier New" w:hint="default"/>
      </w:rPr>
    </w:lvl>
    <w:lvl w:ilvl="2" w:tplc="2C0C0005" w:tentative="1">
      <w:start w:val="1"/>
      <w:numFmt w:val="bullet"/>
      <w:lvlText w:val=""/>
      <w:lvlJc w:val="left"/>
      <w:pPr>
        <w:ind w:left="2216" w:hanging="360"/>
      </w:pPr>
      <w:rPr>
        <w:rFonts w:ascii="Wingdings" w:hAnsi="Wingdings" w:hint="default"/>
      </w:rPr>
    </w:lvl>
    <w:lvl w:ilvl="3" w:tplc="2C0C0001" w:tentative="1">
      <w:start w:val="1"/>
      <w:numFmt w:val="bullet"/>
      <w:lvlText w:val=""/>
      <w:lvlJc w:val="left"/>
      <w:pPr>
        <w:ind w:left="2936" w:hanging="360"/>
      </w:pPr>
      <w:rPr>
        <w:rFonts w:ascii="Symbol" w:hAnsi="Symbol" w:hint="default"/>
      </w:rPr>
    </w:lvl>
    <w:lvl w:ilvl="4" w:tplc="2C0C0003" w:tentative="1">
      <w:start w:val="1"/>
      <w:numFmt w:val="bullet"/>
      <w:lvlText w:val="o"/>
      <w:lvlJc w:val="left"/>
      <w:pPr>
        <w:ind w:left="3656" w:hanging="360"/>
      </w:pPr>
      <w:rPr>
        <w:rFonts w:ascii="Courier New" w:hAnsi="Courier New" w:cs="Courier New" w:hint="default"/>
      </w:rPr>
    </w:lvl>
    <w:lvl w:ilvl="5" w:tplc="2C0C0005" w:tentative="1">
      <w:start w:val="1"/>
      <w:numFmt w:val="bullet"/>
      <w:lvlText w:val=""/>
      <w:lvlJc w:val="left"/>
      <w:pPr>
        <w:ind w:left="4376" w:hanging="360"/>
      </w:pPr>
      <w:rPr>
        <w:rFonts w:ascii="Wingdings" w:hAnsi="Wingdings" w:hint="default"/>
      </w:rPr>
    </w:lvl>
    <w:lvl w:ilvl="6" w:tplc="2C0C0001" w:tentative="1">
      <w:start w:val="1"/>
      <w:numFmt w:val="bullet"/>
      <w:lvlText w:val=""/>
      <w:lvlJc w:val="left"/>
      <w:pPr>
        <w:ind w:left="5096" w:hanging="360"/>
      </w:pPr>
      <w:rPr>
        <w:rFonts w:ascii="Symbol" w:hAnsi="Symbol" w:hint="default"/>
      </w:rPr>
    </w:lvl>
    <w:lvl w:ilvl="7" w:tplc="2C0C0003" w:tentative="1">
      <w:start w:val="1"/>
      <w:numFmt w:val="bullet"/>
      <w:lvlText w:val="o"/>
      <w:lvlJc w:val="left"/>
      <w:pPr>
        <w:ind w:left="5816" w:hanging="360"/>
      </w:pPr>
      <w:rPr>
        <w:rFonts w:ascii="Courier New" w:hAnsi="Courier New" w:cs="Courier New" w:hint="default"/>
      </w:rPr>
    </w:lvl>
    <w:lvl w:ilvl="8" w:tplc="2C0C0005" w:tentative="1">
      <w:start w:val="1"/>
      <w:numFmt w:val="bullet"/>
      <w:lvlText w:val=""/>
      <w:lvlJc w:val="left"/>
      <w:pPr>
        <w:ind w:left="6536" w:hanging="360"/>
      </w:pPr>
      <w:rPr>
        <w:rFonts w:ascii="Wingdings" w:hAnsi="Wingdings" w:hint="default"/>
      </w:rPr>
    </w:lvl>
  </w:abstractNum>
  <w:abstractNum w:abstractNumId="115" w15:restartNumberingAfterBreak="0">
    <w:nsid w:val="7470395B"/>
    <w:multiLevelType w:val="hybridMultilevel"/>
    <w:tmpl w:val="45E24B18"/>
    <w:lvl w:ilvl="0" w:tplc="C28E7B70">
      <w:start w:val="18"/>
      <w:numFmt w:val="bullet"/>
      <w:lvlText w:val="-"/>
      <w:lvlJc w:val="left"/>
      <w:pPr>
        <w:ind w:left="871" w:hanging="360"/>
      </w:pPr>
      <w:rPr>
        <w:rFonts w:ascii="Tahoma" w:eastAsia="Times New Roman" w:hAnsi="Tahoma" w:hint="default"/>
      </w:rPr>
    </w:lvl>
    <w:lvl w:ilvl="1" w:tplc="2C0C0003" w:tentative="1">
      <w:start w:val="1"/>
      <w:numFmt w:val="bullet"/>
      <w:lvlText w:val="o"/>
      <w:lvlJc w:val="left"/>
      <w:pPr>
        <w:ind w:left="1591" w:hanging="360"/>
      </w:pPr>
      <w:rPr>
        <w:rFonts w:ascii="Courier New" w:hAnsi="Courier New" w:cs="Courier New" w:hint="default"/>
      </w:rPr>
    </w:lvl>
    <w:lvl w:ilvl="2" w:tplc="2C0C0005" w:tentative="1">
      <w:start w:val="1"/>
      <w:numFmt w:val="bullet"/>
      <w:lvlText w:val=""/>
      <w:lvlJc w:val="left"/>
      <w:pPr>
        <w:ind w:left="2311" w:hanging="360"/>
      </w:pPr>
      <w:rPr>
        <w:rFonts w:ascii="Wingdings" w:hAnsi="Wingdings" w:hint="default"/>
      </w:rPr>
    </w:lvl>
    <w:lvl w:ilvl="3" w:tplc="2C0C0001" w:tentative="1">
      <w:start w:val="1"/>
      <w:numFmt w:val="bullet"/>
      <w:lvlText w:val=""/>
      <w:lvlJc w:val="left"/>
      <w:pPr>
        <w:ind w:left="3031" w:hanging="360"/>
      </w:pPr>
      <w:rPr>
        <w:rFonts w:ascii="Symbol" w:hAnsi="Symbol" w:hint="default"/>
      </w:rPr>
    </w:lvl>
    <w:lvl w:ilvl="4" w:tplc="2C0C0003" w:tentative="1">
      <w:start w:val="1"/>
      <w:numFmt w:val="bullet"/>
      <w:lvlText w:val="o"/>
      <w:lvlJc w:val="left"/>
      <w:pPr>
        <w:ind w:left="3751" w:hanging="360"/>
      </w:pPr>
      <w:rPr>
        <w:rFonts w:ascii="Courier New" w:hAnsi="Courier New" w:cs="Courier New" w:hint="default"/>
      </w:rPr>
    </w:lvl>
    <w:lvl w:ilvl="5" w:tplc="2C0C0005" w:tentative="1">
      <w:start w:val="1"/>
      <w:numFmt w:val="bullet"/>
      <w:lvlText w:val=""/>
      <w:lvlJc w:val="left"/>
      <w:pPr>
        <w:ind w:left="4471" w:hanging="360"/>
      </w:pPr>
      <w:rPr>
        <w:rFonts w:ascii="Wingdings" w:hAnsi="Wingdings" w:hint="default"/>
      </w:rPr>
    </w:lvl>
    <w:lvl w:ilvl="6" w:tplc="2C0C0001" w:tentative="1">
      <w:start w:val="1"/>
      <w:numFmt w:val="bullet"/>
      <w:lvlText w:val=""/>
      <w:lvlJc w:val="left"/>
      <w:pPr>
        <w:ind w:left="5191" w:hanging="360"/>
      </w:pPr>
      <w:rPr>
        <w:rFonts w:ascii="Symbol" w:hAnsi="Symbol" w:hint="default"/>
      </w:rPr>
    </w:lvl>
    <w:lvl w:ilvl="7" w:tplc="2C0C0003" w:tentative="1">
      <w:start w:val="1"/>
      <w:numFmt w:val="bullet"/>
      <w:lvlText w:val="o"/>
      <w:lvlJc w:val="left"/>
      <w:pPr>
        <w:ind w:left="5911" w:hanging="360"/>
      </w:pPr>
      <w:rPr>
        <w:rFonts w:ascii="Courier New" w:hAnsi="Courier New" w:cs="Courier New" w:hint="default"/>
      </w:rPr>
    </w:lvl>
    <w:lvl w:ilvl="8" w:tplc="2C0C0005" w:tentative="1">
      <w:start w:val="1"/>
      <w:numFmt w:val="bullet"/>
      <w:lvlText w:val=""/>
      <w:lvlJc w:val="left"/>
      <w:pPr>
        <w:ind w:left="6631" w:hanging="360"/>
      </w:pPr>
      <w:rPr>
        <w:rFonts w:ascii="Wingdings" w:hAnsi="Wingdings" w:hint="default"/>
      </w:rPr>
    </w:lvl>
  </w:abstractNum>
  <w:abstractNum w:abstractNumId="116" w15:restartNumberingAfterBreak="0">
    <w:nsid w:val="749F4C6B"/>
    <w:multiLevelType w:val="hybridMultilevel"/>
    <w:tmpl w:val="154A33B8"/>
    <w:lvl w:ilvl="0" w:tplc="E72E75F6">
      <w:start w:val="1"/>
      <w:numFmt w:val="bullet"/>
      <w:lvlText w:val="•"/>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F6FE0CA8">
      <w:start w:val="1"/>
      <w:numFmt w:val="bullet"/>
      <w:lvlText w:val="o"/>
      <w:lvlJc w:val="left"/>
      <w:pPr>
        <w:ind w:left="7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040C000D">
      <w:start w:val="1"/>
      <w:numFmt w:val="bullet"/>
      <w:lvlText w:val=""/>
      <w:lvlJc w:val="left"/>
      <w:pPr>
        <w:ind w:left="1637" w:hanging="360"/>
      </w:pPr>
      <w:rPr>
        <w:rFonts w:ascii="Wingdings" w:hAnsi="Wingdings" w:hint="default"/>
      </w:rPr>
    </w:lvl>
    <w:lvl w:ilvl="3" w:tplc="C7C20CC4">
      <w:start w:val="1"/>
      <w:numFmt w:val="bullet"/>
      <w:lvlText w:val="•"/>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2954051A">
      <w:start w:val="1"/>
      <w:numFmt w:val="bullet"/>
      <w:lvlText w:val="o"/>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F5EE57C2">
      <w:start w:val="1"/>
      <w:numFmt w:val="bullet"/>
      <w:lvlText w:val="▪"/>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460CAC46">
      <w:start w:val="1"/>
      <w:numFmt w:val="bullet"/>
      <w:lvlText w:val="•"/>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94F882FE">
      <w:start w:val="1"/>
      <w:numFmt w:val="bullet"/>
      <w:lvlText w:val="o"/>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EC507BBE">
      <w:start w:val="1"/>
      <w:numFmt w:val="bullet"/>
      <w:lvlText w:val="▪"/>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17" w15:restartNumberingAfterBreak="0">
    <w:nsid w:val="74BB078C"/>
    <w:multiLevelType w:val="hybridMultilevel"/>
    <w:tmpl w:val="7F182D3E"/>
    <w:lvl w:ilvl="0" w:tplc="040C000D">
      <w:start w:val="1"/>
      <w:numFmt w:val="bullet"/>
      <w:lvlText w:val=""/>
      <w:lvlJc w:val="left"/>
      <w:pPr>
        <w:ind w:left="1637" w:hanging="360"/>
      </w:pPr>
      <w:rPr>
        <w:rFonts w:ascii="Wingdings" w:hAnsi="Wingdings" w:hint="default"/>
      </w:rPr>
    </w:lvl>
    <w:lvl w:ilvl="1" w:tplc="040C0003" w:tentative="1">
      <w:start w:val="1"/>
      <w:numFmt w:val="bullet"/>
      <w:lvlText w:val="o"/>
      <w:lvlJc w:val="left"/>
      <w:pPr>
        <w:ind w:left="2357" w:hanging="360"/>
      </w:pPr>
      <w:rPr>
        <w:rFonts w:ascii="Courier New" w:hAnsi="Courier New" w:cs="Courier New" w:hint="default"/>
      </w:rPr>
    </w:lvl>
    <w:lvl w:ilvl="2" w:tplc="040C0005" w:tentative="1">
      <w:start w:val="1"/>
      <w:numFmt w:val="bullet"/>
      <w:lvlText w:val=""/>
      <w:lvlJc w:val="left"/>
      <w:pPr>
        <w:ind w:left="3077" w:hanging="360"/>
      </w:pPr>
      <w:rPr>
        <w:rFonts w:ascii="Wingdings" w:hAnsi="Wingdings" w:hint="default"/>
      </w:rPr>
    </w:lvl>
    <w:lvl w:ilvl="3" w:tplc="040C0001" w:tentative="1">
      <w:start w:val="1"/>
      <w:numFmt w:val="bullet"/>
      <w:lvlText w:val=""/>
      <w:lvlJc w:val="left"/>
      <w:pPr>
        <w:ind w:left="3797" w:hanging="360"/>
      </w:pPr>
      <w:rPr>
        <w:rFonts w:ascii="Symbol" w:hAnsi="Symbol" w:hint="default"/>
      </w:rPr>
    </w:lvl>
    <w:lvl w:ilvl="4" w:tplc="040C0003" w:tentative="1">
      <w:start w:val="1"/>
      <w:numFmt w:val="bullet"/>
      <w:lvlText w:val="o"/>
      <w:lvlJc w:val="left"/>
      <w:pPr>
        <w:ind w:left="4517" w:hanging="360"/>
      </w:pPr>
      <w:rPr>
        <w:rFonts w:ascii="Courier New" w:hAnsi="Courier New" w:cs="Courier New" w:hint="default"/>
      </w:rPr>
    </w:lvl>
    <w:lvl w:ilvl="5" w:tplc="040C0005" w:tentative="1">
      <w:start w:val="1"/>
      <w:numFmt w:val="bullet"/>
      <w:lvlText w:val=""/>
      <w:lvlJc w:val="left"/>
      <w:pPr>
        <w:ind w:left="5237" w:hanging="360"/>
      </w:pPr>
      <w:rPr>
        <w:rFonts w:ascii="Wingdings" w:hAnsi="Wingdings" w:hint="default"/>
      </w:rPr>
    </w:lvl>
    <w:lvl w:ilvl="6" w:tplc="040C0001" w:tentative="1">
      <w:start w:val="1"/>
      <w:numFmt w:val="bullet"/>
      <w:lvlText w:val=""/>
      <w:lvlJc w:val="left"/>
      <w:pPr>
        <w:ind w:left="5957" w:hanging="360"/>
      </w:pPr>
      <w:rPr>
        <w:rFonts w:ascii="Symbol" w:hAnsi="Symbol" w:hint="default"/>
      </w:rPr>
    </w:lvl>
    <w:lvl w:ilvl="7" w:tplc="040C0003" w:tentative="1">
      <w:start w:val="1"/>
      <w:numFmt w:val="bullet"/>
      <w:lvlText w:val="o"/>
      <w:lvlJc w:val="left"/>
      <w:pPr>
        <w:ind w:left="6677" w:hanging="360"/>
      </w:pPr>
      <w:rPr>
        <w:rFonts w:ascii="Courier New" w:hAnsi="Courier New" w:cs="Courier New" w:hint="default"/>
      </w:rPr>
    </w:lvl>
    <w:lvl w:ilvl="8" w:tplc="040C0005" w:tentative="1">
      <w:start w:val="1"/>
      <w:numFmt w:val="bullet"/>
      <w:lvlText w:val=""/>
      <w:lvlJc w:val="left"/>
      <w:pPr>
        <w:ind w:left="7397" w:hanging="360"/>
      </w:pPr>
      <w:rPr>
        <w:rFonts w:ascii="Wingdings" w:hAnsi="Wingdings" w:hint="default"/>
      </w:rPr>
    </w:lvl>
  </w:abstractNum>
  <w:abstractNum w:abstractNumId="118" w15:restartNumberingAfterBreak="0">
    <w:nsid w:val="754D56B0"/>
    <w:multiLevelType w:val="hybridMultilevel"/>
    <w:tmpl w:val="6DDAD5FE"/>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43740A7E">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1520B9C">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F723B36">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290FF36">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46AED412">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36A8594">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09449C8">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0338F722">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772B6CBA"/>
    <w:multiLevelType w:val="hybridMultilevel"/>
    <w:tmpl w:val="D44E4A9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77705478"/>
    <w:multiLevelType w:val="hybridMultilevel"/>
    <w:tmpl w:val="D620310E"/>
    <w:lvl w:ilvl="0" w:tplc="418C2CAC">
      <w:start w:val="1"/>
      <w:numFmt w:val="lowerLetter"/>
      <w:pStyle w:val="RPAOa"/>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121" w15:restartNumberingAfterBreak="0">
    <w:nsid w:val="7B065B70"/>
    <w:multiLevelType w:val="hybridMultilevel"/>
    <w:tmpl w:val="1A9AE892"/>
    <w:lvl w:ilvl="0" w:tplc="C32614C4">
      <w:start w:val="13"/>
      <w:numFmt w:val="bullet"/>
      <w:lvlText w:val="-"/>
      <w:lvlJc w:val="left"/>
      <w:pPr>
        <w:ind w:left="644" w:hanging="360"/>
      </w:pPr>
      <w:rPr>
        <w:rFonts w:ascii="Calibri" w:eastAsiaTheme="minorHAnsi" w:hAnsi="Calibri"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22" w15:restartNumberingAfterBreak="0">
    <w:nsid w:val="7D4064E7"/>
    <w:multiLevelType w:val="hybridMultilevel"/>
    <w:tmpl w:val="8F6A803A"/>
    <w:lvl w:ilvl="0" w:tplc="AFF4A9CA">
      <w:start w:val="1"/>
      <w:numFmt w:val="lowerLetter"/>
      <w:lvlText w:val="%1)"/>
      <w:lvlJc w:val="left"/>
      <w:pPr>
        <w:ind w:left="1070" w:hanging="360"/>
      </w:pPr>
      <w:rPr>
        <w:rFonts w:ascii="Arial Narrow" w:eastAsiaTheme="minorHAnsi" w:hAnsi="Arial Narrow" w:cs="Times New Roman"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23" w15:restartNumberingAfterBreak="0">
    <w:nsid w:val="7DFF04AA"/>
    <w:multiLevelType w:val="hybridMultilevel"/>
    <w:tmpl w:val="4DBEE828"/>
    <w:lvl w:ilvl="0" w:tplc="093EFCF2">
      <w:start w:val="1"/>
      <w:numFmt w:val="decimal"/>
      <w:lvlText w:val="%1)"/>
      <w:lvlJc w:val="left"/>
      <w:pPr>
        <w:ind w:left="1070" w:hanging="360"/>
      </w:pPr>
      <w:rPr>
        <w:rFonts w:hint="default"/>
        <w:b/>
        <w:color w:val="auto"/>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24" w15:restartNumberingAfterBreak="0">
    <w:nsid w:val="7E4A3F13"/>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125" w15:restartNumberingAfterBreak="0">
    <w:nsid w:val="7E4E5A02"/>
    <w:multiLevelType w:val="hybridMultilevel"/>
    <w:tmpl w:val="EFC864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7E7C1E6D"/>
    <w:multiLevelType w:val="hybridMultilevel"/>
    <w:tmpl w:val="BCD48C3E"/>
    <w:lvl w:ilvl="0" w:tplc="C28E7B70">
      <w:start w:val="18"/>
      <w:numFmt w:val="bullet"/>
      <w:lvlText w:val="-"/>
      <w:lvlJc w:val="left"/>
      <w:pPr>
        <w:ind w:left="720"/>
      </w:pPr>
      <w:rPr>
        <w:rFonts w:ascii="Tahoma" w:eastAsia="Times New Roman" w:hAnsi="Tahoma" w:hint="default"/>
        <w:b w:val="0"/>
        <w:i w:val="0"/>
        <w:strike w:val="0"/>
        <w:dstrike w:val="0"/>
        <w:color w:val="231F20"/>
        <w:sz w:val="16"/>
        <w:szCs w:val="16"/>
        <w:u w:val="none" w:color="000000"/>
        <w:bdr w:val="none" w:sz="0" w:space="0" w:color="auto"/>
        <w:shd w:val="clear" w:color="auto" w:fill="auto"/>
        <w:vertAlign w:val="baseline"/>
      </w:rPr>
    </w:lvl>
    <w:lvl w:ilvl="1" w:tplc="C576C258">
      <w:start w:val="1"/>
      <w:numFmt w:val="bullet"/>
      <w:lvlText w:val="o"/>
      <w:lvlJc w:val="left"/>
      <w:pPr>
        <w:ind w:left="144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2" w:tplc="62DE5ECC">
      <w:start w:val="1"/>
      <w:numFmt w:val="bullet"/>
      <w:lvlText w:val="▪"/>
      <w:lvlJc w:val="left"/>
      <w:pPr>
        <w:ind w:left="216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3" w:tplc="4154C0A4">
      <w:start w:val="1"/>
      <w:numFmt w:val="bullet"/>
      <w:lvlText w:val="•"/>
      <w:lvlJc w:val="left"/>
      <w:pPr>
        <w:ind w:left="288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4" w:tplc="ECB6B6A8">
      <w:start w:val="1"/>
      <w:numFmt w:val="bullet"/>
      <w:lvlText w:val="o"/>
      <w:lvlJc w:val="left"/>
      <w:pPr>
        <w:ind w:left="360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5" w:tplc="E500EC0C">
      <w:start w:val="1"/>
      <w:numFmt w:val="bullet"/>
      <w:lvlText w:val="▪"/>
      <w:lvlJc w:val="left"/>
      <w:pPr>
        <w:ind w:left="432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6" w:tplc="1C5C6DCA">
      <w:start w:val="1"/>
      <w:numFmt w:val="bullet"/>
      <w:lvlText w:val="•"/>
      <w:lvlJc w:val="left"/>
      <w:pPr>
        <w:ind w:left="504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7" w:tplc="585A0662">
      <w:start w:val="1"/>
      <w:numFmt w:val="bullet"/>
      <w:lvlText w:val="o"/>
      <w:lvlJc w:val="left"/>
      <w:pPr>
        <w:ind w:left="576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8" w:tplc="36B405AE">
      <w:start w:val="1"/>
      <w:numFmt w:val="bullet"/>
      <w:lvlText w:val="▪"/>
      <w:lvlJc w:val="left"/>
      <w:pPr>
        <w:ind w:left="648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abstractNum>
  <w:num w:numId="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6"/>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6"/>
  </w:num>
  <w:num w:numId="5">
    <w:abstractNumId w:val="42"/>
  </w:num>
  <w:num w:numId="6">
    <w:abstractNumId w:val="25"/>
  </w:num>
  <w:num w:numId="7">
    <w:abstractNumId w:val="121"/>
  </w:num>
  <w:num w:numId="8">
    <w:abstractNumId w:val="106"/>
  </w:num>
  <w:num w:numId="9">
    <w:abstractNumId w:val="98"/>
  </w:num>
  <w:num w:numId="1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4"/>
  </w:num>
  <w:num w:numId="12">
    <w:abstractNumId w:val="89"/>
  </w:num>
  <w:num w:numId="13">
    <w:abstractNumId w:val="17"/>
  </w:num>
  <w:num w:numId="14">
    <w:abstractNumId w:val="83"/>
  </w:num>
  <w:num w:numId="1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38"/>
  </w:num>
  <w:num w:numId="20">
    <w:abstractNumId w:val="19"/>
  </w:num>
  <w:num w:numId="21">
    <w:abstractNumId w:val="109"/>
  </w:num>
  <w:num w:numId="22">
    <w:abstractNumId w:val="28"/>
  </w:num>
  <w:num w:numId="23">
    <w:abstractNumId w:val="125"/>
  </w:num>
  <w:num w:numId="24">
    <w:abstractNumId w:val="56"/>
  </w:num>
  <w:num w:numId="25">
    <w:abstractNumId w:val="104"/>
  </w:num>
  <w:num w:numId="26">
    <w:abstractNumId w:val="103"/>
  </w:num>
  <w:num w:numId="27">
    <w:abstractNumId w:val="18"/>
  </w:num>
  <w:num w:numId="28">
    <w:abstractNumId w:val="105"/>
  </w:num>
  <w:num w:numId="29">
    <w:abstractNumId w:val="76"/>
  </w:num>
  <w:num w:numId="30">
    <w:abstractNumId w:val="71"/>
  </w:num>
  <w:num w:numId="31">
    <w:abstractNumId w:val="61"/>
  </w:num>
  <w:num w:numId="32">
    <w:abstractNumId w:val="40"/>
  </w:num>
  <w:num w:numId="33">
    <w:abstractNumId w:val="91"/>
  </w:num>
  <w:num w:numId="34">
    <w:abstractNumId w:val="117"/>
  </w:num>
  <w:num w:numId="35">
    <w:abstractNumId w:val="33"/>
  </w:num>
  <w:num w:numId="36">
    <w:abstractNumId w:val="37"/>
  </w:num>
  <w:num w:numId="37">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1"/>
  </w:num>
  <w:num w:numId="39">
    <w:abstractNumId w:val="85"/>
  </w:num>
  <w:num w:numId="40">
    <w:abstractNumId w:val="113"/>
  </w:num>
  <w:num w:numId="41">
    <w:abstractNumId w:val="99"/>
  </w:num>
  <w:num w:numId="42">
    <w:abstractNumId w:val="62"/>
  </w:num>
  <w:num w:numId="43">
    <w:abstractNumId w:val="67"/>
  </w:num>
  <w:num w:numId="44">
    <w:abstractNumId w:val="1"/>
  </w:num>
  <w:num w:numId="45">
    <w:abstractNumId w:val="65"/>
  </w:num>
  <w:num w:numId="46">
    <w:abstractNumId w:val="14"/>
  </w:num>
  <w:num w:numId="47">
    <w:abstractNumId w:val="81"/>
  </w:num>
  <w:num w:numId="48">
    <w:abstractNumId w:val="112"/>
  </w:num>
  <w:num w:numId="49">
    <w:abstractNumId w:val="47"/>
  </w:num>
  <w:num w:numId="50">
    <w:abstractNumId w:val="46"/>
  </w:num>
  <w:num w:numId="51">
    <w:abstractNumId w:val="51"/>
  </w:num>
  <w:num w:numId="52">
    <w:abstractNumId w:val="45"/>
  </w:num>
  <w:num w:numId="53">
    <w:abstractNumId w:val="59"/>
  </w:num>
  <w:num w:numId="54">
    <w:abstractNumId w:val="9"/>
  </w:num>
  <w:num w:numId="55">
    <w:abstractNumId w:val="110"/>
  </w:num>
  <w:num w:numId="56">
    <w:abstractNumId w:val="123"/>
  </w:num>
  <w:num w:numId="57">
    <w:abstractNumId w:val="119"/>
  </w:num>
  <w:num w:numId="58">
    <w:abstractNumId w:val="63"/>
  </w:num>
  <w:num w:numId="59">
    <w:abstractNumId w:val="78"/>
  </w:num>
  <w:num w:numId="60">
    <w:abstractNumId w:val="22"/>
  </w:num>
  <w:num w:numId="61">
    <w:abstractNumId w:val="42"/>
  </w:num>
  <w:num w:numId="62">
    <w:abstractNumId w:val="41"/>
  </w:num>
  <w:num w:numId="63">
    <w:abstractNumId w:val="34"/>
  </w:num>
  <w:num w:numId="64">
    <w:abstractNumId w:val="55"/>
  </w:num>
  <w:num w:numId="65">
    <w:abstractNumId w:val="114"/>
  </w:num>
  <w:num w:numId="66">
    <w:abstractNumId w:val="12"/>
  </w:num>
  <w:num w:numId="67">
    <w:abstractNumId w:val="36"/>
  </w:num>
  <w:num w:numId="68">
    <w:abstractNumId w:val="108"/>
  </w:num>
  <w:num w:numId="69">
    <w:abstractNumId w:val="126"/>
  </w:num>
  <w:num w:numId="70">
    <w:abstractNumId w:val="24"/>
  </w:num>
  <w:num w:numId="71">
    <w:abstractNumId w:val="70"/>
  </w:num>
  <w:num w:numId="72">
    <w:abstractNumId w:val="115"/>
  </w:num>
  <w:num w:numId="73">
    <w:abstractNumId w:val="107"/>
  </w:num>
  <w:num w:numId="74">
    <w:abstractNumId w:val="21"/>
  </w:num>
  <w:num w:numId="75">
    <w:abstractNumId w:val="3"/>
  </w:num>
  <w:num w:numId="76">
    <w:abstractNumId w:val="54"/>
  </w:num>
  <w:num w:numId="77">
    <w:abstractNumId w:val="2"/>
  </w:num>
  <w:num w:numId="78">
    <w:abstractNumId w:val="77"/>
  </w:num>
  <w:num w:numId="79">
    <w:abstractNumId w:val="16"/>
  </w:num>
  <w:num w:numId="80">
    <w:abstractNumId w:val="88"/>
  </w:num>
  <w:num w:numId="81">
    <w:abstractNumId w:val="23"/>
  </w:num>
  <w:num w:numId="82">
    <w:abstractNumId w:val="124"/>
  </w:num>
  <w:num w:numId="83">
    <w:abstractNumId w:val="11"/>
  </w:num>
  <w:num w:numId="84">
    <w:abstractNumId w:val="8"/>
  </w:num>
  <w:num w:numId="85">
    <w:abstractNumId w:val="20"/>
  </w:num>
  <w:num w:numId="86">
    <w:abstractNumId w:val="50"/>
  </w:num>
  <w:num w:numId="87">
    <w:abstractNumId w:val="35"/>
  </w:num>
  <w:num w:numId="88">
    <w:abstractNumId w:val="75"/>
  </w:num>
  <w:num w:numId="89">
    <w:abstractNumId w:val="93"/>
  </w:num>
  <w:num w:numId="90">
    <w:abstractNumId w:val="10"/>
  </w:num>
  <w:num w:numId="91">
    <w:abstractNumId w:val="116"/>
  </w:num>
  <w:num w:numId="92">
    <w:abstractNumId w:val="31"/>
  </w:num>
  <w:num w:numId="93">
    <w:abstractNumId w:val="13"/>
  </w:num>
  <w:num w:numId="94">
    <w:abstractNumId w:val="84"/>
  </w:num>
  <w:num w:numId="95">
    <w:abstractNumId w:val="5"/>
  </w:num>
  <w:num w:numId="96">
    <w:abstractNumId w:val="118"/>
  </w:num>
  <w:num w:numId="97">
    <w:abstractNumId w:val="49"/>
  </w:num>
  <w:num w:numId="98">
    <w:abstractNumId w:val="69"/>
  </w:num>
  <w:num w:numId="99">
    <w:abstractNumId w:val="68"/>
  </w:num>
  <w:num w:numId="100">
    <w:abstractNumId w:val="80"/>
  </w:num>
  <w:num w:numId="101">
    <w:abstractNumId w:val="43"/>
  </w:num>
  <w:num w:numId="102">
    <w:abstractNumId w:val="15"/>
  </w:num>
  <w:num w:numId="103">
    <w:abstractNumId w:val="97"/>
  </w:num>
  <w:num w:numId="104">
    <w:abstractNumId w:val="27"/>
  </w:num>
  <w:num w:numId="105">
    <w:abstractNumId w:val="74"/>
  </w:num>
  <w:num w:numId="106">
    <w:abstractNumId w:val="92"/>
  </w:num>
  <w:num w:numId="107">
    <w:abstractNumId w:val="39"/>
  </w:num>
  <w:num w:numId="108">
    <w:abstractNumId w:val="52"/>
  </w:num>
  <w:num w:numId="109">
    <w:abstractNumId w:val="26"/>
  </w:num>
  <w:num w:numId="110">
    <w:abstractNumId w:val="101"/>
  </w:num>
  <w:num w:numId="111">
    <w:abstractNumId w:val="29"/>
  </w:num>
  <w:num w:numId="112">
    <w:abstractNumId w:val="79"/>
  </w:num>
  <w:num w:numId="113">
    <w:abstractNumId w:val="32"/>
  </w:num>
  <w:num w:numId="114">
    <w:abstractNumId w:val="73"/>
  </w:num>
  <w:num w:numId="115">
    <w:abstractNumId w:val="53"/>
  </w:num>
  <w:num w:numId="116">
    <w:abstractNumId w:val="4"/>
  </w:num>
  <w:num w:numId="117">
    <w:abstractNumId w:val="95"/>
  </w:num>
  <w:num w:numId="118">
    <w:abstractNumId w:val="57"/>
  </w:num>
  <w:num w:numId="119">
    <w:abstractNumId w:val="122"/>
  </w:num>
  <w:num w:numId="120">
    <w:abstractNumId w:val="58"/>
  </w:num>
  <w:num w:numId="121">
    <w:abstractNumId w:val="87"/>
  </w:num>
  <w:num w:numId="122">
    <w:abstractNumId w:val="100"/>
  </w:num>
  <w:num w:numId="123">
    <w:abstractNumId w:val="6"/>
  </w:num>
  <w:num w:numId="124">
    <w:abstractNumId w:val="90"/>
  </w:num>
  <w:num w:numId="125">
    <w:abstractNumId w:val="30"/>
  </w:num>
  <w:num w:numId="1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1"/>
  </w:num>
  <w:num w:numId="1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44"/>
  </w:num>
  <w:num w:numId="130">
    <w:abstractNumId w:val="60"/>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E42"/>
    <w:rsid w:val="0000387A"/>
    <w:rsid w:val="000048AB"/>
    <w:rsid w:val="00005B12"/>
    <w:rsid w:val="00006721"/>
    <w:rsid w:val="00011AEF"/>
    <w:rsid w:val="00012BB0"/>
    <w:rsid w:val="00014810"/>
    <w:rsid w:val="0001628B"/>
    <w:rsid w:val="0001668D"/>
    <w:rsid w:val="00016BCB"/>
    <w:rsid w:val="00016C00"/>
    <w:rsid w:val="00017838"/>
    <w:rsid w:val="000205E0"/>
    <w:rsid w:val="0002089F"/>
    <w:rsid w:val="000212F1"/>
    <w:rsid w:val="000214B9"/>
    <w:rsid w:val="00021E42"/>
    <w:rsid w:val="000234F7"/>
    <w:rsid w:val="00024257"/>
    <w:rsid w:val="00024DAF"/>
    <w:rsid w:val="00025B0B"/>
    <w:rsid w:val="00026E86"/>
    <w:rsid w:val="00027373"/>
    <w:rsid w:val="00027D09"/>
    <w:rsid w:val="00030376"/>
    <w:rsid w:val="00031FDE"/>
    <w:rsid w:val="000323E8"/>
    <w:rsid w:val="0003251B"/>
    <w:rsid w:val="00032CD9"/>
    <w:rsid w:val="000343DB"/>
    <w:rsid w:val="000347B2"/>
    <w:rsid w:val="000404D6"/>
    <w:rsid w:val="000409B7"/>
    <w:rsid w:val="00040F11"/>
    <w:rsid w:val="00042F2F"/>
    <w:rsid w:val="00044483"/>
    <w:rsid w:val="000447F9"/>
    <w:rsid w:val="00044CE8"/>
    <w:rsid w:val="000454DE"/>
    <w:rsid w:val="00046998"/>
    <w:rsid w:val="00047E1A"/>
    <w:rsid w:val="000502AE"/>
    <w:rsid w:val="00050BD6"/>
    <w:rsid w:val="00051AF6"/>
    <w:rsid w:val="00053156"/>
    <w:rsid w:val="000533E7"/>
    <w:rsid w:val="000538C5"/>
    <w:rsid w:val="0005391D"/>
    <w:rsid w:val="00053CFB"/>
    <w:rsid w:val="00053FB1"/>
    <w:rsid w:val="000571BA"/>
    <w:rsid w:val="00060067"/>
    <w:rsid w:val="000601E3"/>
    <w:rsid w:val="000601EE"/>
    <w:rsid w:val="000607E3"/>
    <w:rsid w:val="00061E0C"/>
    <w:rsid w:val="0006280B"/>
    <w:rsid w:val="000632AB"/>
    <w:rsid w:val="00064005"/>
    <w:rsid w:val="00065E32"/>
    <w:rsid w:val="00066E59"/>
    <w:rsid w:val="00067673"/>
    <w:rsid w:val="000678F9"/>
    <w:rsid w:val="00070250"/>
    <w:rsid w:val="000716B1"/>
    <w:rsid w:val="000716BD"/>
    <w:rsid w:val="000731C2"/>
    <w:rsid w:val="000734AC"/>
    <w:rsid w:val="0007724F"/>
    <w:rsid w:val="00080097"/>
    <w:rsid w:val="00082467"/>
    <w:rsid w:val="00082C2A"/>
    <w:rsid w:val="000832A7"/>
    <w:rsid w:val="000837D5"/>
    <w:rsid w:val="000841A8"/>
    <w:rsid w:val="000841EB"/>
    <w:rsid w:val="00084B23"/>
    <w:rsid w:val="00085077"/>
    <w:rsid w:val="0008737A"/>
    <w:rsid w:val="00090C3C"/>
    <w:rsid w:val="000917A2"/>
    <w:rsid w:val="00091F51"/>
    <w:rsid w:val="00092503"/>
    <w:rsid w:val="000938EF"/>
    <w:rsid w:val="00095134"/>
    <w:rsid w:val="00096CF3"/>
    <w:rsid w:val="00097D0F"/>
    <w:rsid w:val="000A0936"/>
    <w:rsid w:val="000A0A8A"/>
    <w:rsid w:val="000A223D"/>
    <w:rsid w:val="000A239F"/>
    <w:rsid w:val="000A2972"/>
    <w:rsid w:val="000A2F4D"/>
    <w:rsid w:val="000A3DBC"/>
    <w:rsid w:val="000A4384"/>
    <w:rsid w:val="000A44E4"/>
    <w:rsid w:val="000A5471"/>
    <w:rsid w:val="000A65C5"/>
    <w:rsid w:val="000A6B36"/>
    <w:rsid w:val="000A6FA2"/>
    <w:rsid w:val="000A74F2"/>
    <w:rsid w:val="000A7917"/>
    <w:rsid w:val="000B0E68"/>
    <w:rsid w:val="000B1CDB"/>
    <w:rsid w:val="000B3B65"/>
    <w:rsid w:val="000B4379"/>
    <w:rsid w:val="000B5D05"/>
    <w:rsid w:val="000B5F46"/>
    <w:rsid w:val="000B606B"/>
    <w:rsid w:val="000B7CDB"/>
    <w:rsid w:val="000C053E"/>
    <w:rsid w:val="000C0B70"/>
    <w:rsid w:val="000C0E9D"/>
    <w:rsid w:val="000C3363"/>
    <w:rsid w:val="000C3972"/>
    <w:rsid w:val="000C3BC2"/>
    <w:rsid w:val="000C46FF"/>
    <w:rsid w:val="000C7D36"/>
    <w:rsid w:val="000D2A2B"/>
    <w:rsid w:val="000D52DD"/>
    <w:rsid w:val="000D6A37"/>
    <w:rsid w:val="000D7694"/>
    <w:rsid w:val="000E04BF"/>
    <w:rsid w:val="000E1A53"/>
    <w:rsid w:val="000E1B6E"/>
    <w:rsid w:val="000E22CA"/>
    <w:rsid w:val="000E3B6A"/>
    <w:rsid w:val="000E4E06"/>
    <w:rsid w:val="000E6CFF"/>
    <w:rsid w:val="000E70D4"/>
    <w:rsid w:val="000F06A5"/>
    <w:rsid w:val="000F16AE"/>
    <w:rsid w:val="000F1A82"/>
    <w:rsid w:val="000F3A3A"/>
    <w:rsid w:val="000F5AA5"/>
    <w:rsid w:val="000F6E1C"/>
    <w:rsid w:val="00100109"/>
    <w:rsid w:val="001004C7"/>
    <w:rsid w:val="001006B2"/>
    <w:rsid w:val="0010138A"/>
    <w:rsid w:val="001034CD"/>
    <w:rsid w:val="00104989"/>
    <w:rsid w:val="00106191"/>
    <w:rsid w:val="0010711A"/>
    <w:rsid w:val="00107892"/>
    <w:rsid w:val="001109A0"/>
    <w:rsid w:val="00110F2D"/>
    <w:rsid w:val="00113299"/>
    <w:rsid w:val="00113593"/>
    <w:rsid w:val="001145F4"/>
    <w:rsid w:val="001163BF"/>
    <w:rsid w:val="0011678D"/>
    <w:rsid w:val="0012035B"/>
    <w:rsid w:val="00120E0E"/>
    <w:rsid w:val="00122669"/>
    <w:rsid w:val="00122D32"/>
    <w:rsid w:val="001230B8"/>
    <w:rsid w:val="0012313A"/>
    <w:rsid w:val="00123647"/>
    <w:rsid w:val="0012384D"/>
    <w:rsid w:val="001238E9"/>
    <w:rsid w:val="0012560D"/>
    <w:rsid w:val="00126A49"/>
    <w:rsid w:val="00126DF1"/>
    <w:rsid w:val="00126F36"/>
    <w:rsid w:val="00127370"/>
    <w:rsid w:val="00130D84"/>
    <w:rsid w:val="00130E74"/>
    <w:rsid w:val="001327EC"/>
    <w:rsid w:val="00133ECD"/>
    <w:rsid w:val="00141735"/>
    <w:rsid w:val="00141997"/>
    <w:rsid w:val="00142EE7"/>
    <w:rsid w:val="00143C1C"/>
    <w:rsid w:val="00145698"/>
    <w:rsid w:val="00147741"/>
    <w:rsid w:val="00147E59"/>
    <w:rsid w:val="0015024E"/>
    <w:rsid w:val="00150488"/>
    <w:rsid w:val="00153818"/>
    <w:rsid w:val="00154652"/>
    <w:rsid w:val="00154774"/>
    <w:rsid w:val="001553D8"/>
    <w:rsid w:val="00155C51"/>
    <w:rsid w:val="00155CF8"/>
    <w:rsid w:val="00156874"/>
    <w:rsid w:val="00160F0D"/>
    <w:rsid w:val="00161646"/>
    <w:rsid w:val="00161C1D"/>
    <w:rsid w:val="00161E91"/>
    <w:rsid w:val="00162BD9"/>
    <w:rsid w:val="00165351"/>
    <w:rsid w:val="00165BC2"/>
    <w:rsid w:val="00165CA7"/>
    <w:rsid w:val="00166044"/>
    <w:rsid w:val="001661A5"/>
    <w:rsid w:val="001661DE"/>
    <w:rsid w:val="00166749"/>
    <w:rsid w:val="001705F9"/>
    <w:rsid w:val="0017089C"/>
    <w:rsid w:val="00170A9A"/>
    <w:rsid w:val="00171FD2"/>
    <w:rsid w:val="00173A27"/>
    <w:rsid w:val="00173F8F"/>
    <w:rsid w:val="00174249"/>
    <w:rsid w:val="00174DFE"/>
    <w:rsid w:val="00174FB6"/>
    <w:rsid w:val="00180047"/>
    <w:rsid w:val="001808C1"/>
    <w:rsid w:val="00181A05"/>
    <w:rsid w:val="00182CE1"/>
    <w:rsid w:val="00183380"/>
    <w:rsid w:val="00183AA0"/>
    <w:rsid w:val="0018442F"/>
    <w:rsid w:val="001849F6"/>
    <w:rsid w:val="00184C96"/>
    <w:rsid w:val="00184D83"/>
    <w:rsid w:val="00186AAA"/>
    <w:rsid w:val="00190B50"/>
    <w:rsid w:val="001912C3"/>
    <w:rsid w:val="0019256F"/>
    <w:rsid w:val="00192D15"/>
    <w:rsid w:val="00193767"/>
    <w:rsid w:val="00193DA3"/>
    <w:rsid w:val="00194970"/>
    <w:rsid w:val="00194F47"/>
    <w:rsid w:val="001967E2"/>
    <w:rsid w:val="001A078E"/>
    <w:rsid w:val="001A10A9"/>
    <w:rsid w:val="001A18A0"/>
    <w:rsid w:val="001A1D3B"/>
    <w:rsid w:val="001A2234"/>
    <w:rsid w:val="001A2755"/>
    <w:rsid w:val="001A3059"/>
    <w:rsid w:val="001A3D74"/>
    <w:rsid w:val="001A4088"/>
    <w:rsid w:val="001A4C0C"/>
    <w:rsid w:val="001A4CCB"/>
    <w:rsid w:val="001A5F22"/>
    <w:rsid w:val="001B11AC"/>
    <w:rsid w:val="001B2E49"/>
    <w:rsid w:val="001B36AC"/>
    <w:rsid w:val="001B377C"/>
    <w:rsid w:val="001B7A9D"/>
    <w:rsid w:val="001C0BD2"/>
    <w:rsid w:val="001C1245"/>
    <w:rsid w:val="001C3942"/>
    <w:rsid w:val="001C433B"/>
    <w:rsid w:val="001C4478"/>
    <w:rsid w:val="001C64C8"/>
    <w:rsid w:val="001D0D76"/>
    <w:rsid w:val="001D1C0C"/>
    <w:rsid w:val="001D1C44"/>
    <w:rsid w:val="001D2599"/>
    <w:rsid w:val="001D355C"/>
    <w:rsid w:val="001D3E02"/>
    <w:rsid w:val="001D62DD"/>
    <w:rsid w:val="001D633C"/>
    <w:rsid w:val="001D682E"/>
    <w:rsid w:val="001D73A4"/>
    <w:rsid w:val="001D77F2"/>
    <w:rsid w:val="001D7A35"/>
    <w:rsid w:val="001E11CB"/>
    <w:rsid w:val="001E1F22"/>
    <w:rsid w:val="001E1F77"/>
    <w:rsid w:val="001E4D8D"/>
    <w:rsid w:val="001E5888"/>
    <w:rsid w:val="001F0074"/>
    <w:rsid w:val="001F04E3"/>
    <w:rsid w:val="001F0AFA"/>
    <w:rsid w:val="001F0DF2"/>
    <w:rsid w:val="001F1F1C"/>
    <w:rsid w:val="001F27E0"/>
    <w:rsid w:val="001F2F24"/>
    <w:rsid w:val="001F3D21"/>
    <w:rsid w:val="001F3E11"/>
    <w:rsid w:val="001F52A3"/>
    <w:rsid w:val="001F6F86"/>
    <w:rsid w:val="00201342"/>
    <w:rsid w:val="0020191C"/>
    <w:rsid w:val="00201A26"/>
    <w:rsid w:val="00202168"/>
    <w:rsid w:val="00202625"/>
    <w:rsid w:val="00202A35"/>
    <w:rsid w:val="00202D21"/>
    <w:rsid w:val="002046A2"/>
    <w:rsid w:val="00205A2C"/>
    <w:rsid w:val="00206BF0"/>
    <w:rsid w:val="0020753F"/>
    <w:rsid w:val="002079A9"/>
    <w:rsid w:val="00210D41"/>
    <w:rsid w:val="00210DFB"/>
    <w:rsid w:val="0021262D"/>
    <w:rsid w:val="00213D6C"/>
    <w:rsid w:val="00215C15"/>
    <w:rsid w:val="00216A89"/>
    <w:rsid w:val="00217D2C"/>
    <w:rsid w:val="002208B6"/>
    <w:rsid w:val="00220AC4"/>
    <w:rsid w:val="00222F67"/>
    <w:rsid w:val="00223249"/>
    <w:rsid w:val="0022460B"/>
    <w:rsid w:val="00224E2C"/>
    <w:rsid w:val="0022535D"/>
    <w:rsid w:val="002260E4"/>
    <w:rsid w:val="002311A0"/>
    <w:rsid w:val="00232133"/>
    <w:rsid w:val="00232199"/>
    <w:rsid w:val="002332FE"/>
    <w:rsid w:val="002348ED"/>
    <w:rsid w:val="00234DCE"/>
    <w:rsid w:val="0023605B"/>
    <w:rsid w:val="00236D6D"/>
    <w:rsid w:val="00237CD0"/>
    <w:rsid w:val="002405C1"/>
    <w:rsid w:val="002415CD"/>
    <w:rsid w:val="0024160F"/>
    <w:rsid w:val="00241B10"/>
    <w:rsid w:val="00241D7F"/>
    <w:rsid w:val="0024263A"/>
    <w:rsid w:val="00242680"/>
    <w:rsid w:val="00242BD9"/>
    <w:rsid w:val="002452A0"/>
    <w:rsid w:val="0024572A"/>
    <w:rsid w:val="00246AF6"/>
    <w:rsid w:val="00246B3E"/>
    <w:rsid w:val="0024777D"/>
    <w:rsid w:val="0025007B"/>
    <w:rsid w:val="00250682"/>
    <w:rsid w:val="00251C4B"/>
    <w:rsid w:val="00252B55"/>
    <w:rsid w:val="00253FF6"/>
    <w:rsid w:val="0025492A"/>
    <w:rsid w:val="00255DA2"/>
    <w:rsid w:val="002569A0"/>
    <w:rsid w:val="00256BEB"/>
    <w:rsid w:val="002600FB"/>
    <w:rsid w:val="002603E3"/>
    <w:rsid w:val="00261376"/>
    <w:rsid w:val="00261FF9"/>
    <w:rsid w:val="00262868"/>
    <w:rsid w:val="002628C1"/>
    <w:rsid w:val="00262A26"/>
    <w:rsid w:val="002636A2"/>
    <w:rsid w:val="0026682E"/>
    <w:rsid w:val="00270218"/>
    <w:rsid w:val="00270D8F"/>
    <w:rsid w:val="0027175C"/>
    <w:rsid w:val="00271A19"/>
    <w:rsid w:val="00275BC5"/>
    <w:rsid w:val="002760EC"/>
    <w:rsid w:val="0027635F"/>
    <w:rsid w:val="00277F56"/>
    <w:rsid w:val="00284D17"/>
    <w:rsid w:val="00285030"/>
    <w:rsid w:val="00286339"/>
    <w:rsid w:val="0029025B"/>
    <w:rsid w:val="00290CC9"/>
    <w:rsid w:val="002929B4"/>
    <w:rsid w:val="00292EA7"/>
    <w:rsid w:val="0029331E"/>
    <w:rsid w:val="00293AB4"/>
    <w:rsid w:val="00295256"/>
    <w:rsid w:val="00295780"/>
    <w:rsid w:val="00296C13"/>
    <w:rsid w:val="0029797C"/>
    <w:rsid w:val="00297CA3"/>
    <w:rsid w:val="00297D00"/>
    <w:rsid w:val="002A0149"/>
    <w:rsid w:val="002A611B"/>
    <w:rsid w:val="002A794E"/>
    <w:rsid w:val="002B10F2"/>
    <w:rsid w:val="002B1EAD"/>
    <w:rsid w:val="002B27F2"/>
    <w:rsid w:val="002B3B79"/>
    <w:rsid w:val="002B680C"/>
    <w:rsid w:val="002B6B41"/>
    <w:rsid w:val="002B716C"/>
    <w:rsid w:val="002B7BDD"/>
    <w:rsid w:val="002B7CFD"/>
    <w:rsid w:val="002C1238"/>
    <w:rsid w:val="002C1516"/>
    <w:rsid w:val="002C265E"/>
    <w:rsid w:val="002C3D46"/>
    <w:rsid w:val="002C5CE4"/>
    <w:rsid w:val="002C7F2C"/>
    <w:rsid w:val="002D09DF"/>
    <w:rsid w:val="002D1B04"/>
    <w:rsid w:val="002D1BAD"/>
    <w:rsid w:val="002D2653"/>
    <w:rsid w:val="002D2BEB"/>
    <w:rsid w:val="002D30EE"/>
    <w:rsid w:val="002D7094"/>
    <w:rsid w:val="002E04FA"/>
    <w:rsid w:val="002E120C"/>
    <w:rsid w:val="002E2665"/>
    <w:rsid w:val="002E628A"/>
    <w:rsid w:val="002E6C86"/>
    <w:rsid w:val="002F15D6"/>
    <w:rsid w:val="002F3081"/>
    <w:rsid w:val="002F6989"/>
    <w:rsid w:val="002F7DAB"/>
    <w:rsid w:val="002F7ECB"/>
    <w:rsid w:val="0030046A"/>
    <w:rsid w:val="003022D8"/>
    <w:rsid w:val="003028F8"/>
    <w:rsid w:val="0030298D"/>
    <w:rsid w:val="00302CA7"/>
    <w:rsid w:val="00304D8D"/>
    <w:rsid w:val="003052FB"/>
    <w:rsid w:val="003058C4"/>
    <w:rsid w:val="003059A5"/>
    <w:rsid w:val="003059EF"/>
    <w:rsid w:val="00306E04"/>
    <w:rsid w:val="00310566"/>
    <w:rsid w:val="00312F8A"/>
    <w:rsid w:val="00313AB5"/>
    <w:rsid w:val="00315026"/>
    <w:rsid w:val="00315982"/>
    <w:rsid w:val="003160E1"/>
    <w:rsid w:val="003178D9"/>
    <w:rsid w:val="003213F9"/>
    <w:rsid w:val="003216DC"/>
    <w:rsid w:val="003232C5"/>
    <w:rsid w:val="00323786"/>
    <w:rsid w:val="00323B98"/>
    <w:rsid w:val="00325778"/>
    <w:rsid w:val="0032627F"/>
    <w:rsid w:val="00326C4F"/>
    <w:rsid w:val="00326D70"/>
    <w:rsid w:val="003272E7"/>
    <w:rsid w:val="003278F8"/>
    <w:rsid w:val="00330AF5"/>
    <w:rsid w:val="003313FB"/>
    <w:rsid w:val="003328C4"/>
    <w:rsid w:val="00332CFA"/>
    <w:rsid w:val="00333963"/>
    <w:rsid w:val="00334855"/>
    <w:rsid w:val="00334C15"/>
    <w:rsid w:val="00334E7C"/>
    <w:rsid w:val="0033571D"/>
    <w:rsid w:val="003362E0"/>
    <w:rsid w:val="00340448"/>
    <w:rsid w:val="0034159C"/>
    <w:rsid w:val="00342B9A"/>
    <w:rsid w:val="00344C19"/>
    <w:rsid w:val="00347CC0"/>
    <w:rsid w:val="00350671"/>
    <w:rsid w:val="00351E41"/>
    <w:rsid w:val="00351FAF"/>
    <w:rsid w:val="00353676"/>
    <w:rsid w:val="00353BDB"/>
    <w:rsid w:val="00354304"/>
    <w:rsid w:val="00354A2B"/>
    <w:rsid w:val="00356C91"/>
    <w:rsid w:val="00357C6F"/>
    <w:rsid w:val="0036024E"/>
    <w:rsid w:val="00362FF4"/>
    <w:rsid w:val="003641E1"/>
    <w:rsid w:val="003652CE"/>
    <w:rsid w:val="00365A0A"/>
    <w:rsid w:val="00365FA1"/>
    <w:rsid w:val="003661B7"/>
    <w:rsid w:val="003664CA"/>
    <w:rsid w:val="003664D0"/>
    <w:rsid w:val="00370D15"/>
    <w:rsid w:val="003713A3"/>
    <w:rsid w:val="00371484"/>
    <w:rsid w:val="003737A9"/>
    <w:rsid w:val="003738D7"/>
    <w:rsid w:val="00374FCD"/>
    <w:rsid w:val="00377805"/>
    <w:rsid w:val="00380F52"/>
    <w:rsid w:val="0038230E"/>
    <w:rsid w:val="00383139"/>
    <w:rsid w:val="00383D93"/>
    <w:rsid w:val="003861E2"/>
    <w:rsid w:val="003868E5"/>
    <w:rsid w:val="00387CCA"/>
    <w:rsid w:val="00387D37"/>
    <w:rsid w:val="00387F84"/>
    <w:rsid w:val="0039148F"/>
    <w:rsid w:val="00391718"/>
    <w:rsid w:val="00391D2D"/>
    <w:rsid w:val="00391D92"/>
    <w:rsid w:val="00393831"/>
    <w:rsid w:val="003941FC"/>
    <w:rsid w:val="003960D4"/>
    <w:rsid w:val="003965A6"/>
    <w:rsid w:val="00396B9F"/>
    <w:rsid w:val="00396BF6"/>
    <w:rsid w:val="00397176"/>
    <w:rsid w:val="0039793A"/>
    <w:rsid w:val="003A050F"/>
    <w:rsid w:val="003A257D"/>
    <w:rsid w:val="003A3DC2"/>
    <w:rsid w:val="003A499B"/>
    <w:rsid w:val="003A4D40"/>
    <w:rsid w:val="003A5133"/>
    <w:rsid w:val="003A6D02"/>
    <w:rsid w:val="003A6FA0"/>
    <w:rsid w:val="003A72BE"/>
    <w:rsid w:val="003A786C"/>
    <w:rsid w:val="003B14A4"/>
    <w:rsid w:val="003B154A"/>
    <w:rsid w:val="003B1670"/>
    <w:rsid w:val="003B19DD"/>
    <w:rsid w:val="003B2F5B"/>
    <w:rsid w:val="003B3B58"/>
    <w:rsid w:val="003B7076"/>
    <w:rsid w:val="003B733B"/>
    <w:rsid w:val="003B772B"/>
    <w:rsid w:val="003B7D5C"/>
    <w:rsid w:val="003C3638"/>
    <w:rsid w:val="003C3B3D"/>
    <w:rsid w:val="003C50B3"/>
    <w:rsid w:val="003C58A9"/>
    <w:rsid w:val="003C6033"/>
    <w:rsid w:val="003C6285"/>
    <w:rsid w:val="003C6F68"/>
    <w:rsid w:val="003C78C1"/>
    <w:rsid w:val="003C7C0B"/>
    <w:rsid w:val="003D1D33"/>
    <w:rsid w:val="003D2BAF"/>
    <w:rsid w:val="003D44B6"/>
    <w:rsid w:val="003D5D37"/>
    <w:rsid w:val="003D699B"/>
    <w:rsid w:val="003E0CAA"/>
    <w:rsid w:val="003E1023"/>
    <w:rsid w:val="003E2539"/>
    <w:rsid w:val="003E29F5"/>
    <w:rsid w:val="003E4024"/>
    <w:rsid w:val="003E68E1"/>
    <w:rsid w:val="003E7059"/>
    <w:rsid w:val="003F0CF4"/>
    <w:rsid w:val="003F2484"/>
    <w:rsid w:val="003F291C"/>
    <w:rsid w:val="003F347A"/>
    <w:rsid w:val="003F6666"/>
    <w:rsid w:val="003F7845"/>
    <w:rsid w:val="00400347"/>
    <w:rsid w:val="0040095A"/>
    <w:rsid w:val="004024D2"/>
    <w:rsid w:val="0040269C"/>
    <w:rsid w:val="00402DA8"/>
    <w:rsid w:val="00405075"/>
    <w:rsid w:val="00411CDE"/>
    <w:rsid w:val="00412DE3"/>
    <w:rsid w:val="0041581A"/>
    <w:rsid w:val="00417A46"/>
    <w:rsid w:val="004200F6"/>
    <w:rsid w:val="00420584"/>
    <w:rsid w:val="00420EDD"/>
    <w:rsid w:val="004211F5"/>
    <w:rsid w:val="00421D1F"/>
    <w:rsid w:val="00421FB5"/>
    <w:rsid w:val="00422454"/>
    <w:rsid w:val="00423BA0"/>
    <w:rsid w:val="00424A22"/>
    <w:rsid w:val="0042599B"/>
    <w:rsid w:val="00425DC2"/>
    <w:rsid w:val="0042645F"/>
    <w:rsid w:val="00431CC7"/>
    <w:rsid w:val="00431F70"/>
    <w:rsid w:val="00432B15"/>
    <w:rsid w:val="004341A8"/>
    <w:rsid w:val="00434523"/>
    <w:rsid w:val="00435886"/>
    <w:rsid w:val="00436B3E"/>
    <w:rsid w:val="004417F5"/>
    <w:rsid w:val="00442E25"/>
    <w:rsid w:val="00443997"/>
    <w:rsid w:val="004444EC"/>
    <w:rsid w:val="00444FEA"/>
    <w:rsid w:val="00445515"/>
    <w:rsid w:val="00450270"/>
    <w:rsid w:val="004502FE"/>
    <w:rsid w:val="00450FFF"/>
    <w:rsid w:val="004520F4"/>
    <w:rsid w:val="00452C6A"/>
    <w:rsid w:val="00453CAF"/>
    <w:rsid w:val="00454A7E"/>
    <w:rsid w:val="00455F94"/>
    <w:rsid w:val="004560A7"/>
    <w:rsid w:val="00456AA0"/>
    <w:rsid w:val="0045708D"/>
    <w:rsid w:val="00457202"/>
    <w:rsid w:val="004613C7"/>
    <w:rsid w:val="004619A9"/>
    <w:rsid w:val="00462B88"/>
    <w:rsid w:val="00462C34"/>
    <w:rsid w:val="0046364B"/>
    <w:rsid w:val="00464A49"/>
    <w:rsid w:val="00465F13"/>
    <w:rsid w:val="00466C96"/>
    <w:rsid w:val="00467085"/>
    <w:rsid w:val="0046761E"/>
    <w:rsid w:val="004706A9"/>
    <w:rsid w:val="00470AE1"/>
    <w:rsid w:val="00470BE0"/>
    <w:rsid w:val="004713FA"/>
    <w:rsid w:val="004718D1"/>
    <w:rsid w:val="00472CD3"/>
    <w:rsid w:val="00473148"/>
    <w:rsid w:val="0047336E"/>
    <w:rsid w:val="0047540C"/>
    <w:rsid w:val="00475D33"/>
    <w:rsid w:val="004801B9"/>
    <w:rsid w:val="004805D3"/>
    <w:rsid w:val="00480BC7"/>
    <w:rsid w:val="00480EEE"/>
    <w:rsid w:val="00482DBD"/>
    <w:rsid w:val="00482F99"/>
    <w:rsid w:val="004833A2"/>
    <w:rsid w:val="004845EB"/>
    <w:rsid w:val="004876B0"/>
    <w:rsid w:val="0048783E"/>
    <w:rsid w:val="00490A4D"/>
    <w:rsid w:val="00492C06"/>
    <w:rsid w:val="00493333"/>
    <w:rsid w:val="00493E4D"/>
    <w:rsid w:val="004A2440"/>
    <w:rsid w:val="004A3A00"/>
    <w:rsid w:val="004A524F"/>
    <w:rsid w:val="004B200D"/>
    <w:rsid w:val="004B2EB1"/>
    <w:rsid w:val="004B3810"/>
    <w:rsid w:val="004B50A1"/>
    <w:rsid w:val="004B5B0F"/>
    <w:rsid w:val="004B68DA"/>
    <w:rsid w:val="004B6F77"/>
    <w:rsid w:val="004B7764"/>
    <w:rsid w:val="004B7915"/>
    <w:rsid w:val="004C14D3"/>
    <w:rsid w:val="004C2443"/>
    <w:rsid w:val="004C2627"/>
    <w:rsid w:val="004C2C7A"/>
    <w:rsid w:val="004C3C2F"/>
    <w:rsid w:val="004C4B5B"/>
    <w:rsid w:val="004C4BB3"/>
    <w:rsid w:val="004C4DB8"/>
    <w:rsid w:val="004C54BA"/>
    <w:rsid w:val="004D0922"/>
    <w:rsid w:val="004D1367"/>
    <w:rsid w:val="004D1559"/>
    <w:rsid w:val="004D3264"/>
    <w:rsid w:val="004D3C05"/>
    <w:rsid w:val="004D4AE6"/>
    <w:rsid w:val="004D50D4"/>
    <w:rsid w:val="004D596C"/>
    <w:rsid w:val="004D5C8C"/>
    <w:rsid w:val="004E1CCE"/>
    <w:rsid w:val="004E2BC3"/>
    <w:rsid w:val="004E35D9"/>
    <w:rsid w:val="004E38A0"/>
    <w:rsid w:val="004E49CD"/>
    <w:rsid w:val="004E5204"/>
    <w:rsid w:val="004E6428"/>
    <w:rsid w:val="004E6C0F"/>
    <w:rsid w:val="004F031A"/>
    <w:rsid w:val="004F0979"/>
    <w:rsid w:val="004F3308"/>
    <w:rsid w:val="004F3B08"/>
    <w:rsid w:val="004F3D49"/>
    <w:rsid w:val="004F3FD2"/>
    <w:rsid w:val="004F4D47"/>
    <w:rsid w:val="004F7D72"/>
    <w:rsid w:val="005014FB"/>
    <w:rsid w:val="005056A3"/>
    <w:rsid w:val="00505D91"/>
    <w:rsid w:val="0050615E"/>
    <w:rsid w:val="005077B1"/>
    <w:rsid w:val="00507B5F"/>
    <w:rsid w:val="005124B0"/>
    <w:rsid w:val="0051426E"/>
    <w:rsid w:val="00514F6E"/>
    <w:rsid w:val="00515898"/>
    <w:rsid w:val="00515C1C"/>
    <w:rsid w:val="00516E37"/>
    <w:rsid w:val="005172D3"/>
    <w:rsid w:val="005210CE"/>
    <w:rsid w:val="00521112"/>
    <w:rsid w:val="00521292"/>
    <w:rsid w:val="00522581"/>
    <w:rsid w:val="0052432A"/>
    <w:rsid w:val="00524BF8"/>
    <w:rsid w:val="00526295"/>
    <w:rsid w:val="00527159"/>
    <w:rsid w:val="00527DB4"/>
    <w:rsid w:val="00530E95"/>
    <w:rsid w:val="005329DB"/>
    <w:rsid w:val="00533A56"/>
    <w:rsid w:val="00535B39"/>
    <w:rsid w:val="00536111"/>
    <w:rsid w:val="005362F8"/>
    <w:rsid w:val="00536F4F"/>
    <w:rsid w:val="00536F81"/>
    <w:rsid w:val="00540CE1"/>
    <w:rsid w:val="00541685"/>
    <w:rsid w:val="0054291A"/>
    <w:rsid w:val="00546596"/>
    <w:rsid w:val="00546771"/>
    <w:rsid w:val="005471D9"/>
    <w:rsid w:val="005504DC"/>
    <w:rsid w:val="005521C2"/>
    <w:rsid w:val="005535E2"/>
    <w:rsid w:val="0055499A"/>
    <w:rsid w:val="00555090"/>
    <w:rsid w:val="00555103"/>
    <w:rsid w:val="005560DE"/>
    <w:rsid w:val="00556E24"/>
    <w:rsid w:val="00560013"/>
    <w:rsid w:val="00560A16"/>
    <w:rsid w:val="00562CA5"/>
    <w:rsid w:val="00563A5C"/>
    <w:rsid w:val="0056470A"/>
    <w:rsid w:val="00565364"/>
    <w:rsid w:val="005657CD"/>
    <w:rsid w:val="00565939"/>
    <w:rsid w:val="00566E4A"/>
    <w:rsid w:val="00567D69"/>
    <w:rsid w:val="00567E7F"/>
    <w:rsid w:val="0057014E"/>
    <w:rsid w:val="005708A9"/>
    <w:rsid w:val="005730B5"/>
    <w:rsid w:val="00573E64"/>
    <w:rsid w:val="0057421A"/>
    <w:rsid w:val="005742A2"/>
    <w:rsid w:val="00575E75"/>
    <w:rsid w:val="00576D23"/>
    <w:rsid w:val="00576FCF"/>
    <w:rsid w:val="00577516"/>
    <w:rsid w:val="00577C90"/>
    <w:rsid w:val="00577E5F"/>
    <w:rsid w:val="00577FE8"/>
    <w:rsid w:val="00577FFE"/>
    <w:rsid w:val="00580538"/>
    <w:rsid w:val="00580998"/>
    <w:rsid w:val="0058176E"/>
    <w:rsid w:val="005823D9"/>
    <w:rsid w:val="005826B2"/>
    <w:rsid w:val="00582943"/>
    <w:rsid w:val="00583058"/>
    <w:rsid w:val="00583DB3"/>
    <w:rsid w:val="005841E0"/>
    <w:rsid w:val="00584D55"/>
    <w:rsid w:val="005858CF"/>
    <w:rsid w:val="00586121"/>
    <w:rsid w:val="00590187"/>
    <w:rsid w:val="005920AA"/>
    <w:rsid w:val="005921DE"/>
    <w:rsid w:val="00593026"/>
    <w:rsid w:val="00593ACC"/>
    <w:rsid w:val="0059651B"/>
    <w:rsid w:val="005A0E4A"/>
    <w:rsid w:val="005A0E4C"/>
    <w:rsid w:val="005A1369"/>
    <w:rsid w:val="005A3285"/>
    <w:rsid w:val="005A50AE"/>
    <w:rsid w:val="005A74F2"/>
    <w:rsid w:val="005B05DF"/>
    <w:rsid w:val="005B15DB"/>
    <w:rsid w:val="005B1DA3"/>
    <w:rsid w:val="005B294C"/>
    <w:rsid w:val="005B2F53"/>
    <w:rsid w:val="005B3136"/>
    <w:rsid w:val="005B43A0"/>
    <w:rsid w:val="005B5FCC"/>
    <w:rsid w:val="005B68D3"/>
    <w:rsid w:val="005B7384"/>
    <w:rsid w:val="005B7CF2"/>
    <w:rsid w:val="005C030B"/>
    <w:rsid w:val="005C037E"/>
    <w:rsid w:val="005C1FF1"/>
    <w:rsid w:val="005C27EE"/>
    <w:rsid w:val="005C3E23"/>
    <w:rsid w:val="005C4512"/>
    <w:rsid w:val="005C4939"/>
    <w:rsid w:val="005C5669"/>
    <w:rsid w:val="005C5B69"/>
    <w:rsid w:val="005C5E6C"/>
    <w:rsid w:val="005C6881"/>
    <w:rsid w:val="005C6F7C"/>
    <w:rsid w:val="005C74E6"/>
    <w:rsid w:val="005D0383"/>
    <w:rsid w:val="005D1899"/>
    <w:rsid w:val="005D344A"/>
    <w:rsid w:val="005D6594"/>
    <w:rsid w:val="005E034C"/>
    <w:rsid w:val="005E0487"/>
    <w:rsid w:val="005E1AD7"/>
    <w:rsid w:val="005E2CCB"/>
    <w:rsid w:val="005E46D6"/>
    <w:rsid w:val="005E5C76"/>
    <w:rsid w:val="005E5E57"/>
    <w:rsid w:val="005E63B9"/>
    <w:rsid w:val="005E72B4"/>
    <w:rsid w:val="005F03AC"/>
    <w:rsid w:val="005F20C9"/>
    <w:rsid w:val="005F2680"/>
    <w:rsid w:val="005F293A"/>
    <w:rsid w:val="005F4603"/>
    <w:rsid w:val="005F4D88"/>
    <w:rsid w:val="005F516F"/>
    <w:rsid w:val="005F51F6"/>
    <w:rsid w:val="005F6956"/>
    <w:rsid w:val="005F6AEE"/>
    <w:rsid w:val="005F6D5F"/>
    <w:rsid w:val="0060102C"/>
    <w:rsid w:val="00601CF0"/>
    <w:rsid w:val="0060200C"/>
    <w:rsid w:val="006037B3"/>
    <w:rsid w:val="006037C1"/>
    <w:rsid w:val="0060531A"/>
    <w:rsid w:val="00607A61"/>
    <w:rsid w:val="006102AE"/>
    <w:rsid w:val="00611816"/>
    <w:rsid w:val="00612E19"/>
    <w:rsid w:val="00613502"/>
    <w:rsid w:val="00613942"/>
    <w:rsid w:val="00613DDA"/>
    <w:rsid w:val="006149E1"/>
    <w:rsid w:val="0061646F"/>
    <w:rsid w:val="0061700D"/>
    <w:rsid w:val="0062365E"/>
    <w:rsid w:val="00623941"/>
    <w:rsid w:val="00623B5D"/>
    <w:rsid w:val="00625457"/>
    <w:rsid w:val="00626370"/>
    <w:rsid w:val="00632314"/>
    <w:rsid w:val="0063233E"/>
    <w:rsid w:val="00632558"/>
    <w:rsid w:val="00632D91"/>
    <w:rsid w:val="00633D6A"/>
    <w:rsid w:val="00634ADD"/>
    <w:rsid w:val="00635D50"/>
    <w:rsid w:val="006378A4"/>
    <w:rsid w:val="0064185A"/>
    <w:rsid w:val="0064196D"/>
    <w:rsid w:val="00641D9E"/>
    <w:rsid w:val="0064297A"/>
    <w:rsid w:val="00643FF1"/>
    <w:rsid w:val="0064444C"/>
    <w:rsid w:val="0064488F"/>
    <w:rsid w:val="006456A6"/>
    <w:rsid w:val="00646F00"/>
    <w:rsid w:val="006471A0"/>
    <w:rsid w:val="006512D3"/>
    <w:rsid w:val="00652602"/>
    <w:rsid w:val="006540D6"/>
    <w:rsid w:val="006550C8"/>
    <w:rsid w:val="006557CE"/>
    <w:rsid w:val="00656076"/>
    <w:rsid w:val="006563E0"/>
    <w:rsid w:val="00656884"/>
    <w:rsid w:val="00657BE4"/>
    <w:rsid w:val="00657CEF"/>
    <w:rsid w:val="00660459"/>
    <w:rsid w:val="0066074F"/>
    <w:rsid w:val="0066241E"/>
    <w:rsid w:val="006644C0"/>
    <w:rsid w:val="00664B71"/>
    <w:rsid w:val="00664CD1"/>
    <w:rsid w:val="0066520F"/>
    <w:rsid w:val="00666C46"/>
    <w:rsid w:val="00667BC1"/>
    <w:rsid w:val="00671186"/>
    <w:rsid w:val="006719D9"/>
    <w:rsid w:val="00672787"/>
    <w:rsid w:val="006735AD"/>
    <w:rsid w:val="006738E0"/>
    <w:rsid w:val="00674505"/>
    <w:rsid w:val="00674AB0"/>
    <w:rsid w:val="00674FFC"/>
    <w:rsid w:val="0067552F"/>
    <w:rsid w:val="0067682A"/>
    <w:rsid w:val="00677FDB"/>
    <w:rsid w:val="006803CF"/>
    <w:rsid w:val="00680A0E"/>
    <w:rsid w:val="006817BD"/>
    <w:rsid w:val="006818DA"/>
    <w:rsid w:val="00682F42"/>
    <w:rsid w:val="0068374C"/>
    <w:rsid w:val="00683B47"/>
    <w:rsid w:val="0068469C"/>
    <w:rsid w:val="00686785"/>
    <w:rsid w:val="00687171"/>
    <w:rsid w:val="00687179"/>
    <w:rsid w:val="006875A1"/>
    <w:rsid w:val="00687C76"/>
    <w:rsid w:val="0069131B"/>
    <w:rsid w:val="00693288"/>
    <w:rsid w:val="00693F5F"/>
    <w:rsid w:val="006943DE"/>
    <w:rsid w:val="00695264"/>
    <w:rsid w:val="00695D4F"/>
    <w:rsid w:val="006A0F08"/>
    <w:rsid w:val="006A14C7"/>
    <w:rsid w:val="006A2313"/>
    <w:rsid w:val="006A3196"/>
    <w:rsid w:val="006A5190"/>
    <w:rsid w:val="006A626D"/>
    <w:rsid w:val="006A6B23"/>
    <w:rsid w:val="006A7555"/>
    <w:rsid w:val="006A7CED"/>
    <w:rsid w:val="006B2827"/>
    <w:rsid w:val="006B2C66"/>
    <w:rsid w:val="006B2D23"/>
    <w:rsid w:val="006B31C4"/>
    <w:rsid w:val="006B52E2"/>
    <w:rsid w:val="006B59FC"/>
    <w:rsid w:val="006B649B"/>
    <w:rsid w:val="006B6DB3"/>
    <w:rsid w:val="006B73F0"/>
    <w:rsid w:val="006C0C74"/>
    <w:rsid w:val="006C10D1"/>
    <w:rsid w:val="006C222B"/>
    <w:rsid w:val="006C24C6"/>
    <w:rsid w:val="006C2934"/>
    <w:rsid w:val="006C2D24"/>
    <w:rsid w:val="006C4356"/>
    <w:rsid w:val="006C50A9"/>
    <w:rsid w:val="006C64CD"/>
    <w:rsid w:val="006C77AC"/>
    <w:rsid w:val="006D1799"/>
    <w:rsid w:val="006D5078"/>
    <w:rsid w:val="006D72C8"/>
    <w:rsid w:val="006E0CE4"/>
    <w:rsid w:val="006E2E50"/>
    <w:rsid w:val="006E4185"/>
    <w:rsid w:val="006E420C"/>
    <w:rsid w:val="006E4374"/>
    <w:rsid w:val="006E47F8"/>
    <w:rsid w:val="006E533D"/>
    <w:rsid w:val="006E6148"/>
    <w:rsid w:val="006E6158"/>
    <w:rsid w:val="006E61BB"/>
    <w:rsid w:val="006E76E1"/>
    <w:rsid w:val="006E7737"/>
    <w:rsid w:val="006F10E9"/>
    <w:rsid w:val="006F10F5"/>
    <w:rsid w:val="006F2468"/>
    <w:rsid w:val="006F2539"/>
    <w:rsid w:val="006F3ADD"/>
    <w:rsid w:val="006F61B3"/>
    <w:rsid w:val="006F6C1D"/>
    <w:rsid w:val="006F6C79"/>
    <w:rsid w:val="006F7907"/>
    <w:rsid w:val="006F7919"/>
    <w:rsid w:val="007008C2"/>
    <w:rsid w:val="0070112F"/>
    <w:rsid w:val="007014EE"/>
    <w:rsid w:val="00701833"/>
    <w:rsid w:val="00702A39"/>
    <w:rsid w:val="00702E9F"/>
    <w:rsid w:val="00704CC1"/>
    <w:rsid w:val="007052D3"/>
    <w:rsid w:val="00705678"/>
    <w:rsid w:val="00707A35"/>
    <w:rsid w:val="00710CB3"/>
    <w:rsid w:val="00711385"/>
    <w:rsid w:val="00712E7F"/>
    <w:rsid w:val="007143F8"/>
    <w:rsid w:val="00714AEE"/>
    <w:rsid w:val="00715E2F"/>
    <w:rsid w:val="00717B17"/>
    <w:rsid w:val="00717FD2"/>
    <w:rsid w:val="00722EE1"/>
    <w:rsid w:val="0072361F"/>
    <w:rsid w:val="00724AFD"/>
    <w:rsid w:val="007258AC"/>
    <w:rsid w:val="00726640"/>
    <w:rsid w:val="00726E7E"/>
    <w:rsid w:val="00727F3A"/>
    <w:rsid w:val="00730A9A"/>
    <w:rsid w:val="00733309"/>
    <w:rsid w:val="007334FF"/>
    <w:rsid w:val="007335AC"/>
    <w:rsid w:val="00733803"/>
    <w:rsid w:val="007342FF"/>
    <w:rsid w:val="0073539E"/>
    <w:rsid w:val="0073551B"/>
    <w:rsid w:val="00736696"/>
    <w:rsid w:val="007401CD"/>
    <w:rsid w:val="00740933"/>
    <w:rsid w:val="00741111"/>
    <w:rsid w:val="0074253C"/>
    <w:rsid w:val="00743DC2"/>
    <w:rsid w:val="00745A72"/>
    <w:rsid w:val="00746548"/>
    <w:rsid w:val="00746CA8"/>
    <w:rsid w:val="00747260"/>
    <w:rsid w:val="007476CE"/>
    <w:rsid w:val="00747DE4"/>
    <w:rsid w:val="00747E33"/>
    <w:rsid w:val="00750378"/>
    <w:rsid w:val="00753E0C"/>
    <w:rsid w:val="0075405C"/>
    <w:rsid w:val="00754537"/>
    <w:rsid w:val="0075552A"/>
    <w:rsid w:val="0075665A"/>
    <w:rsid w:val="007568AD"/>
    <w:rsid w:val="007573CB"/>
    <w:rsid w:val="00757A5F"/>
    <w:rsid w:val="00757C64"/>
    <w:rsid w:val="00757EBC"/>
    <w:rsid w:val="00760498"/>
    <w:rsid w:val="007604F2"/>
    <w:rsid w:val="007610A4"/>
    <w:rsid w:val="00761883"/>
    <w:rsid w:val="00761D5B"/>
    <w:rsid w:val="007624F2"/>
    <w:rsid w:val="00762F93"/>
    <w:rsid w:val="00763537"/>
    <w:rsid w:val="007642E3"/>
    <w:rsid w:val="0076438B"/>
    <w:rsid w:val="00764A6F"/>
    <w:rsid w:val="00764EA0"/>
    <w:rsid w:val="007663E6"/>
    <w:rsid w:val="00767E62"/>
    <w:rsid w:val="007706A2"/>
    <w:rsid w:val="00770FA0"/>
    <w:rsid w:val="00771C04"/>
    <w:rsid w:val="00774257"/>
    <w:rsid w:val="007746B0"/>
    <w:rsid w:val="00774BAC"/>
    <w:rsid w:val="00777F4F"/>
    <w:rsid w:val="00781F1A"/>
    <w:rsid w:val="007827FA"/>
    <w:rsid w:val="00783343"/>
    <w:rsid w:val="00783DFA"/>
    <w:rsid w:val="00784386"/>
    <w:rsid w:val="007845B2"/>
    <w:rsid w:val="0078506E"/>
    <w:rsid w:val="007853EE"/>
    <w:rsid w:val="00785845"/>
    <w:rsid w:val="00785E1F"/>
    <w:rsid w:val="00785FF2"/>
    <w:rsid w:val="0078688C"/>
    <w:rsid w:val="0078781D"/>
    <w:rsid w:val="00787CCF"/>
    <w:rsid w:val="0079015E"/>
    <w:rsid w:val="007905ED"/>
    <w:rsid w:val="0079196F"/>
    <w:rsid w:val="00791B3F"/>
    <w:rsid w:val="00792735"/>
    <w:rsid w:val="00793EB1"/>
    <w:rsid w:val="007942A5"/>
    <w:rsid w:val="0079462F"/>
    <w:rsid w:val="007979C8"/>
    <w:rsid w:val="00797EC2"/>
    <w:rsid w:val="007A3158"/>
    <w:rsid w:val="007A3934"/>
    <w:rsid w:val="007A4AB3"/>
    <w:rsid w:val="007A5137"/>
    <w:rsid w:val="007A535F"/>
    <w:rsid w:val="007A56A6"/>
    <w:rsid w:val="007A6A12"/>
    <w:rsid w:val="007A705D"/>
    <w:rsid w:val="007A7BF6"/>
    <w:rsid w:val="007B0677"/>
    <w:rsid w:val="007B0DBF"/>
    <w:rsid w:val="007B29AA"/>
    <w:rsid w:val="007B4272"/>
    <w:rsid w:val="007B7ACB"/>
    <w:rsid w:val="007C015B"/>
    <w:rsid w:val="007C24BF"/>
    <w:rsid w:val="007C4436"/>
    <w:rsid w:val="007C478F"/>
    <w:rsid w:val="007C7156"/>
    <w:rsid w:val="007C76BF"/>
    <w:rsid w:val="007C7DD1"/>
    <w:rsid w:val="007D13DA"/>
    <w:rsid w:val="007D4CEB"/>
    <w:rsid w:val="007D5184"/>
    <w:rsid w:val="007D572B"/>
    <w:rsid w:val="007D7B1B"/>
    <w:rsid w:val="007D7C26"/>
    <w:rsid w:val="007E0D1C"/>
    <w:rsid w:val="007E12BD"/>
    <w:rsid w:val="007E2337"/>
    <w:rsid w:val="007E276E"/>
    <w:rsid w:val="007E500F"/>
    <w:rsid w:val="007E58EE"/>
    <w:rsid w:val="007E5E2B"/>
    <w:rsid w:val="007F1174"/>
    <w:rsid w:val="007F25F3"/>
    <w:rsid w:val="007F27C4"/>
    <w:rsid w:val="007F36AD"/>
    <w:rsid w:val="007F3E6C"/>
    <w:rsid w:val="007F3FDC"/>
    <w:rsid w:val="007F4051"/>
    <w:rsid w:val="007F429B"/>
    <w:rsid w:val="007F5345"/>
    <w:rsid w:val="007F60A1"/>
    <w:rsid w:val="007F646A"/>
    <w:rsid w:val="007F6BE9"/>
    <w:rsid w:val="007F6DFB"/>
    <w:rsid w:val="007F71C1"/>
    <w:rsid w:val="007F72FE"/>
    <w:rsid w:val="007F7A72"/>
    <w:rsid w:val="007F7D2F"/>
    <w:rsid w:val="0080059A"/>
    <w:rsid w:val="00801ACA"/>
    <w:rsid w:val="00803BE2"/>
    <w:rsid w:val="0080492F"/>
    <w:rsid w:val="00804C4B"/>
    <w:rsid w:val="00804CC5"/>
    <w:rsid w:val="0080535E"/>
    <w:rsid w:val="00806DAC"/>
    <w:rsid w:val="00806DB8"/>
    <w:rsid w:val="00807A22"/>
    <w:rsid w:val="00811359"/>
    <w:rsid w:val="0081137D"/>
    <w:rsid w:val="0081415D"/>
    <w:rsid w:val="00815C6C"/>
    <w:rsid w:val="00817BE3"/>
    <w:rsid w:val="00820DCB"/>
    <w:rsid w:val="00821B97"/>
    <w:rsid w:val="0082264E"/>
    <w:rsid w:val="00824AA0"/>
    <w:rsid w:val="00825685"/>
    <w:rsid w:val="008256A8"/>
    <w:rsid w:val="0082633B"/>
    <w:rsid w:val="008308DA"/>
    <w:rsid w:val="0083094A"/>
    <w:rsid w:val="0083214F"/>
    <w:rsid w:val="0083406C"/>
    <w:rsid w:val="00834437"/>
    <w:rsid w:val="008357BD"/>
    <w:rsid w:val="00835A98"/>
    <w:rsid w:val="00837DD4"/>
    <w:rsid w:val="00840ED6"/>
    <w:rsid w:val="00844F58"/>
    <w:rsid w:val="00845735"/>
    <w:rsid w:val="0084798D"/>
    <w:rsid w:val="00850EB6"/>
    <w:rsid w:val="008521A3"/>
    <w:rsid w:val="00852425"/>
    <w:rsid w:val="00853318"/>
    <w:rsid w:val="00853F95"/>
    <w:rsid w:val="00854418"/>
    <w:rsid w:val="00854F39"/>
    <w:rsid w:val="00854F87"/>
    <w:rsid w:val="00855563"/>
    <w:rsid w:val="008557E5"/>
    <w:rsid w:val="00855819"/>
    <w:rsid w:val="00857220"/>
    <w:rsid w:val="00857570"/>
    <w:rsid w:val="00857612"/>
    <w:rsid w:val="00857E48"/>
    <w:rsid w:val="008601B6"/>
    <w:rsid w:val="008610F4"/>
    <w:rsid w:val="00861870"/>
    <w:rsid w:val="008638E1"/>
    <w:rsid w:val="00863BDB"/>
    <w:rsid w:val="00865ADE"/>
    <w:rsid w:val="008660CF"/>
    <w:rsid w:val="008661AE"/>
    <w:rsid w:val="00867308"/>
    <w:rsid w:val="00872A04"/>
    <w:rsid w:val="00872FAE"/>
    <w:rsid w:val="0087610C"/>
    <w:rsid w:val="00876C11"/>
    <w:rsid w:val="008776F2"/>
    <w:rsid w:val="00877E88"/>
    <w:rsid w:val="00880A60"/>
    <w:rsid w:val="00881548"/>
    <w:rsid w:val="00882465"/>
    <w:rsid w:val="00882A6F"/>
    <w:rsid w:val="00883204"/>
    <w:rsid w:val="00884955"/>
    <w:rsid w:val="00884B14"/>
    <w:rsid w:val="00884B27"/>
    <w:rsid w:val="00885687"/>
    <w:rsid w:val="008870FE"/>
    <w:rsid w:val="0088722C"/>
    <w:rsid w:val="00891E03"/>
    <w:rsid w:val="00891F66"/>
    <w:rsid w:val="00893281"/>
    <w:rsid w:val="00895258"/>
    <w:rsid w:val="0089755F"/>
    <w:rsid w:val="00897997"/>
    <w:rsid w:val="008A09F0"/>
    <w:rsid w:val="008A134C"/>
    <w:rsid w:val="008A25D0"/>
    <w:rsid w:val="008A2DEE"/>
    <w:rsid w:val="008A47D1"/>
    <w:rsid w:val="008A5685"/>
    <w:rsid w:val="008B1428"/>
    <w:rsid w:val="008B4A2B"/>
    <w:rsid w:val="008B6592"/>
    <w:rsid w:val="008C035A"/>
    <w:rsid w:val="008C1B6D"/>
    <w:rsid w:val="008C1B79"/>
    <w:rsid w:val="008C1DB0"/>
    <w:rsid w:val="008C28BC"/>
    <w:rsid w:val="008C3AD2"/>
    <w:rsid w:val="008C3CCE"/>
    <w:rsid w:val="008C41F9"/>
    <w:rsid w:val="008C688C"/>
    <w:rsid w:val="008C6D4C"/>
    <w:rsid w:val="008C795F"/>
    <w:rsid w:val="008C7E8D"/>
    <w:rsid w:val="008C7F18"/>
    <w:rsid w:val="008D0174"/>
    <w:rsid w:val="008D0DDA"/>
    <w:rsid w:val="008D1CA3"/>
    <w:rsid w:val="008D1F56"/>
    <w:rsid w:val="008D2AE8"/>
    <w:rsid w:val="008D2D9D"/>
    <w:rsid w:val="008D2E47"/>
    <w:rsid w:val="008D2FC2"/>
    <w:rsid w:val="008D322B"/>
    <w:rsid w:val="008D6C02"/>
    <w:rsid w:val="008D79EF"/>
    <w:rsid w:val="008E0203"/>
    <w:rsid w:val="008E4106"/>
    <w:rsid w:val="008E41ED"/>
    <w:rsid w:val="008E57F9"/>
    <w:rsid w:val="008E5AD9"/>
    <w:rsid w:val="008E7064"/>
    <w:rsid w:val="008E7372"/>
    <w:rsid w:val="008F1E0C"/>
    <w:rsid w:val="008F22AF"/>
    <w:rsid w:val="008F28C2"/>
    <w:rsid w:val="008F3558"/>
    <w:rsid w:val="008F407A"/>
    <w:rsid w:val="008F599E"/>
    <w:rsid w:val="008F5C1C"/>
    <w:rsid w:val="008F5F6E"/>
    <w:rsid w:val="008F60D3"/>
    <w:rsid w:val="008F6366"/>
    <w:rsid w:val="009008DB"/>
    <w:rsid w:val="00900B63"/>
    <w:rsid w:val="009028DB"/>
    <w:rsid w:val="009032B6"/>
    <w:rsid w:val="00904931"/>
    <w:rsid w:val="00905226"/>
    <w:rsid w:val="009052BF"/>
    <w:rsid w:val="00905422"/>
    <w:rsid w:val="00905987"/>
    <w:rsid w:val="00905C78"/>
    <w:rsid w:val="00906E3E"/>
    <w:rsid w:val="0091101A"/>
    <w:rsid w:val="00911021"/>
    <w:rsid w:val="00914443"/>
    <w:rsid w:val="00915A0B"/>
    <w:rsid w:val="00915B83"/>
    <w:rsid w:val="00921622"/>
    <w:rsid w:val="009227A5"/>
    <w:rsid w:val="00922BB3"/>
    <w:rsid w:val="0092345E"/>
    <w:rsid w:val="00924891"/>
    <w:rsid w:val="00925885"/>
    <w:rsid w:val="00925BA5"/>
    <w:rsid w:val="00926D20"/>
    <w:rsid w:val="00926EC3"/>
    <w:rsid w:val="00926F0E"/>
    <w:rsid w:val="00930348"/>
    <w:rsid w:val="00932639"/>
    <w:rsid w:val="00933936"/>
    <w:rsid w:val="00933B88"/>
    <w:rsid w:val="0093681D"/>
    <w:rsid w:val="00936F7C"/>
    <w:rsid w:val="00940254"/>
    <w:rsid w:val="00940296"/>
    <w:rsid w:val="0094206F"/>
    <w:rsid w:val="009432E7"/>
    <w:rsid w:val="00943D91"/>
    <w:rsid w:val="0094413C"/>
    <w:rsid w:val="00944928"/>
    <w:rsid w:val="00944A74"/>
    <w:rsid w:val="0094719C"/>
    <w:rsid w:val="00947B33"/>
    <w:rsid w:val="009511D5"/>
    <w:rsid w:val="009515B4"/>
    <w:rsid w:val="0095331C"/>
    <w:rsid w:val="00955BE8"/>
    <w:rsid w:val="0095741C"/>
    <w:rsid w:val="00957538"/>
    <w:rsid w:val="0095787E"/>
    <w:rsid w:val="00957B51"/>
    <w:rsid w:val="00960102"/>
    <w:rsid w:val="00960779"/>
    <w:rsid w:val="00960B55"/>
    <w:rsid w:val="00961776"/>
    <w:rsid w:val="009624F0"/>
    <w:rsid w:val="0096318A"/>
    <w:rsid w:val="009632BB"/>
    <w:rsid w:val="0096522D"/>
    <w:rsid w:val="00965863"/>
    <w:rsid w:val="00966106"/>
    <w:rsid w:val="00966367"/>
    <w:rsid w:val="00966463"/>
    <w:rsid w:val="009679B4"/>
    <w:rsid w:val="00967D76"/>
    <w:rsid w:val="009715A3"/>
    <w:rsid w:val="0097200C"/>
    <w:rsid w:val="0097229A"/>
    <w:rsid w:val="00972C79"/>
    <w:rsid w:val="009749A9"/>
    <w:rsid w:val="00974B71"/>
    <w:rsid w:val="00975330"/>
    <w:rsid w:val="00975D0A"/>
    <w:rsid w:val="0097654F"/>
    <w:rsid w:val="00976A07"/>
    <w:rsid w:val="00976F31"/>
    <w:rsid w:val="009807E8"/>
    <w:rsid w:val="00980A8D"/>
    <w:rsid w:val="00981018"/>
    <w:rsid w:val="00984C71"/>
    <w:rsid w:val="00984EC6"/>
    <w:rsid w:val="0098588C"/>
    <w:rsid w:val="00986C67"/>
    <w:rsid w:val="00987971"/>
    <w:rsid w:val="00987B73"/>
    <w:rsid w:val="0099094B"/>
    <w:rsid w:val="00990A03"/>
    <w:rsid w:val="00991907"/>
    <w:rsid w:val="00991DB5"/>
    <w:rsid w:val="0099377A"/>
    <w:rsid w:val="00993976"/>
    <w:rsid w:val="00996CE2"/>
    <w:rsid w:val="00996F78"/>
    <w:rsid w:val="009A08F8"/>
    <w:rsid w:val="009A0DA2"/>
    <w:rsid w:val="009A1B9B"/>
    <w:rsid w:val="009A2BF6"/>
    <w:rsid w:val="009A5616"/>
    <w:rsid w:val="009A6FCF"/>
    <w:rsid w:val="009A798B"/>
    <w:rsid w:val="009A7D22"/>
    <w:rsid w:val="009B09F1"/>
    <w:rsid w:val="009B1285"/>
    <w:rsid w:val="009B19ED"/>
    <w:rsid w:val="009B1A86"/>
    <w:rsid w:val="009B2F78"/>
    <w:rsid w:val="009B4B48"/>
    <w:rsid w:val="009B4D6F"/>
    <w:rsid w:val="009B52A8"/>
    <w:rsid w:val="009B55A0"/>
    <w:rsid w:val="009B62AE"/>
    <w:rsid w:val="009B63BA"/>
    <w:rsid w:val="009B6DF6"/>
    <w:rsid w:val="009C0834"/>
    <w:rsid w:val="009C11D1"/>
    <w:rsid w:val="009C1445"/>
    <w:rsid w:val="009C17AB"/>
    <w:rsid w:val="009C1E3F"/>
    <w:rsid w:val="009C34C5"/>
    <w:rsid w:val="009C44F7"/>
    <w:rsid w:val="009C4C00"/>
    <w:rsid w:val="009C5235"/>
    <w:rsid w:val="009C6967"/>
    <w:rsid w:val="009D0994"/>
    <w:rsid w:val="009D3CAD"/>
    <w:rsid w:val="009D5718"/>
    <w:rsid w:val="009D781D"/>
    <w:rsid w:val="009E06EF"/>
    <w:rsid w:val="009E19CB"/>
    <w:rsid w:val="009E2DD7"/>
    <w:rsid w:val="009E5047"/>
    <w:rsid w:val="009E5780"/>
    <w:rsid w:val="009E5D07"/>
    <w:rsid w:val="009E5ED3"/>
    <w:rsid w:val="009E73B0"/>
    <w:rsid w:val="009F036C"/>
    <w:rsid w:val="009F26C8"/>
    <w:rsid w:val="009F26DF"/>
    <w:rsid w:val="009F3FF8"/>
    <w:rsid w:val="009F4408"/>
    <w:rsid w:val="009F54C0"/>
    <w:rsid w:val="009F5E42"/>
    <w:rsid w:val="009F7FD6"/>
    <w:rsid w:val="00A0003A"/>
    <w:rsid w:val="00A01C65"/>
    <w:rsid w:val="00A0217F"/>
    <w:rsid w:val="00A031A3"/>
    <w:rsid w:val="00A039E3"/>
    <w:rsid w:val="00A039EE"/>
    <w:rsid w:val="00A03FAA"/>
    <w:rsid w:val="00A05284"/>
    <w:rsid w:val="00A05BED"/>
    <w:rsid w:val="00A06A5D"/>
    <w:rsid w:val="00A06C93"/>
    <w:rsid w:val="00A078BC"/>
    <w:rsid w:val="00A07E05"/>
    <w:rsid w:val="00A1109E"/>
    <w:rsid w:val="00A112EE"/>
    <w:rsid w:val="00A11877"/>
    <w:rsid w:val="00A11CAF"/>
    <w:rsid w:val="00A123AD"/>
    <w:rsid w:val="00A123E3"/>
    <w:rsid w:val="00A13D38"/>
    <w:rsid w:val="00A13F0D"/>
    <w:rsid w:val="00A14375"/>
    <w:rsid w:val="00A169B8"/>
    <w:rsid w:val="00A16FB7"/>
    <w:rsid w:val="00A20030"/>
    <w:rsid w:val="00A2068B"/>
    <w:rsid w:val="00A21944"/>
    <w:rsid w:val="00A220F8"/>
    <w:rsid w:val="00A24043"/>
    <w:rsid w:val="00A245F0"/>
    <w:rsid w:val="00A24E74"/>
    <w:rsid w:val="00A26302"/>
    <w:rsid w:val="00A26AF1"/>
    <w:rsid w:val="00A26CC4"/>
    <w:rsid w:val="00A2789C"/>
    <w:rsid w:val="00A27F75"/>
    <w:rsid w:val="00A30439"/>
    <w:rsid w:val="00A30624"/>
    <w:rsid w:val="00A329C5"/>
    <w:rsid w:val="00A33B25"/>
    <w:rsid w:val="00A33C2E"/>
    <w:rsid w:val="00A34227"/>
    <w:rsid w:val="00A3428B"/>
    <w:rsid w:val="00A36F28"/>
    <w:rsid w:val="00A37553"/>
    <w:rsid w:val="00A40CC0"/>
    <w:rsid w:val="00A4132F"/>
    <w:rsid w:val="00A41EF0"/>
    <w:rsid w:val="00A443F2"/>
    <w:rsid w:val="00A4477C"/>
    <w:rsid w:val="00A44969"/>
    <w:rsid w:val="00A45853"/>
    <w:rsid w:val="00A509FE"/>
    <w:rsid w:val="00A52F3B"/>
    <w:rsid w:val="00A532E0"/>
    <w:rsid w:val="00A5462F"/>
    <w:rsid w:val="00A5468B"/>
    <w:rsid w:val="00A55AB0"/>
    <w:rsid w:val="00A566B9"/>
    <w:rsid w:val="00A60BF1"/>
    <w:rsid w:val="00A61445"/>
    <w:rsid w:val="00A61AEE"/>
    <w:rsid w:val="00A62C34"/>
    <w:rsid w:val="00A64EFC"/>
    <w:rsid w:val="00A658C1"/>
    <w:rsid w:val="00A65A32"/>
    <w:rsid w:val="00A65ED9"/>
    <w:rsid w:val="00A66BEB"/>
    <w:rsid w:val="00A6773F"/>
    <w:rsid w:val="00A70753"/>
    <w:rsid w:val="00A7270C"/>
    <w:rsid w:val="00A739E4"/>
    <w:rsid w:val="00A76CE1"/>
    <w:rsid w:val="00A774E3"/>
    <w:rsid w:val="00A8102F"/>
    <w:rsid w:val="00A814BA"/>
    <w:rsid w:val="00A82C07"/>
    <w:rsid w:val="00A82C1A"/>
    <w:rsid w:val="00A83747"/>
    <w:rsid w:val="00A8492E"/>
    <w:rsid w:val="00A8593F"/>
    <w:rsid w:val="00A86CB0"/>
    <w:rsid w:val="00A916BF"/>
    <w:rsid w:val="00A93EB2"/>
    <w:rsid w:val="00A94252"/>
    <w:rsid w:val="00A977BA"/>
    <w:rsid w:val="00AA443C"/>
    <w:rsid w:val="00AA55BB"/>
    <w:rsid w:val="00AA58AF"/>
    <w:rsid w:val="00AA6663"/>
    <w:rsid w:val="00AA7146"/>
    <w:rsid w:val="00AA7CA9"/>
    <w:rsid w:val="00AB0539"/>
    <w:rsid w:val="00AB1720"/>
    <w:rsid w:val="00AB1AA4"/>
    <w:rsid w:val="00AB27B0"/>
    <w:rsid w:val="00AB2B00"/>
    <w:rsid w:val="00AB3638"/>
    <w:rsid w:val="00AB4DBF"/>
    <w:rsid w:val="00AB55AC"/>
    <w:rsid w:val="00AB74AE"/>
    <w:rsid w:val="00AB75B7"/>
    <w:rsid w:val="00AC0FE0"/>
    <w:rsid w:val="00AC29DC"/>
    <w:rsid w:val="00AC38E5"/>
    <w:rsid w:val="00AC5BE6"/>
    <w:rsid w:val="00AC64FC"/>
    <w:rsid w:val="00AC6A95"/>
    <w:rsid w:val="00AD0035"/>
    <w:rsid w:val="00AD04E2"/>
    <w:rsid w:val="00AD13DE"/>
    <w:rsid w:val="00AD1D8D"/>
    <w:rsid w:val="00AD4B46"/>
    <w:rsid w:val="00AD51AF"/>
    <w:rsid w:val="00AD5269"/>
    <w:rsid w:val="00AD5E06"/>
    <w:rsid w:val="00AD6033"/>
    <w:rsid w:val="00AD7AA2"/>
    <w:rsid w:val="00AE0BF8"/>
    <w:rsid w:val="00AE2BAC"/>
    <w:rsid w:val="00AE3DA5"/>
    <w:rsid w:val="00AE58EA"/>
    <w:rsid w:val="00AE5DA3"/>
    <w:rsid w:val="00AE68FB"/>
    <w:rsid w:val="00AE77CD"/>
    <w:rsid w:val="00AF071A"/>
    <w:rsid w:val="00AF2380"/>
    <w:rsid w:val="00AF23E6"/>
    <w:rsid w:val="00AF2469"/>
    <w:rsid w:val="00AF255A"/>
    <w:rsid w:val="00AF3135"/>
    <w:rsid w:val="00AF31F3"/>
    <w:rsid w:val="00AF3B2E"/>
    <w:rsid w:val="00AF3F43"/>
    <w:rsid w:val="00AF455D"/>
    <w:rsid w:val="00AF518A"/>
    <w:rsid w:val="00AF6794"/>
    <w:rsid w:val="00AF70B3"/>
    <w:rsid w:val="00B005DB"/>
    <w:rsid w:val="00B00E66"/>
    <w:rsid w:val="00B010FF"/>
    <w:rsid w:val="00B02AF7"/>
    <w:rsid w:val="00B03077"/>
    <w:rsid w:val="00B04E08"/>
    <w:rsid w:val="00B0566F"/>
    <w:rsid w:val="00B06A5F"/>
    <w:rsid w:val="00B1068F"/>
    <w:rsid w:val="00B106B4"/>
    <w:rsid w:val="00B10D4B"/>
    <w:rsid w:val="00B1248D"/>
    <w:rsid w:val="00B129B6"/>
    <w:rsid w:val="00B137B8"/>
    <w:rsid w:val="00B14193"/>
    <w:rsid w:val="00B148A8"/>
    <w:rsid w:val="00B16C40"/>
    <w:rsid w:val="00B22104"/>
    <w:rsid w:val="00B24E3B"/>
    <w:rsid w:val="00B25828"/>
    <w:rsid w:val="00B260C6"/>
    <w:rsid w:val="00B30557"/>
    <w:rsid w:val="00B31236"/>
    <w:rsid w:val="00B31E62"/>
    <w:rsid w:val="00B34C53"/>
    <w:rsid w:val="00B364F5"/>
    <w:rsid w:val="00B367A7"/>
    <w:rsid w:val="00B37A56"/>
    <w:rsid w:val="00B40CB5"/>
    <w:rsid w:val="00B41B19"/>
    <w:rsid w:val="00B41CC8"/>
    <w:rsid w:val="00B42B6C"/>
    <w:rsid w:val="00B44BBA"/>
    <w:rsid w:val="00B45963"/>
    <w:rsid w:val="00B464C8"/>
    <w:rsid w:val="00B47D6C"/>
    <w:rsid w:val="00B50705"/>
    <w:rsid w:val="00B50D65"/>
    <w:rsid w:val="00B51109"/>
    <w:rsid w:val="00B5148C"/>
    <w:rsid w:val="00B51A2D"/>
    <w:rsid w:val="00B51B1F"/>
    <w:rsid w:val="00B51EEC"/>
    <w:rsid w:val="00B52FAE"/>
    <w:rsid w:val="00B54F1C"/>
    <w:rsid w:val="00B55454"/>
    <w:rsid w:val="00B571EB"/>
    <w:rsid w:val="00B60966"/>
    <w:rsid w:val="00B60BB7"/>
    <w:rsid w:val="00B621BD"/>
    <w:rsid w:val="00B64800"/>
    <w:rsid w:val="00B64982"/>
    <w:rsid w:val="00B64FC6"/>
    <w:rsid w:val="00B65FB7"/>
    <w:rsid w:val="00B6672C"/>
    <w:rsid w:val="00B66AB4"/>
    <w:rsid w:val="00B678A1"/>
    <w:rsid w:val="00B67F30"/>
    <w:rsid w:val="00B70007"/>
    <w:rsid w:val="00B72CDC"/>
    <w:rsid w:val="00B74324"/>
    <w:rsid w:val="00B75F38"/>
    <w:rsid w:val="00B76BD4"/>
    <w:rsid w:val="00B7742E"/>
    <w:rsid w:val="00B8000C"/>
    <w:rsid w:val="00B809B3"/>
    <w:rsid w:val="00B81851"/>
    <w:rsid w:val="00B820CC"/>
    <w:rsid w:val="00B831E9"/>
    <w:rsid w:val="00B83C41"/>
    <w:rsid w:val="00B8721F"/>
    <w:rsid w:val="00B87596"/>
    <w:rsid w:val="00B87CF7"/>
    <w:rsid w:val="00B918DE"/>
    <w:rsid w:val="00B9357F"/>
    <w:rsid w:val="00B96A95"/>
    <w:rsid w:val="00B97DC3"/>
    <w:rsid w:val="00B97E87"/>
    <w:rsid w:val="00BA06CA"/>
    <w:rsid w:val="00BA084B"/>
    <w:rsid w:val="00BA087B"/>
    <w:rsid w:val="00BA1127"/>
    <w:rsid w:val="00BA1896"/>
    <w:rsid w:val="00BA2560"/>
    <w:rsid w:val="00BA30BA"/>
    <w:rsid w:val="00BA4DA5"/>
    <w:rsid w:val="00BA5044"/>
    <w:rsid w:val="00BB2D52"/>
    <w:rsid w:val="00BB45BC"/>
    <w:rsid w:val="00BB49E8"/>
    <w:rsid w:val="00BB5BF0"/>
    <w:rsid w:val="00BB65BE"/>
    <w:rsid w:val="00BB7351"/>
    <w:rsid w:val="00BB7513"/>
    <w:rsid w:val="00BB7AFA"/>
    <w:rsid w:val="00BC02A8"/>
    <w:rsid w:val="00BC0419"/>
    <w:rsid w:val="00BC083E"/>
    <w:rsid w:val="00BC08B0"/>
    <w:rsid w:val="00BC0A66"/>
    <w:rsid w:val="00BC2478"/>
    <w:rsid w:val="00BC309C"/>
    <w:rsid w:val="00BC4156"/>
    <w:rsid w:val="00BC49EB"/>
    <w:rsid w:val="00BC4BAD"/>
    <w:rsid w:val="00BC5FA2"/>
    <w:rsid w:val="00BC6316"/>
    <w:rsid w:val="00BC72BF"/>
    <w:rsid w:val="00BC7880"/>
    <w:rsid w:val="00BD2A25"/>
    <w:rsid w:val="00BD34F5"/>
    <w:rsid w:val="00BD4926"/>
    <w:rsid w:val="00BD495F"/>
    <w:rsid w:val="00BD5CC4"/>
    <w:rsid w:val="00BD5D53"/>
    <w:rsid w:val="00BD7972"/>
    <w:rsid w:val="00BE03F2"/>
    <w:rsid w:val="00BE068E"/>
    <w:rsid w:val="00BE1C6F"/>
    <w:rsid w:val="00BE3289"/>
    <w:rsid w:val="00BE3375"/>
    <w:rsid w:val="00BE3E25"/>
    <w:rsid w:val="00BE4B8C"/>
    <w:rsid w:val="00BE58C0"/>
    <w:rsid w:val="00BE788B"/>
    <w:rsid w:val="00BF00AD"/>
    <w:rsid w:val="00BF02D9"/>
    <w:rsid w:val="00BF038B"/>
    <w:rsid w:val="00BF2280"/>
    <w:rsid w:val="00BF48B9"/>
    <w:rsid w:val="00BF5024"/>
    <w:rsid w:val="00BF564B"/>
    <w:rsid w:val="00BF75E7"/>
    <w:rsid w:val="00C02631"/>
    <w:rsid w:val="00C0285F"/>
    <w:rsid w:val="00C03239"/>
    <w:rsid w:val="00C04617"/>
    <w:rsid w:val="00C05FB3"/>
    <w:rsid w:val="00C10919"/>
    <w:rsid w:val="00C109FE"/>
    <w:rsid w:val="00C10DE0"/>
    <w:rsid w:val="00C10E7C"/>
    <w:rsid w:val="00C121B7"/>
    <w:rsid w:val="00C13B0D"/>
    <w:rsid w:val="00C13E39"/>
    <w:rsid w:val="00C151A8"/>
    <w:rsid w:val="00C1543F"/>
    <w:rsid w:val="00C15537"/>
    <w:rsid w:val="00C159EA"/>
    <w:rsid w:val="00C166B9"/>
    <w:rsid w:val="00C1692D"/>
    <w:rsid w:val="00C16BB7"/>
    <w:rsid w:val="00C17AAD"/>
    <w:rsid w:val="00C21854"/>
    <w:rsid w:val="00C22738"/>
    <w:rsid w:val="00C22B36"/>
    <w:rsid w:val="00C22FB1"/>
    <w:rsid w:val="00C24759"/>
    <w:rsid w:val="00C26B36"/>
    <w:rsid w:val="00C27BE5"/>
    <w:rsid w:val="00C3009A"/>
    <w:rsid w:val="00C3130D"/>
    <w:rsid w:val="00C31496"/>
    <w:rsid w:val="00C31628"/>
    <w:rsid w:val="00C33E03"/>
    <w:rsid w:val="00C343CF"/>
    <w:rsid w:val="00C346E8"/>
    <w:rsid w:val="00C34D2D"/>
    <w:rsid w:val="00C3650E"/>
    <w:rsid w:val="00C36B65"/>
    <w:rsid w:val="00C40098"/>
    <w:rsid w:val="00C4016C"/>
    <w:rsid w:val="00C40621"/>
    <w:rsid w:val="00C41CD1"/>
    <w:rsid w:val="00C44337"/>
    <w:rsid w:val="00C45A9E"/>
    <w:rsid w:val="00C45FC7"/>
    <w:rsid w:val="00C4665C"/>
    <w:rsid w:val="00C51E10"/>
    <w:rsid w:val="00C51E90"/>
    <w:rsid w:val="00C53506"/>
    <w:rsid w:val="00C53623"/>
    <w:rsid w:val="00C55515"/>
    <w:rsid w:val="00C56AEF"/>
    <w:rsid w:val="00C56EC8"/>
    <w:rsid w:val="00C579AB"/>
    <w:rsid w:val="00C57BEB"/>
    <w:rsid w:val="00C61731"/>
    <w:rsid w:val="00C61AA9"/>
    <w:rsid w:val="00C62F1D"/>
    <w:rsid w:val="00C639F7"/>
    <w:rsid w:val="00C64A53"/>
    <w:rsid w:val="00C651AB"/>
    <w:rsid w:val="00C65A35"/>
    <w:rsid w:val="00C6640E"/>
    <w:rsid w:val="00C674F3"/>
    <w:rsid w:val="00C6763D"/>
    <w:rsid w:val="00C67B7E"/>
    <w:rsid w:val="00C67C0F"/>
    <w:rsid w:val="00C67D67"/>
    <w:rsid w:val="00C70CCD"/>
    <w:rsid w:val="00C715E6"/>
    <w:rsid w:val="00C7181D"/>
    <w:rsid w:val="00C728F1"/>
    <w:rsid w:val="00C73BE1"/>
    <w:rsid w:val="00C75F89"/>
    <w:rsid w:val="00C77DC8"/>
    <w:rsid w:val="00C80BEB"/>
    <w:rsid w:val="00C810CB"/>
    <w:rsid w:val="00C829F9"/>
    <w:rsid w:val="00C83021"/>
    <w:rsid w:val="00C83150"/>
    <w:rsid w:val="00C843F9"/>
    <w:rsid w:val="00C85058"/>
    <w:rsid w:val="00C85147"/>
    <w:rsid w:val="00C86B89"/>
    <w:rsid w:val="00C90212"/>
    <w:rsid w:val="00C91706"/>
    <w:rsid w:val="00C91EEC"/>
    <w:rsid w:val="00C937D2"/>
    <w:rsid w:val="00C93E32"/>
    <w:rsid w:val="00C9572B"/>
    <w:rsid w:val="00C959FF"/>
    <w:rsid w:val="00C95ACD"/>
    <w:rsid w:val="00C968C9"/>
    <w:rsid w:val="00C9694F"/>
    <w:rsid w:val="00C96DA9"/>
    <w:rsid w:val="00C9718A"/>
    <w:rsid w:val="00C9750B"/>
    <w:rsid w:val="00CA0D21"/>
    <w:rsid w:val="00CA24E4"/>
    <w:rsid w:val="00CA2DC5"/>
    <w:rsid w:val="00CA5423"/>
    <w:rsid w:val="00CA69C6"/>
    <w:rsid w:val="00CA6AE1"/>
    <w:rsid w:val="00CA6D90"/>
    <w:rsid w:val="00CA764D"/>
    <w:rsid w:val="00CB042D"/>
    <w:rsid w:val="00CB1180"/>
    <w:rsid w:val="00CB4512"/>
    <w:rsid w:val="00CB5C62"/>
    <w:rsid w:val="00CB7C27"/>
    <w:rsid w:val="00CB7CE5"/>
    <w:rsid w:val="00CC1217"/>
    <w:rsid w:val="00CC2342"/>
    <w:rsid w:val="00CC2551"/>
    <w:rsid w:val="00CC58FD"/>
    <w:rsid w:val="00CD2066"/>
    <w:rsid w:val="00CD2BED"/>
    <w:rsid w:val="00CD4514"/>
    <w:rsid w:val="00CD5C94"/>
    <w:rsid w:val="00CD77BF"/>
    <w:rsid w:val="00CD7BC3"/>
    <w:rsid w:val="00CD7C7B"/>
    <w:rsid w:val="00CE11C2"/>
    <w:rsid w:val="00CE1561"/>
    <w:rsid w:val="00CE1A11"/>
    <w:rsid w:val="00CE1E87"/>
    <w:rsid w:val="00CE33A7"/>
    <w:rsid w:val="00CE3EB1"/>
    <w:rsid w:val="00CE565C"/>
    <w:rsid w:val="00CE58FD"/>
    <w:rsid w:val="00CE5E77"/>
    <w:rsid w:val="00CE6F1A"/>
    <w:rsid w:val="00CF0409"/>
    <w:rsid w:val="00CF05E6"/>
    <w:rsid w:val="00CF0E0C"/>
    <w:rsid w:val="00CF16B0"/>
    <w:rsid w:val="00CF1974"/>
    <w:rsid w:val="00CF2A6E"/>
    <w:rsid w:val="00CF488E"/>
    <w:rsid w:val="00CF527A"/>
    <w:rsid w:val="00CF56C0"/>
    <w:rsid w:val="00CF5898"/>
    <w:rsid w:val="00CF607D"/>
    <w:rsid w:val="00D00629"/>
    <w:rsid w:val="00D02682"/>
    <w:rsid w:val="00D03541"/>
    <w:rsid w:val="00D048AD"/>
    <w:rsid w:val="00D07C19"/>
    <w:rsid w:val="00D10C3F"/>
    <w:rsid w:val="00D10EFE"/>
    <w:rsid w:val="00D10F20"/>
    <w:rsid w:val="00D13936"/>
    <w:rsid w:val="00D13EB8"/>
    <w:rsid w:val="00D13F74"/>
    <w:rsid w:val="00D163F7"/>
    <w:rsid w:val="00D177D7"/>
    <w:rsid w:val="00D201BC"/>
    <w:rsid w:val="00D20EA8"/>
    <w:rsid w:val="00D21521"/>
    <w:rsid w:val="00D230C5"/>
    <w:rsid w:val="00D24266"/>
    <w:rsid w:val="00D2491D"/>
    <w:rsid w:val="00D2521E"/>
    <w:rsid w:val="00D26759"/>
    <w:rsid w:val="00D268DB"/>
    <w:rsid w:val="00D26DF0"/>
    <w:rsid w:val="00D30CF2"/>
    <w:rsid w:val="00D31224"/>
    <w:rsid w:val="00D3153F"/>
    <w:rsid w:val="00D31982"/>
    <w:rsid w:val="00D31A1B"/>
    <w:rsid w:val="00D326F8"/>
    <w:rsid w:val="00D341FD"/>
    <w:rsid w:val="00D35281"/>
    <w:rsid w:val="00D356C2"/>
    <w:rsid w:val="00D35719"/>
    <w:rsid w:val="00D376C9"/>
    <w:rsid w:val="00D37A53"/>
    <w:rsid w:val="00D37C79"/>
    <w:rsid w:val="00D37DDB"/>
    <w:rsid w:val="00D4256C"/>
    <w:rsid w:val="00D44281"/>
    <w:rsid w:val="00D45B42"/>
    <w:rsid w:val="00D46539"/>
    <w:rsid w:val="00D47FA7"/>
    <w:rsid w:val="00D50977"/>
    <w:rsid w:val="00D53B92"/>
    <w:rsid w:val="00D53E1C"/>
    <w:rsid w:val="00D56060"/>
    <w:rsid w:val="00D560ED"/>
    <w:rsid w:val="00D567D3"/>
    <w:rsid w:val="00D56B25"/>
    <w:rsid w:val="00D56B8A"/>
    <w:rsid w:val="00D5775E"/>
    <w:rsid w:val="00D607A3"/>
    <w:rsid w:val="00D61E33"/>
    <w:rsid w:val="00D624D7"/>
    <w:rsid w:val="00D64C10"/>
    <w:rsid w:val="00D65D63"/>
    <w:rsid w:val="00D65E49"/>
    <w:rsid w:val="00D66514"/>
    <w:rsid w:val="00D66616"/>
    <w:rsid w:val="00D66E7A"/>
    <w:rsid w:val="00D679AC"/>
    <w:rsid w:val="00D67DE1"/>
    <w:rsid w:val="00D70578"/>
    <w:rsid w:val="00D70FC6"/>
    <w:rsid w:val="00D71489"/>
    <w:rsid w:val="00D71B70"/>
    <w:rsid w:val="00D72196"/>
    <w:rsid w:val="00D72285"/>
    <w:rsid w:val="00D72C8A"/>
    <w:rsid w:val="00D735AC"/>
    <w:rsid w:val="00D73702"/>
    <w:rsid w:val="00D738D1"/>
    <w:rsid w:val="00D75B99"/>
    <w:rsid w:val="00D7607E"/>
    <w:rsid w:val="00D76477"/>
    <w:rsid w:val="00D76995"/>
    <w:rsid w:val="00D76CBD"/>
    <w:rsid w:val="00D775F8"/>
    <w:rsid w:val="00D818DB"/>
    <w:rsid w:val="00D81C4C"/>
    <w:rsid w:val="00D82C6E"/>
    <w:rsid w:val="00D82D4A"/>
    <w:rsid w:val="00D838D1"/>
    <w:rsid w:val="00D839D8"/>
    <w:rsid w:val="00D85A8D"/>
    <w:rsid w:val="00D9082A"/>
    <w:rsid w:val="00D91125"/>
    <w:rsid w:val="00D92D0C"/>
    <w:rsid w:val="00D93F6B"/>
    <w:rsid w:val="00D941AB"/>
    <w:rsid w:val="00D94322"/>
    <w:rsid w:val="00D94CD2"/>
    <w:rsid w:val="00D96C35"/>
    <w:rsid w:val="00DA0D38"/>
    <w:rsid w:val="00DA112E"/>
    <w:rsid w:val="00DA4BC4"/>
    <w:rsid w:val="00DA4FA4"/>
    <w:rsid w:val="00DA4FF2"/>
    <w:rsid w:val="00DA68EF"/>
    <w:rsid w:val="00DA7137"/>
    <w:rsid w:val="00DB200D"/>
    <w:rsid w:val="00DB2561"/>
    <w:rsid w:val="00DB27AE"/>
    <w:rsid w:val="00DB3E0F"/>
    <w:rsid w:val="00DB401B"/>
    <w:rsid w:val="00DB4C14"/>
    <w:rsid w:val="00DB7404"/>
    <w:rsid w:val="00DB7AFA"/>
    <w:rsid w:val="00DC14D0"/>
    <w:rsid w:val="00DC2438"/>
    <w:rsid w:val="00DC255B"/>
    <w:rsid w:val="00DC2571"/>
    <w:rsid w:val="00DC2B2F"/>
    <w:rsid w:val="00DC3035"/>
    <w:rsid w:val="00DC3635"/>
    <w:rsid w:val="00DC3AC4"/>
    <w:rsid w:val="00DC6064"/>
    <w:rsid w:val="00DC6AA4"/>
    <w:rsid w:val="00DC7631"/>
    <w:rsid w:val="00DD05E6"/>
    <w:rsid w:val="00DD2F7F"/>
    <w:rsid w:val="00DD301F"/>
    <w:rsid w:val="00DD4DB6"/>
    <w:rsid w:val="00DD4FC7"/>
    <w:rsid w:val="00DD5FB5"/>
    <w:rsid w:val="00DD7F45"/>
    <w:rsid w:val="00DE09DE"/>
    <w:rsid w:val="00DE11B9"/>
    <w:rsid w:val="00DE123C"/>
    <w:rsid w:val="00DE12FC"/>
    <w:rsid w:val="00DE226E"/>
    <w:rsid w:val="00DE2314"/>
    <w:rsid w:val="00DE3758"/>
    <w:rsid w:val="00DE3AD2"/>
    <w:rsid w:val="00DE54B0"/>
    <w:rsid w:val="00DE5912"/>
    <w:rsid w:val="00DE616F"/>
    <w:rsid w:val="00DE699E"/>
    <w:rsid w:val="00DE7A44"/>
    <w:rsid w:val="00DE7BFA"/>
    <w:rsid w:val="00DF0353"/>
    <w:rsid w:val="00DF0851"/>
    <w:rsid w:val="00DF1D12"/>
    <w:rsid w:val="00DF2676"/>
    <w:rsid w:val="00DF333C"/>
    <w:rsid w:val="00DF4525"/>
    <w:rsid w:val="00DF5200"/>
    <w:rsid w:val="00DF7487"/>
    <w:rsid w:val="00E0013A"/>
    <w:rsid w:val="00E00918"/>
    <w:rsid w:val="00E02D97"/>
    <w:rsid w:val="00E03C3C"/>
    <w:rsid w:val="00E04D5E"/>
    <w:rsid w:val="00E0518C"/>
    <w:rsid w:val="00E05550"/>
    <w:rsid w:val="00E0773A"/>
    <w:rsid w:val="00E07E84"/>
    <w:rsid w:val="00E10063"/>
    <w:rsid w:val="00E10078"/>
    <w:rsid w:val="00E100C6"/>
    <w:rsid w:val="00E11F32"/>
    <w:rsid w:val="00E141CE"/>
    <w:rsid w:val="00E14824"/>
    <w:rsid w:val="00E15926"/>
    <w:rsid w:val="00E207D6"/>
    <w:rsid w:val="00E208DF"/>
    <w:rsid w:val="00E24512"/>
    <w:rsid w:val="00E245AF"/>
    <w:rsid w:val="00E24A22"/>
    <w:rsid w:val="00E271C1"/>
    <w:rsid w:val="00E31D2B"/>
    <w:rsid w:val="00E323C3"/>
    <w:rsid w:val="00E32889"/>
    <w:rsid w:val="00E330DA"/>
    <w:rsid w:val="00E3449A"/>
    <w:rsid w:val="00E348F9"/>
    <w:rsid w:val="00E35009"/>
    <w:rsid w:val="00E37A63"/>
    <w:rsid w:val="00E403E0"/>
    <w:rsid w:val="00E42F59"/>
    <w:rsid w:val="00E4398C"/>
    <w:rsid w:val="00E43CB2"/>
    <w:rsid w:val="00E4599D"/>
    <w:rsid w:val="00E47B68"/>
    <w:rsid w:val="00E501BD"/>
    <w:rsid w:val="00E50613"/>
    <w:rsid w:val="00E51D01"/>
    <w:rsid w:val="00E5265D"/>
    <w:rsid w:val="00E52856"/>
    <w:rsid w:val="00E529E1"/>
    <w:rsid w:val="00E5323C"/>
    <w:rsid w:val="00E54D1B"/>
    <w:rsid w:val="00E54F28"/>
    <w:rsid w:val="00E54F33"/>
    <w:rsid w:val="00E5681A"/>
    <w:rsid w:val="00E576AF"/>
    <w:rsid w:val="00E60316"/>
    <w:rsid w:val="00E60406"/>
    <w:rsid w:val="00E61272"/>
    <w:rsid w:val="00E62374"/>
    <w:rsid w:val="00E63C28"/>
    <w:rsid w:val="00E63C54"/>
    <w:rsid w:val="00E64182"/>
    <w:rsid w:val="00E64B6C"/>
    <w:rsid w:val="00E66674"/>
    <w:rsid w:val="00E66793"/>
    <w:rsid w:val="00E67910"/>
    <w:rsid w:val="00E679B2"/>
    <w:rsid w:val="00E700F0"/>
    <w:rsid w:val="00E708D0"/>
    <w:rsid w:val="00E7141B"/>
    <w:rsid w:val="00E71795"/>
    <w:rsid w:val="00E720FF"/>
    <w:rsid w:val="00E721E4"/>
    <w:rsid w:val="00E7225F"/>
    <w:rsid w:val="00E72BD0"/>
    <w:rsid w:val="00E74E47"/>
    <w:rsid w:val="00E77170"/>
    <w:rsid w:val="00E7762A"/>
    <w:rsid w:val="00E77AFA"/>
    <w:rsid w:val="00E77ECF"/>
    <w:rsid w:val="00E8040C"/>
    <w:rsid w:val="00E82E99"/>
    <w:rsid w:val="00E84F61"/>
    <w:rsid w:val="00E85719"/>
    <w:rsid w:val="00E869FF"/>
    <w:rsid w:val="00E87861"/>
    <w:rsid w:val="00E91E7D"/>
    <w:rsid w:val="00E924B7"/>
    <w:rsid w:val="00E94D8B"/>
    <w:rsid w:val="00E95E0E"/>
    <w:rsid w:val="00EA1555"/>
    <w:rsid w:val="00EA2197"/>
    <w:rsid w:val="00EA21FB"/>
    <w:rsid w:val="00EA2C7F"/>
    <w:rsid w:val="00EA2C9F"/>
    <w:rsid w:val="00EA3211"/>
    <w:rsid w:val="00EA376C"/>
    <w:rsid w:val="00EA418E"/>
    <w:rsid w:val="00EA4337"/>
    <w:rsid w:val="00EA4702"/>
    <w:rsid w:val="00EA6920"/>
    <w:rsid w:val="00EA7D17"/>
    <w:rsid w:val="00EB12D3"/>
    <w:rsid w:val="00EB1C2F"/>
    <w:rsid w:val="00EB2048"/>
    <w:rsid w:val="00EB3FB4"/>
    <w:rsid w:val="00EB4777"/>
    <w:rsid w:val="00EB5AA1"/>
    <w:rsid w:val="00EB6722"/>
    <w:rsid w:val="00EB6864"/>
    <w:rsid w:val="00EC1115"/>
    <w:rsid w:val="00EC14F8"/>
    <w:rsid w:val="00EC21FD"/>
    <w:rsid w:val="00EC300A"/>
    <w:rsid w:val="00EC4351"/>
    <w:rsid w:val="00EC462F"/>
    <w:rsid w:val="00EC571D"/>
    <w:rsid w:val="00EC6116"/>
    <w:rsid w:val="00EC6377"/>
    <w:rsid w:val="00EC652F"/>
    <w:rsid w:val="00EC78D6"/>
    <w:rsid w:val="00ED0FF1"/>
    <w:rsid w:val="00ED1A35"/>
    <w:rsid w:val="00ED2480"/>
    <w:rsid w:val="00ED27E6"/>
    <w:rsid w:val="00ED312E"/>
    <w:rsid w:val="00ED373D"/>
    <w:rsid w:val="00ED65C2"/>
    <w:rsid w:val="00ED7127"/>
    <w:rsid w:val="00ED7798"/>
    <w:rsid w:val="00ED7E17"/>
    <w:rsid w:val="00EE0770"/>
    <w:rsid w:val="00EE19ED"/>
    <w:rsid w:val="00EE1C81"/>
    <w:rsid w:val="00EE1E09"/>
    <w:rsid w:val="00EE29DB"/>
    <w:rsid w:val="00EE3701"/>
    <w:rsid w:val="00EE3FA8"/>
    <w:rsid w:val="00EE490A"/>
    <w:rsid w:val="00EE4B28"/>
    <w:rsid w:val="00EE55FE"/>
    <w:rsid w:val="00EF1327"/>
    <w:rsid w:val="00EF35FC"/>
    <w:rsid w:val="00EF3999"/>
    <w:rsid w:val="00EF4CC3"/>
    <w:rsid w:val="00EF5052"/>
    <w:rsid w:val="00EF5939"/>
    <w:rsid w:val="00F00047"/>
    <w:rsid w:val="00F00914"/>
    <w:rsid w:val="00F00D1B"/>
    <w:rsid w:val="00F02B85"/>
    <w:rsid w:val="00F02C50"/>
    <w:rsid w:val="00F03136"/>
    <w:rsid w:val="00F059A7"/>
    <w:rsid w:val="00F06133"/>
    <w:rsid w:val="00F064D9"/>
    <w:rsid w:val="00F068B8"/>
    <w:rsid w:val="00F06A4E"/>
    <w:rsid w:val="00F07B7C"/>
    <w:rsid w:val="00F10F32"/>
    <w:rsid w:val="00F10FBF"/>
    <w:rsid w:val="00F11909"/>
    <w:rsid w:val="00F128D3"/>
    <w:rsid w:val="00F14332"/>
    <w:rsid w:val="00F1483C"/>
    <w:rsid w:val="00F151B2"/>
    <w:rsid w:val="00F15999"/>
    <w:rsid w:val="00F171DE"/>
    <w:rsid w:val="00F17847"/>
    <w:rsid w:val="00F20C43"/>
    <w:rsid w:val="00F2269D"/>
    <w:rsid w:val="00F23B0B"/>
    <w:rsid w:val="00F23D32"/>
    <w:rsid w:val="00F24399"/>
    <w:rsid w:val="00F24E20"/>
    <w:rsid w:val="00F2577A"/>
    <w:rsid w:val="00F2589E"/>
    <w:rsid w:val="00F25EB2"/>
    <w:rsid w:val="00F26009"/>
    <w:rsid w:val="00F278E5"/>
    <w:rsid w:val="00F27EF5"/>
    <w:rsid w:val="00F30669"/>
    <w:rsid w:val="00F30E48"/>
    <w:rsid w:val="00F3100D"/>
    <w:rsid w:val="00F31A7F"/>
    <w:rsid w:val="00F31D53"/>
    <w:rsid w:val="00F3291D"/>
    <w:rsid w:val="00F34206"/>
    <w:rsid w:val="00F3581C"/>
    <w:rsid w:val="00F3772D"/>
    <w:rsid w:val="00F3773E"/>
    <w:rsid w:val="00F41511"/>
    <w:rsid w:val="00F4196A"/>
    <w:rsid w:val="00F42AF8"/>
    <w:rsid w:val="00F430B8"/>
    <w:rsid w:val="00F43592"/>
    <w:rsid w:val="00F43B52"/>
    <w:rsid w:val="00F43D06"/>
    <w:rsid w:val="00F4465F"/>
    <w:rsid w:val="00F44C87"/>
    <w:rsid w:val="00F45508"/>
    <w:rsid w:val="00F46ECB"/>
    <w:rsid w:val="00F47E6D"/>
    <w:rsid w:val="00F524BB"/>
    <w:rsid w:val="00F549A5"/>
    <w:rsid w:val="00F553C1"/>
    <w:rsid w:val="00F553DE"/>
    <w:rsid w:val="00F571BE"/>
    <w:rsid w:val="00F573F9"/>
    <w:rsid w:val="00F578F5"/>
    <w:rsid w:val="00F600E6"/>
    <w:rsid w:val="00F60258"/>
    <w:rsid w:val="00F60831"/>
    <w:rsid w:val="00F619F1"/>
    <w:rsid w:val="00F61EAA"/>
    <w:rsid w:val="00F62AC6"/>
    <w:rsid w:val="00F656EA"/>
    <w:rsid w:val="00F6670B"/>
    <w:rsid w:val="00F70440"/>
    <w:rsid w:val="00F70B32"/>
    <w:rsid w:val="00F71181"/>
    <w:rsid w:val="00F73944"/>
    <w:rsid w:val="00F749A0"/>
    <w:rsid w:val="00F74D17"/>
    <w:rsid w:val="00F75BE1"/>
    <w:rsid w:val="00F761D4"/>
    <w:rsid w:val="00F76588"/>
    <w:rsid w:val="00F7751B"/>
    <w:rsid w:val="00F838C7"/>
    <w:rsid w:val="00F83969"/>
    <w:rsid w:val="00F84406"/>
    <w:rsid w:val="00F845B4"/>
    <w:rsid w:val="00F86CE5"/>
    <w:rsid w:val="00F87145"/>
    <w:rsid w:val="00F8796D"/>
    <w:rsid w:val="00F910E4"/>
    <w:rsid w:val="00F91A15"/>
    <w:rsid w:val="00F91C06"/>
    <w:rsid w:val="00F9201D"/>
    <w:rsid w:val="00F94045"/>
    <w:rsid w:val="00F94697"/>
    <w:rsid w:val="00F97861"/>
    <w:rsid w:val="00F97A83"/>
    <w:rsid w:val="00FA03E7"/>
    <w:rsid w:val="00FA07B5"/>
    <w:rsid w:val="00FA0974"/>
    <w:rsid w:val="00FA0BA0"/>
    <w:rsid w:val="00FA0ED8"/>
    <w:rsid w:val="00FA18E8"/>
    <w:rsid w:val="00FA34B0"/>
    <w:rsid w:val="00FA38C0"/>
    <w:rsid w:val="00FA3BB1"/>
    <w:rsid w:val="00FB09C1"/>
    <w:rsid w:val="00FB0BA1"/>
    <w:rsid w:val="00FB0C61"/>
    <w:rsid w:val="00FB145A"/>
    <w:rsid w:val="00FB205F"/>
    <w:rsid w:val="00FB221E"/>
    <w:rsid w:val="00FB2AA7"/>
    <w:rsid w:val="00FB2B88"/>
    <w:rsid w:val="00FB3188"/>
    <w:rsid w:val="00FB34EA"/>
    <w:rsid w:val="00FB3D65"/>
    <w:rsid w:val="00FB6ED3"/>
    <w:rsid w:val="00FC02DE"/>
    <w:rsid w:val="00FC04CA"/>
    <w:rsid w:val="00FC055F"/>
    <w:rsid w:val="00FC1C95"/>
    <w:rsid w:val="00FC2AB7"/>
    <w:rsid w:val="00FC2CDB"/>
    <w:rsid w:val="00FC2CEA"/>
    <w:rsid w:val="00FC3435"/>
    <w:rsid w:val="00FC37D5"/>
    <w:rsid w:val="00FC4565"/>
    <w:rsid w:val="00FC4BDE"/>
    <w:rsid w:val="00FC4E2B"/>
    <w:rsid w:val="00FC5160"/>
    <w:rsid w:val="00FC6D77"/>
    <w:rsid w:val="00FD0706"/>
    <w:rsid w:val="00FD2525"/>
    <w:rsid w:val="00FD2B51"/>
    <w:rsid w:val="00FD2CB7"/>
    <w:rsid w:val="00FD49CF"/>
    <w:rsid w:val="00FD5A57"/>
    <w:rsid w:val="00FD6CA2"/>
    <w:rsid w:val="00FD7527"/>
    <w:rsid w:val="00FD7CC7"/>
    <w:rsid w:val="00FE0242"/>
    <w:rsid w:val="00FE1A08"/>
    <w:rsid w:val="00FE21C0"/>
    <w:rsid w:val="00FE4B7F"/>
    <w:rsid w:val="00FE7FED"/>
    <w:rsid w:val="00FF1FF0"/>
    <w:rsid w:val="00FF2724"/>
    <w:rsid w:val="00FF2BA8"/>
    <w:rsid w:val="00FF4092"/>
    <w:rsid w:val="00FF4341"/>
    <w:rsid w:val="00FF4F0D"/>
    <w:rsid w:val="00FF5DE1"/>
    <w:rsid w:val="00FF6ED8"/>
    <w:rsid w:val="00FF707B"/>
    <w:rsid w:val="00FF79D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9A161D"/>
  <w15:docId w15:val="{6183B7ED-58C9-4424-8E50-0D6831EFA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0A8A"/>
  </w:style>
  <w:style w:type="paragraph" w:styleId="Titre1">
    <w:name w:val="heading 1"/>
    <w:basedOn w:val="Normal"/>
    <w:next w:val="Normal"/>
    <w:link w:val="Titre1Car"/>
    <w:qFormat/>
    <w:rsid w:val="00FD5A57"/>
    <w:pPr>
      <w:keepNext/>
      <w:framePr w:hSpace="141" w:wrap="around" w:vAnchor="page" w:hAnchor="margin" w:xAlign="center" w:y="775"/>
      <w:spacing w:after="0" w:line="240" w:lineRule="auto"/>
      <w:jc w:val="center"/>
      <w:outlineLvl w:val="0"/>
    </w:pPr>
    <w:rPr>
      <w:rFonts w:ascii="Franklin Gothic Demi" w:eastAsia="Times New Roman" w:hAnsi="Franklin Gothic Demi" w:cs="Times New Roman"/>
      <w:color w:val="0000FF"/>
      <w:sz w:val="28"/>
      <w:szCs w:val="24"/>
      <w:lang w:eastAsia="fr-FR"/>
    </w:rPr>
  </w:style>
  <w:style w:type="paragraph" w:styleId="Titre2">
    <w:name w:val="heading 2"/>
    <w:basedOn w:val="Normal"/>
    <w:next w:val="Normal"/>
    <w:link w:val="Titre2Car"/>
    <w:uiPriority w:val="9"/>
    <w:unhideWhenUsed/>
    <w:qFormat/>
    <w:rsid w:val="00FB0C61"/>
    <w:pPr>
      <w:keepNext/>
      <w:keepLines/>
      <w:spacing w:before="40" w:after="0" w:line="240" w:lineRule="auto"/>
      <w:outlineLvl w:val="1"/>
    </w:pPr>
    <w:rPr>
      <w:rFonts w:ascii="Calibri Light" w:eastAsia="Times New Roman" w:hAnsi="Calibri Light" w:cs="Times New Roman"/>
      <w:color w:val="2E74B5"/>
      <w:sz w:val="26"/>
      <w:szCs w:val="26"/>
      <w:lang w:eastAsia="fr-FR"/>
    </w:rPr>
  </w:style>
  <w:style w:type="paragraph" w:styleId="Titre3">
    <w:name w:val="heading 3"/>
    <w:basedOn w:val="Normal"/>
    <w:next w:val="Normal"/>
    <w:link w:val="Titre3Car"/>
    <w:uiPriority w:val="9"/>
    <w:unhideWhenUsed/>
    <w:qFormat/>
    <w:rsid w:val="00FB0C61"/>
    <w:pPr>
      <w:keepNext/>
      <w:keepLines/>
      <w:spacing w:before="40" w:after="0" w:line="240" w:lineRule="auto"/>
      <w:outlineLvl w:val="2"/>
    </w:pPr>
    <w:rPr>
      <w:rFonts w:ascii="Calibri Light" w:eastAsia="Times New Roman" w:hAnsi="Calibri Light" w:cs="Times New Roman"/>
      <w:color w:val="1F4D78"/>
      <w:sz w:val="24"/>
      <w:szCs w:val="24"/>
      <w:lang w:eastAsia="fr-FR"/>
    </w:rPr>
  </w:style>
  <w:style w:type="paragraph" w:styleId="Titre4">
    <w:name w:val="heading 4"/>
    <w:basedOn w:val="Normal"/>
    <w:next w:val="Normal"/>
    <w:link w:val="Titre4Car"/>
    <w:qFormat/>
    <w:rsid w:val="00FB0C61"/>
    <w:pPr>
      <w:keepNext/>
      <w:spacing w:after="0" w:line="240" w:lineRule="auto"/>
      <w:jc w:val="center"/>
      <w:outlineLvl w:val="3"/>
    </w:pPr>
    <w:rPr>
      <w:rFonts w:ascii="Times New Roman" w:eastAsia="Times New Roman" w:hAnsi="Times New Roman" w:cs="Times New Roman"/>
      <w:b/>
      <w:sz w:val="28"/>
      <w:szCs w:val="20"/>
      <w:lang w:val="x-none" w:eastAsia="x-none"/>
    </w:rPr>
  </w:style>
  <w:style w:type="paragraph" w:styleId="Titre5">
    <w:name w:val="heading 5"/>
    <w:basedOn w:val="Normal"/>
    <w:next w:val="Normal"/>
    <w:link w:val="Titre5Car"/>
    <w:uiPriority w:val="9"/>
    <w:unhideWhenUsed/>
    <w:qFormat/>
    <w:rsid w:val="00FB0C61"/>
    <w:pPr>
      <w:keepNext/>
      <w:keepLines/>
      <w:spacing w:before="40" w:after="0" w:line="240" w:lineRule="auto"/>
      <w:outlineLvl w:val="4"/>
    </w:pPr>
    <w:rPr>
      <w:rFonts w:ascii="Calibri Light" w:eastAsia="Times New Roman" w:hAnsi="Calibri Light" w:cs="Times New Roman"/>
      <w:color w:val="2E74B5"/>
      <w:sz w:val="24"/>
      <w:szCs w:val="24"/>
      <w:lang w:eastAsia="fr-FR"/>
    </w:rPr>
  </w:style>
  <w:style w:type="paragraph" w:styleId="Titre6">
    <w:name w:val="heading 6"/>
    <w:basedOn w:val="Normal"/>
    <w:link w:val="Titre6Car"/>
    <w:uiPriority w:val="9"/>
    <w:unhideWhenUsed/>
    <w:qFormat/>
    <w:rsid w:val="00CF488E"/>
    <w:pPr>
      <w:widowControl w:val="0"/>
      <w:autoSpaceDE w:val="0"/>
      <w:autoSpaceDN w:val="0"/>
      <w:spacing w:after="0" w:line="240" w:lineRule="auto"/>
      <w:outlineLvl w:val="5"/>
    </w:pPr>
    <w:rPr>
      <w:rFonts w:ascii="Arial" w:eastAsia="Arial" w:hAnsi="Arial" w:cs="Arial"/>
      <w:b/>
      <w:bCs/>
      <w:sz w:val="24"/>
      <w:szCs w:val="24"/>
    </w:rPr>
  </w:style>
  <w:style w:type="paragraph" w:styleId="Titre7">
    <w:name w:val="heading 7"/>
    <w:basedOn w:val="Normal"/>
    <w:link w:val="Titre7Car"/>
    <w:uiPriority w:val="1"/>
    <w:qFormat/>
    <w:rsid w:val="00CF488E"/>
    <w:pPr>
      <w:widowControl w:val="0"/>
      <w:autoSpaceDE w:val="0"/>
      <w:autoSpaceDN w:val="0"/>
      <w:spacing w:after="0" w:line="240" w:lineRule="auto"/>
      <w:outlineLvl w:val="6"/>
    </w:pPr>
    <w:rPr>
      <w:rFonts w:ascii="Arial" w:eastAsia="Arial" w:hAnsi="Arial" w:cs="Arial"/>
      <w:b/>
      <w:bCs/>
      <w:sz w:val="24"/>
      <w:szCs w:val="24"/>
    </w:rPr>
  </w:style>
  <w:style w:type="paragraph" w:styleId="Titre8">
    <w:name w:val="heading 8"/>
    <w:basedOn w:val="Normal"/>
    <w:next w:val="Normal"/>
    <w:link w:val="Titre8Car"/>
    <w:uiPriority w:val="9"/>
    <w:unhideWhenUsed/>
    <w:qFormat/>
    <w:rsid w:val="00FB0C61"/>
    <w:pPr>
      <w:spacing w:before="240" w:after="60" w:line="240" w:lineRule="auto"/>
      <w:outlineLvl w:val="7"/>
    </w:pPr>
    <w:rPr>
      <w:rFonts w:ascii="Calibri" w:eastAsia="Times New Roman" w:hAnsi="Calibri" w:cs="Times New Roman"/>
      <w:i/>
      <w:iCs/>
      <w:sz w:val="24"/>
      <w:szCs w:val="24"/>
      <w:lang w:eastAsia="fr-FR"/>
    </w:rPr>
  </w:style>
  <w:style w:type="paragraph" w:styleId="Titre9">
    <w:name w:val="heading 9"/>
    <w:basedOn w:val="Normal"/>
    <w:next w:val="Normal"/>
    <w:link w:val="Titre9Car"/>
    <w:uiPriority w:val="9"/>
    <w:unhideWhenUsed/>
    <w:qFormat/>
    <w:rsid w:val="006A0F0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nhideWhenUsed/>
    <w:rsid w:val="007706A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rsid w:val="007706A2"/>
    <w:rPr>
      <w:rFonts w:ascii="Segoe UI" w:hAnsi="Segoe UI" w:cs="Segoe UI"/>
      <w:sz w:val="18"/>
      <w:szCs w:val="18"/>
    </w:rPr>
  </w:style>
  <w:style w:type="character" w:customStyle="1" w:styleId="Titre1Car">
    <w:name w:val="Titre 1 Car"/>
    <w:basedOn w:val="Policepardfaut"/>
    <w:link w:val="Titre1"/>
    <w:rsid w:val="00FD5A57"/>
    <w:rPr>
      <w:rFonts w:ascii="Franklin Gothic Demi" w:eastAsia="Times New Roman" w:hAnsi="Franklin Gothic Demi" w:cs="Times New Roman"/>
      <w:color w:val="0000FF"/>
      <w:sz w:val="28"/>
      <w:szCs w:val="24"/>
      <w:lang w:eastAsia="fr-FR"/>
    </w:rPr>
  </w:style>
  <w:style w:type="character" w:styleId="Lienhypertexte">
    <w:name w:val="Hyperlink"/>
    <w:uiPriority w:val="99"/>
    <w:rsid w:val="00FD5A57"/>
    <w:rPr>
      <w:color w:val="0000FF"/>
      <w:u w:val="single"/>
    </w:rPr>
  </w:style>
  <w:style w:type="table" w:styleId="Grilledutableau">
    <w:name w:val="Table Grid"/>
    <w:basedOn w:val="TableauNormal"/>
    <w:uiPriority w:val="39"/>
    <w:rsid w:val="00590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8610F4"/>
    <w:pPr>
      <w:tabs>
        <w:tab w:val="center" w:pos="4536"/>
        <w:tab w:val="right" w:pos="9072"/>
      </w:tabs>
      <w:spacing w:after="0" w:line="240" w:lineRule="auto"/>
    </w:pPr>
  </w:style>
  <w:style w:type="character" w:customStyle="1" w:styleId="En-tteCar">
    <w:name w:val="En-tête Car"/>
    <w:basedOn w:val="Policepardfaut"/>
    <w:link w:val="En-tte"/>
    <w:uiPriority w:val="99"/>
    <w:rsid w:val="008610F4"/>
  </w:style>
  <w:style w:type="paragraph" w:styleId="Pieddepage">
    <w:name w:val="footer"/>
    <w:basedOn w:val="Normal"/>
    <w:link w:val="PieddepageCar"/>
    <w:uiPriority w:val="99"/>
    <w:unhideWhenUsed/>
    <w:rsid w:val="008610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610F4"/>
  </w:style>
  <w:style w:type="paragraph" w:styleId="Paragraphedeliste">
    <w:name w:val="List Paragraph"/>
    <w:aliases w:val="Liste 1,Desmond 2,Texte Général,List Paragraph,Paragraphe  revu"/>
    <w:basedOn w:val="Normal"/>
    <w:link w:val="ParagraphedelisteCar"/>
    <w:uiPriority w:val="34"/>
    <w:qFormat/>
    <w:rsid w:val="00D201BC"/>
    <w:pPr>
      <w:ind w:left="720"/>
      <w:contextualSpacing/>
    </w:pPr>
  </w:style>
  <w:style w:type="character" w:customStyle="1" w:styleId="Titre2Car">
    <w:name w:val="Titre 2 Car"/>
    <w:basedOn w:val="Policepardfaut"/>
    <w:link w:val="Titre2"/>
    <w:uiPriority w:val="9"/>
    <w:rsid w:val="00FB0C61"/>
    <w:rPr>
      <w:rFonts w:ascii="Calibri Light" w:eastAsia="Times New Roman" w:hAnsi="Calibri Light" w:cs="Times New Roman"/>
      <w:color w:val="2E74B5"/>
      <w:sz w:val="26"/>
      <w:szCs w:val="26"/>
      <w:lang w:eastAsia="fr-FR"/>
    </w:rPr>
  </w:style>
  <w:style w:type="character" w:customStyle="1" w:styleId="Titre3Car">
    <w:name w:val="Titre 3 Car"/>
    <w:basedOn w:val="Policepardfaut"/>
    <w:link w:val="Titre3"/>
    <w:uiPriority w:val="9"/>
    <w:rsid w:val="00FB0C61"/>
    <w:rPr>
      <w:rFonts w:ascii="Calibri Light" w:eastAsia="Times New Roman" w:hAnsi="Calibri Light" w:cs="Times New Roman"/>
      <w:color w:val="1F4D78"/>
      <w:sz w:val="24"/>
      <w:szCs w:val="24"/>
      <w:lang w:eastAsia="fr-FR"/>
    </w:rPr>
  </w:style>
  <w:style w:type="character" w:customStyle="1" w:styleId="Titre4Car">
    <w:name w:val="Titre 4 Car"/>
    <w:basedOn w:val="Policepardfaut"/>
    <w:link w:val="Titre4"/>
    <w:rsid w:val="00FB0C61"/>
    <w:rPr>
      <w:rFonts w:ascii="Times New Roman" w:eastAsia="Times New Roman" w:hAnsi="Times New Roman" w:cs="Times New Roman"/>
      <w:b/>
      <w:sz w:val="28"/>
      <w:szCs w:val="20"/>
      <w:lang w:val="x-none" w:eastAsia="x-none"/>
    </w:rPr>
  </w:style>
  <w:style w:type="character" w:customStyle="1" w:styleId="Titre5Car">
    <w:name w:val="Titre 5 Car"/>
    <w:basedOn w:val="Policepardfaut"/>
    <w:link w:val="Titre5"/>
    <w:uiPriority w:val="9"/>
    <w:semiHidden/>
    <w:rsid w:val="00FB0C61"/>
    <w:rPr>
      <w:rFonts w:ascii="Calibri Light" w:eastAsia="Times New Roman" w:hAnsi="Calibri Light" w:cs="Times New Roman"/>
      <w:color w:val="2E74B5"/>
      <w:sz w:val="24"/>
      <w:szCs w:val="24"/>
      <w:lang w:eastAsia="fr-FR"/>
    </w:rPr>
  </w:style>
  <w:style w:type="character" w:customStyle="1" w:styleId="Titre8Car">
    <w:name w:val="Titre 8 Car"/>
    <w:basedOn w:val="Policepardfaut"/>
    <w:link w:val="Titre8"/>
    <w:uiPriority w:val="9"/>
    <w:semiHidden/>
    <w:rsid w:val="00FB0C61"/>
    <w:rPr>
      <w:rFonts w:ascii="Calibri" w:eastAsia="Times New Roman" w:hAnsi="Calibri" w:cs="Times New Roman"/>
      <w:i/>
      <w:iCs/>
      <w:sz w:val="24"/>
      <w:szCs w:val="24"/>
      <w:lang w:eastAsia="fr-FR"/>
    </w:rPr>
  </w:style>
  <w:style w:type="numbering" w:customStyle="1" w:styleId="Aucuneliste1">
    <w:name w:val="Aucune liste1"/>
    <w:next w:val="Aucuneliste"/>
    <w:uiPriority w:val="99"/>
    <w:semiHidden/>
    <w:unhideWhenUsed/>
    <w:rsid w:val="00FB0C61"/>
  </w:style>
  <w:style w:type="character" w:styleId="Numrodepage">
    <w:name w:val="page number"/>
    <w:basedOn w:val="Policepardfaut"/>
    <w:rsid w:val="00FB0C61"/>
  </w:style>
  <w:style w:type="paragraph" w:styleId="Sansinterligne">
    <w:name w:val="No Spacing"/>
    <w:link w:val="SansinterligneCar"/>
    <w:uiPriority w:val="1"/>
    <w:qFormat/>
    <w:rsid w:val="00FB0C61"/>
    <w:pPr>
      <w:spacing w:after="0" w:line="240" w:lineRule="auto"/>
    </w:pPr>
    <w:rPr>
      <w:rFonts w:ascii="Times New Roman" w:eastAsia="Times New Roman" w:hAnsi="Times New Roman" w:cs="Times New Roman"/>
      <w:sz w:val="24"/>
      <w:szCs w:val="24"/>
      <w:lang w:eastAsia="fr-FR"/>
    </w:rPr>
  </w:style>
  <w:style w:type="character" w:styleId="Numrodeligne">
    <w:name w:val="line number"/>
    <w:basedOn w:val="Policepardfaut"/>
    <w:rsid w:val="00FB0C61"/>
  </w:style>
  <w:style w:type="character" w:customStyle="1" w:styleId="ParagraphedelisteCar">
    <w:name w:val="Paragraphe de liste Car"/>
    <w:aliases w:val="Liste 1 Car,Desmond 2 Car,Texte Général Car,List Paragraph Car,Paragraphe  revu Car"/>
    <w:link w:val="Paragraphedeliste"/>
    <w:uiPriority w:val="34"/>
    <w:rsid w:val="00FB0C61"/>
  </w:style>
  <w:style w:type="paragraph" w:styleId="Corpsdetexte3">
    <w:name w:val="Body Text 3"/>
    <w:basedOn w:val="Normal"/>
    <w:link w:val="Corpsdetexte3Car"/>
    <w:rsid w:val="00FB0C61"/>
    <w:pPr>
      <w:framePr w:hSpace="141" w:wrap="notBeside" w:vAnchor="text" w:hAnchor="margin" w:y="134"/>
      <w:spacing w:after="0" w:line="240" w:lineRule="auto"/>
      <w:jc w:val="center"/>
    </w:pPr>
    <w:rPr>
      <w:rFonts w:ascii="Arial" w:eastAsia="Times New Roman" w:hAnsi="Arial" w:cs="Times New Roman"/>
      <w:sz w:val="32"/>
      <w:szCs w:val="24"/>
      <w:lang w:eastAsia="fr-FR"/>
    </w:rPr>
  </w:style>
  <w:style w:type="character" w:customStyle="1" w:styleId="Corpsdetexte3Car">
    <w:name w:val="Corps de texte 3 Car"/>
    <w:basedOn w:val="Policepardfaut"/>
    <w:link w:val="Corpsdetexte3"/>
    <w:rsid w:val="00FB0C61"/>
    <w:rPr>
      <w:rFonts w:ascii="Arial" w:eastAsia="Times New Roman" w:hAnsi="Arial" w:cs="Times New Roman"/>
      <w:sz w:val="32"/>
      <w:szCs w:val="24"/>
      <w:lang w:eastAsia="fr-FR"/>
    </w:rPr>
  </w:style>
  <w:style w:type="table" w:customStyle="1" w:styleId="Grilledutableau1">
    <w:name w:val="Grille du tableau1"/>
    <w:basedOn w:val="TableauNormal"/>
    <w:next w:val="Grilledutableau"/>
    <w:uiPriority w:val="59"/>
    <w:rsid w:val="00FB0C61"/>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4">
    <w:name w:val="List 4"/>
    <w:basedOn w:val="Normal"/>
    <w:rsid w:val="00FB0C61"/>
    <w:pPr>
      <w:suppressAutoHyphens/>
      <w:overflowPunct w:val="0"/>
      <w:autoSpaceDE w:val="0"/>
      <w:autoSpaceDN w:val="0"/>
      <w:adjustRightInd w:val="0"/>
      <w:spacing w:after="0" w:line="240" w:lineRule="auto"/>
      <w:ind w:left="1132" w:hanging="283"/>
      <w:jc w:val="both"/>
      <w:textAlignment w:val="baseline"/>
    </w:pPr>
    <w:rPr>
      <w:rFonts w:ascii="Times New Roman" w:eastAsia="Times New Roman" w:hAnsi="Times New Roman" w:cs="Times New Roman"/>
      <w:sz w:val="24"/>
      <w:szCs w:val="20"/>
      <w:lang w:eastAsia="fr-FR"/>
    </w:rPr>
  </w:style>
  <w:style w:type="character" w:customStyle="1" w:styleId="hps">
    <w:name w:val="hps"/>
    <w:rsid w:val="00FB0C61"/>
  </w:style>
  <w:style w:type="paragraph" w:styleId="TM1">
    <w:name w:val="toc 1"/>
    <w:basedOn w:val="Normal"/>
    <w:next w:val="Normal"/>
    <w:autoRedefine/>
    <w:uiPriority w:val="39"/>
    <w:qFormat/>
    <w:rsid w:val="00D94CD2"/>
    <w:pPr>
      <w:tabs>
        <w:tab w:val="right" w:leader="dot" w:pos="10188"/>
      </w:tabs>
      <w:spacing w:before="360" w:after="0" w:line="240" w:lineRule="auto"/>
    </w:pPr>
    <w:rPr>
      <w:rFonts w:ascii="Times New Roman" w:eastAsia="Times New Roman" w:hAnsi="Times New Roman" w:cs="Times New Roman"/>
      <w:b/>
      <w:bCs/>
      <w:noProof/>
      <w:szCs w:val="28"/>
      <w:lang w:eastAsia="fr-FR"/>
    </w:rPr>
  </w:style>
  <w:style w:type="paragraph" w:styleId="TM2">
    <w:name w:val="toc 2"/>
    <w:basedOn w:val="Normal"/>
    <w:next w:val="Normal"/>
    <w:autoRedefine/>
    <w:uiPriority w:val="39"/>
    <w:qFormat/>
    <w:rsid w:val="000938EF"/>
    <w:pPr>
      <w:tabs>
        <w:tab w:val="left" w:pos="52"/>
      </w:tabs>
      <w:spacing w:after="120" w:line="240" w:lineRule="auto"/>
      <w:ind w:left="52"/>
      <w:jc w:val="both"/>
    </w:pPr>
    <w:rPr>
      <w:rFonts w:ascii="Times New Roman" w:eastAsia="Times New Roman" w:hAnsi="Times New Roman" w:cs="Times New Roman"/>
      <w:noProof/>
      <w:sz w:val="20"/>
      <w:lang w:eastAsia="fr-FR"/>
    </w:rPr>
  </w:style>
  <w:style w:type="paragraph" w:styleId="Retraitcorpsdetexte">
    <w:name w:val="Body Text Indent"/>
    <w:basedOn w:val="Normal"/>
    <w:link w:val="RetraitcorpsdetexteCar"/>
    <w:uiPriority w:val="99"/>
    <w:semiHidden/>
    <w:unhideWhenUsed/>
    <w:rsid w:val="00FB0C61"/>
    <w:pPr>
      <w:spacing w:after="120" w:line="240" w:lineRule="auto"/>
      <w:ind w:left="283"/>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uiPriority w:val="99"/>
    <w:semiHidden/>
    <w:rsid w:val="00FB0C61"/>
    <w:rPr>
      <w:rFonts w:ascii="Times New Roman" w:eastAsia="Times New Roman" w:hAnsi="Times New Roman" w:cs="Times New Roman"/>
      <w:sz w:val="24"/>
      <w:szCs w:val="24"/>
      <w:lang w:eastAsia="fr-FR"/>
    </w:rPr>
  </w:style>
  <w:style w:type="paragraph" w:styleId="Liste2">
    <w:name w:val="List 2"/>
    <w:basedOn w:val="Normal"/>
    <w:unhideWhenUsed/>
    <w:rsid w:val="00FB0C61"/>
    <w:pPr>
      <w:ind w:left="566" w:hanging="283"/>
      <w:contextualSpacing/>
    </w:pPr>
    <w:rPr>
      <w:rFonts w:ascii="Calibri" w:eastAsia="Times New Roman" w:hAnsi="Calibri" w:cs="Times New Roman"/>
      <w:lang w:eastAsia="fr-FR"/>
    </w:rPr>
  </w:style>
  <w:style w:type="paragraph" w:styleId="Corpsdetexte">
    <w:name w:val="Body Text"/>
    <w:basedOn w:val="Normal"/>
    <w:link w:val="CorpsdetexteCar"/>
    <w:unhideWhenUsed/>
    <w:qFormat/>
    <w:rsid w:val="00FB0C61"/>
    <w:pPr>
      <w:spacing w:after="120"/>
    </w:pPr>
    <w:rPr>
      <w:rFonts w:ascii="Calibri" w:eastAsia="Times New Roman" w:hAnsi="Calibri" w:cs="Times New Roman"/>
      <w:lang w:val="en-US" w:bidi="en-US"/>
    </w:rPr>
  </w:style>
  <w:style w:type="character" w:customStyle="1" w:styleId="CorpsdetexteCar">
    <w:name w:val="Corps de texte Car"/>
    <w:basedOn w:val="Policepardfaut"/>
    <w:link w:val="Corpsdetexte"/>
    <w:rsid w:val="00FB0C61"/>
    <w:rPr>
      <w:rFonts w:ascii="Calibri" w:eastAsia="Times New Roman" w:hAnsi="Calibri" w:cs="Times New Roman"/>
      <w:lang w:val="en-US" w:bidi="en-US"/>
    </w:rPr>
  </w:style>
  <w:style w:type="paragraph" w:styleId="Retraitcorpsdetexte2">
    <w:name w:val="Body Text Indent 2"/>
    <w:basedOn w:val="Normal"/>
    <w:link w:val="Retraitcorpsdetexte2Car"/>
    <w:unhideWhenUsed/>
    <w:rsid w:val="00FB0C61"/>
    <w:pPr>
      <w:spacing w:after="120" w:line="480" w:lineRule="auto"/>
      <w:ind w:left="283"/>
    </w:pPr>
    <w:rPr>
      <w:rFonts w:ascii="Calibri" w:eastAsia="Times New Roman" w:hAnsi="Calibri" w:cs="Times New Roman"/>
      <w:lang w:val="en-US" w:bidi="en-US"/>
    </w:rPr>
  </w:style>
  <w:style w:type="character" w:customStyle="1" w:styleId="Retraitcorpsdetexte2Car">
    <w:name w:val="Retrait corps de texte 2 Car"/>
    <w:basedOn w:val="Policepardfaut"/>
    <w:link w:val="Retraitcorpsdetexte2"/>
    <w:rsid w:val="00FB0C61"/>
    <w:rPr>
      <w:rFonts w:ascii="Calibri" w:eastAsia="Times New Roman" w:hAnsi="Calibri" w:cs="Times New Roman"/>
      <w:lang w:val="en-US" w:bidi="en-US"/>
    </w:rPr>
  </w:style>
  <w:style w:type="paragraph" w:styleId="Liste3">
    <w:name w:val="List 3"/>
    <w:basedOn w:val="Normal"/>
    <w:unhideWhenUsed/>
    <w:rsid w:val="00FB0C61"/>
    <w:pPr>
      <w:ind w:left="849" w:hanging="283"/>
      <w:contextualSpacing/>
    </w:pPr>
    <w:rPr>
      <w:rFonts w:ascii="Calibri" w:eastAsia="Times New Roman" w:hAnsi="Calibri" w:cs="Times New Roman"/>
      <w:lang w:eastAsia="fr-FR"/>
    </w:rPr>
  </w:style>
  <w:style w:type="paragraph" w:customStyle="1" w:styleId="Normalcentr1">
    <w:name w:val="Normal centré1"/>
    <w:basedOn w:val="Normal"/>
    <w:rsid w:val="00FB0C61"/>
    <w:pPr>
      <w:tabs>
        <w:tab w:val="left" w:pos="540"/>
      </w:tabs>
      <w:suppressAutoHyphens/>
      <w:overflowPunct w:val="0"/>
      <w:autoSpaceDE w:val="0"/>
      <w:autoSpaceDN w:val="0"/>
      <w:adjustRightInd w:val="0"/>
      <w:spacing w:after="0" w:line="240" w:lineRule="auto"/>
      <w:ind w:left="540" w:right="-72" w:hanging="540"/>
      <w:jc w:val="both"/>
      <w:textAlignment w:val="baseline"/>
    </w:pPr>
    <w:rPr>
      <w:rFonts w:ascii="Times New Roman" w:eastAsia="Times New Roman" w:hAnsi="Times New Roman" w:cs="Times New Roman"/>
      <w:sz w:val="24"/>
      <w:szCs w:val="20"/>
      <w:lang w:eastAsia="fr-FR"/>
    </w:rPr>
  </w:style>
  <w:style w:type="paragraph" w:customStyle="1" w:styleId="Retraitcorpsdetexte21">
    <w:name w:val="Retrait corps de texte 21"/>
    <w:basedOn w:val="Normal"/>
    <w:rsid w:val="00FB0C61"/>
    <w:pPr>
      <w:suppressAutoHyphens/>
      <w:overflowPunct w:val="0"/>
      <w:autoSpaceDE w:val="0"/>
      <w:autoSpaceDN w:val="0"/>
      <w:adjustRightInd w:val="0"/>
      <w:spacing w:after="0" w:line="240" w:lineRule="auto"/>
      <w:ind w:left="695" w:hanging="695"/>
      <w:jc w:val="both"/>
      <w:textAlignment w:val="baseline"/>
    </w:pPr>
    <w:rPr>
      <w:rFonts w:ascii="Tahoma" w:eastAsia="Times New Roman" w:hAnsi="Tahoma" w:cs="Times New Roman"/>
      <w:sz w:val="24"/>
      <w:szCs w:val="20"/>
      <w:lang w:eastAsia="fr-FR"/>
    </w:rPr>
  </w:style>
  <w:style w:type="paragraph" w:styleId="Normalcentr">
    <w:name w:val="Block Text"/>
    <w:basedOn w:val="Normal"/>
    <w:rsid w:val="00FB0C61"/>
    <w:pPr>
      <w:tabs>
        <w:tab w:val="left" w:pos="1080"/>
      </w:tabs>
      <w:suppressAutoHyphens/>
      <w:overflowPunct w:val="0"/>
      <w:autoSpaceDE w:val="0"/>
      <w:autoSpaceDN w:val="0"/>
      <w:adjustRightInd w:val="0"/>
      <w:spacing w:beforeLines="50" w:after="0" w:line="240" w:lineRule="auto"/>
      <w:ind w:left="1080" w:right="-74" w:hanging="539"/>
      <w:jc w:val="both"/>
      <w:textAlignment w:val="baseline"/>
    </w:pPr>
    <w:rPr>
      <w:rFonts w:ascii="Tahoma" w:eastAsia="Times New Roman" w:hAnsi="Tahoma" w:cs="Times New Roman"/>
      <w:sz w:val="24"/>
      <w:szCs w:val="20"/>
      <w:lang w:eastAsia="fr-FR"/>
    </w:rPr>
  </w:style>
  <w:style w:type="paragraph" w:customStyle="1" w:styleId="Adressedest">
    <w:name w:val="Adresse dest."/>
    <w:basedOn w:val="Normal"/>
    <w:rsid w:val="00FB0C61"/>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fr-FR"/>
    </w:rPr>
  </w:style>
  <w:style w:type="paragraph" w:customStyle="1" w:styleId="CM99">
    <w:name w:val="CM99"/>
    <w:basedOn w:val="Normal"/>
    <w:next w:val="Normal"/>
    <w:rsid w:val="00FB0C61"/>
    <w:pPr>
      <w:widowControl w:val="0"/>
      <w:autoSpaceDE w:val="0"/>
      <w:autoSpaceDN w:val="0"/>
      <w:adjustRightInd w:val="0"/>
      <w:spacing w:after="273" w:line="240" w:lineRule="auto"/>
    </w:pPr>
    <w:rPr>
      <w:rFonts w:ascii="Helvetica" w:eastAsia="Times New Roman" w:hAnsi="Helvetica" w:cs="Helvetica"/>
      <w:sz w:val="24"/>
      <w:szCs w:val="24"/>
      <w:lang w:eastAsia="fr-FR"/>
    </w:rPr>
  </w:style>
  <w:style w:type="paragraph" w:styleId="TM3">
    <w:name w:val="toc 3"/>
    <w:basedOn w:val="Normal"/>
    <w:next w:val="Normal"/>
    <w:autoRedefine/>
    <w:uiPriority w:val="39"/>
    <w:unhideWhenUsed/>
    <w:rsid w:val="00FB0C61"/>
    <w:pPr>
      <w:spacing w:after="100" w:line="240" w:lineRule="auto"/>
      <w:ind w:left="480"/>
    </w:pPr>
    <w:rPr>
      <w:rFonts w:ascii="Times New Roman" w:eastAsia="Times New Roman" w:hAnsi="Times New Roman" w:cs="Times New Roman"/>
      <w:sz w:val="24"/>
      <w:szCs w:val="24"/>
      <w:lang w:eastAsia="fr-FR"/>
    </w:rPr>
  </w:style>
  <w:style w:type="paragraph" w:styleId="TM4">
    <w:name w:val="toc 4"/>
    <w:basedOn w:val="Normal"/>
    <w:next w:val="Normal"/>
    <w:autoRedefine/>
    <w:uiPriority w:val="39"/>
    <w:unhideWhenUsed/>
    <w:rsid w:val="00FB0C61"/>
    <w:pPr>
      <w:spacing w:after="100" w:line="240" w:lineRule="auto"/>
      <w:ind w:left="720"/>
    </w:pPr>
    <w:rPr>
      <w:rFonts w:ascii="Times New Roman" w:eastAsia="Times New Roman" w:hAnsi="Times New Roman" w:cs="Times New Roman"/>
      <w:sz w:val="24"/>
      <w:szCs w:val="24"/>
      <w:lang w:eastAsia="fr-FR"/>
    </w:rPr>
  </w:style>
  <w:style w:type="paragraph" w:styleId="Titre">
    <w:name w:val="Title"/>
    <w:basedOn w:val="Normal"/>
    <w:link w:val="TitreCar"/>
    <w:qFormat/>
    <w:rsid w:val="00FB0C61"/>
    <w:pPr>
      <w:spacing w:after="0" w:line="240" w:lineRule="auto"/>
      <w:jc w:val="center"/>
    </w:pPr>
    <w:rPr>
      <w:rFonts w:ascii="Times New Roman" w:eastAsia="Times New Roman" w:hAnsi="Times New Roman" w:cs="Times New Roman"/>
      <w:sz w:val="52"/>
      <w:szCs w:val="24"/>
      <w:lang w:eastAsia="fr-FR"/>
    </w:rPr>
  </w:style>
  <w:style w:type="character" w:customStyle="1" w:styleId="TitreCar">
    <w:name w:val="Titre Car"/>
    <w:basedOn w:val="Policepardfaut"/>
    <w:link w:val="Titre"/>
    <w:rsid w:val="00FB0C61"/>
    <w:rPr>
      <w:rFonts w:ascii="Times New Roman" w:eastAsia="Times New Roman" w:hAnsi="Times New Roman" w:cs="Times New Roman"/>
      <w:sz w:val="52"/>
      <w:szCs w:val="24"/>
      <w:lang w:eastAsia="fr-FR"/>
    </w:rPr>
  </w:style>
  <w:style w:type="paragraph" w:styleId="Retraitnormal">
    <w:name w:val="Normal Indent"/>
    <w:basedOn w:val="Normal"/>
    <w:unhideWhenUsed/>
    <w:rsid w:val="00FB0C61"/>
    <w:pPr>
      <w:widowControl w:val="0"/>
      <w:snapToGrid w:val="0"/>
      <w:spacing w:after="0" w:line="240" w:lineRule="auto"/>
      <w:ind w:left="708"/>
      <w:jc w:val="both"/>
    </w:pPr>
    <w:rPr>
      <w:rFonts w:ascii="Arial" w:eastAsia="Times New Roman" w:hAnsi="Arial" w:cs="Times New Roman"/>
      <w:szCs w:val="20"/>
      <w:lang w:eastAsia="fr-FR"/>
    </w:rPr>
  </w:style>
  <w:style w:type="paragraph" w:customStyle="1" w:styleId="retrait">
    <w:name w:val="retrait"/>
    <w:basedOn w:val="Normal"/>
    <w:rsid w:val="00FB0C61"/>
    <w:pPr>
      <w:tabs>
        <w:tab w:val="num" w:pos="700"/>
      </w:tabs>
      <w:spacing w:before="40" w:after="40" w:line="240" w:lineRule="auto"/>
      <w:ind w:left="737" w:hanging="397"/>
    </w:pPr>
    <w:rPr>
      <w:rFonts w:ascii="Times New Roman" w:eastAsia="Times New Roman" w:hAnsi="Times New Roman" w:cs="Times New Roman"/>
      <w:sz w:val="24"/>
      <w:szCs w:val="24"/>
      <w:lang w:eastAsia="fr-FR"/>
    </w:rPr>
  </w:style>
  <w:style w:type="paragraph" w:customStyle="1" w:styleId="NO">
    <w:name w:val="NO"/>
    <w:rsid w:val="00FB0C61"/>
    <w:pPr>
      <w:spacing w:after="0" w:line="240" w:lineRule="auto"/>
      <w:jc w:val="both"/>
    </w:pPr>
    <w:rPr>
      <w:rFonts w:ascii="Times New Roman" w:eastAsia="Times New Roman" w:hAnsi="Times New Roman" w:cs="Times New Roman"/>
      <w:sz w:val="24"/>
      <w:szCs w:val="24"/>
      <w:lang w:eastAsia="fr-FR"/>
    </w:rPr>
  </w:style>
  <w:style w:type="paragraph" w:styleId="PrformatHTML">
    <w:name w:val="HTML Preformatted"/>
    <w:basedOn w:val="Normal"/>
    <w:link w:val="PrformatHTMLCar"/>
    <w:uiPriority w:val="99"/>
    <w:unhideWhenUsed/>
    <w:rsid w:val="00FB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PrformatHTMLCar">
    <w:name w:val="Préformaté HTML Car"/>
    <w:basedOn w:val="Policepardfaut"/>
    <w:link w:val="PrformatHTML"/>
    <w:uiPriority w:val="99"/>
    <w:rsid w:val="00FB0C61"/>
    <w:rPr>
      <w:rFonts w:ascii="Courier New" w:eastAsia="Times New Roman" w:hAnsi="Courier New" w:cs="Courier New"/>
      <w:sz w:val="20"/>
      <w:szCs w:val="20"/>
      <w:lang w:val="en-US"/>
    </w:rPr>
  </w:style>
  <w:style w:type="numbering" w:customStyle="1" w:styleId="Aucuneliste2">
    <w:name w:val="Aucune liste2"/>
    <w:next w:val="Aucuneliste"/>
    <w:uiPriority w:val="99"/>
    <w:semiHidden/>
    <w:unhideWhenUsed/>
    <w:rsid w:val="00374FCD"/>
  </w:style>
  <w:style w:type="table" w:customStyle="1" w:styleId="Grilledutableau2">
    <w:name w:val="Grille du tableau2"/>
    <w:basedOn w:val="TableauNormal"/>
    <w:next w:val="Grilledutableau"/>
    <w:uiPriority w:val="59"/>
    <w:rsid w:val="00374FCD"/>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
    <w:name w:val="Aucune liste3"/>
    <w:next w:val="Aucuneliste"/>
    <w:uiPriority w:val="99"/>
    <w:semiHidden/>
    <w:unhideWhenUsed/>
    <w:rsid w:val="000A6B36"/>
  </w:style>
  <w:style w:type="table" w:customStyle="1" w:styleId="Grilledutableau3">
    <w:name w:val="Grille du tableau3"/>
    <w:basedOn w:val="TableauNormal"/>
    <w:next w:val="Grilledutableau"/>
    <w:uiPriority w:val="59"/>
    <w:rsid w:val="000A6B36"/>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
    <w:name w:val="Aucune liste4"/>
    <w:next w:val="Aucuneliste"/>
    <w:uiPriority w:val="99"/>
    <w:semiHidden/>
    <w:unhideWhenUsed/>
    <w:rsid w:val="00906E3E"/>
  </w:style>
  <w:style w:type="table" w:customStyle="1" w:styleId="Grilledutableau4">
    <w:name w:val="Grille du tableau4"/>
    <w:basedOn w:val="TableauNormal"/>
    <w:next w:val="Grilledutableau"/>
    <w:uiPriority w:val="59"/>
    <w:rsid w:val="00906E3E"/>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
    <w:name w:val="Aucune liste5"/>
    <w:next w:val="Aucuneliste"/>
    <w:uiPriority w:val="99"/>
    <w:semiHidden/>
    <w:unhideWhenUsed/>
    <w:rsid w:val="000B606B"/>
  </w:style>
  <w:style w:type="table" w:customStyle="1" w:styleId="Grilledutableau5">
    <w:name w:val="Grille du tableau5"/>
    <w:basedOn w:val="TableauNormal"/>
    <w:next w:val="Grilledutableau"/>
    <w:uiPriority w:val="59"/>
    <w:rsid w:val="000B606B"/>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
    <w:name w:val="Aucune liste6"/>
    <w:next w:val="Aucuneliste"/>
    <w:uiPriority w:val="99"/>
    <w:semiHidden/>
    <w:unhideWhenUsed/>
    <w:rsid w:val="00D37A53"/>
  </w:style>
  <w:style w:type="table" w:customStyle="1" w:styleId="Grilledutableau6">
    <w:name w:val="Grille du tableau6"/>
    <w:basedOn w:val="TableauNormal"/>
    <w:next w:val="Grilledutableau"/>
    <w:uiPriority w:val="59"/>
    <w:rsid w:val="00D37A53"/>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7">
    <w:name w:val="Aucune liste7"/>
    <w:next w:val="Aucuneliste"/>
    <w:uiPriority w:val="99"/>
    <w:semiHidden/>
    <w:unhideWhenUsed/>
    <w:rsid w:val="002B716C"/>
  </w:style>
  <w:style w:type="table" w:customStyle="1" w:styleId="Grilledutableau7">
    <w:name w:val="Grille du tableau7"/>
    <w:basedOn w:val="TableauNormal"/>
    <w:next w:val="Grilledutableau"/>
    <w:uiPriority w:val="59"/>
    <w:rsid w:val="002B716C"/>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8">
    <w:name w:val="Aucune liste8"/>
    <w:next w:val="Aucuneliste"/>
    <w:uiPriority w:val="99"/>
    <w:semiHidden/>
    <w:unhideWhenUsed/>
    <w:rsid w:val="00B621BD"/>
  </w:style>
  <w:style w:type="table" w:customStyle="1" w:styleId="Grilledutableau8">
    <w:name w:val="Grille du tableau8"/>
    <w:basedOn w:val="TableauNormal"/>
    <w:next w:val="Grilledutableau"/>
    <w:uiPriority w:val="59"/>
    <w:rsid w:val="00B621BD"/>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9">
    <w:name w:val="Aucune liste9"/>
    <w:next w:val="Aucuneliste"/>
    <w:uiPriority w:val="99"/>
    <w:semiHidden/>
    <w:unhideWhenUsed/>
    <w:rsid w:val="00475D33"/>
  </w:style>
  <w:style w:type="paragraph" w:customStyle="1" w:styleId="En-ttedetabledesmatires1">
    <w:name w:val="En-tête de table des matières1"/>
    <w:basedOn w:val="Titre1"/>
    <w:next w:val="Normal"/>
    <w:uiPriority w:val="39"/>
    <w:unhideWhenUsed/>
    <w:qFormat/>
    <w:rsid w:val="00475D33"/>
    <w:pPr>
      <w:keepLines/>
      <w:framePr w:hSpace="0" w:wrap="auto" w:vAnchor="margin" w:hAnchor="text" w:xAlign="left" w:yAlign="inline"/>
      <w:spacing w:before="480" w:line="276" w:lineRule="auto"/>
      <w:jc w:val="left"/>
      <w:outlineLvl w:val="9"/>
    </w:pPr>
    <w:rPr>
      <w:rFonts w:ascii="Calibri Light" w:hAnsi="Calibri Light"/>
      <w:bCs/>
      <w:color w:val="2E74B5"/>
      <w:sz w:val="24"/>
      <w:szCs w:val="28"/>
    </w:rPr>
  </w:style>
  <w:style w:type="paragraph" w:customStyle="1" w:styleId="TM51">
    <w:name w:val="TM 51"/>
    <w:basedOn w:val="Normal"/>
    <w:next w:val="Normal"/>
    <w:autoRedefine/>
    <w:uiPriority w:val="39"/>
    <w:unhideWhenUsed/>
    <w:rsid w:val="00475D33"/>
    <w:pPr>
      <w:spacing w:after="0"/>
      <w:ind w:left="880"/>
    </w:pPr>
    <w:rPr>
      <w:rFonts w:cs="Calibri"/>
      <w:sz w:val="18"/>
      <w:szCs w:val="18"/>
    </w:rPr>
  </w:style>
  <w:style w:type="paragraph" w:customStyle="1" w:styleId="TM61">
    <w:name w:val="TM 61"/>
    <w:basedOn w:val="Normal"/>
    <w:next w:val="Normal"/>
    <w:autoRedefine/>
    <w:uiPriority w:val="39"/>
    <w:unhideWhenUsed/>
    <w:rsid w:val="00475D33"/>
    <w:pPr>
      <w:spacing w:after="0"/>
      <w:ind w:left="1100"/>
    </w:pPr>
    <w:rPr>
      <w:rFonts w:cs="Calibri"/>
      <w:sz w:val="18"/>
      <w:szCs w:val="18"/>
    </w:rPr>
  </w:style>
  <w:style w:type="paragraph" w:customStyle="1" w:styleId="TM71">
    <w:name w:val="TM 71"/>
    <w:basedOn w:val="Normal"/>
    <w:next w:val="Normal"/>
    <w:autoRedefine/>
    <w:uiPriority w:val="39"/>
    <w:unhideWhenUsed/>
    <w:rsid w:val="00475D33"/>
    <w:pPr>
      <w:spacing w:after="0"/>
      <w:ind w:left="1320"/>
    </w:pPr>
    <w:rPr>
      <w:rFonts w:cs="Calibri"/>
      <w:sz w:val="18"/>
      <w:szCs w:val="18"/>
    </w:rPr>
  </w:style>
  <w:style w:type="paragraph" w:customStyle="1" w:styleId="TM81">
    <w:name w:val="TM 81"/>
    <w:basedOn w:val="Normal"/>
    <w:next w:val="Normal"/>
    <w:autoRedefine/>
    <w:uiPriority w:val="39"/>
    <w:unhideWhenUsed/>
    <w:rsid w:val="00475D33"/>
    <w:pPr>
      <w:spacing w:after="0"/>
      <w:ind w:left="1540"/>
    </w:pPr>
    <w:rPr>
      <w:rFonts w:cs="Calibri"/>
      <w:sz w:val="18"/>
      <w:szCs w:val="18"/>
    </w:rPr>
  </w:style>
  <w:style w:type="paragraph" w:customStyle="1" w:styleId="TM91">
    <w:name w:val="TM 91"/>
    <w:basedOn w:val="Normal"/>
    <w:next w:val="Normal"/>
    <w:autoRedefine/>
    <w:uiPriority w:val="39"/>
    <w:unhideWhenUsed/>
    <w:rsid w:val="00475D33"/>
    <w:pPr>
      <w:spacing w:after="0"/>
      <w:ind w:left="1760"/>
    </w:pPr>
    <w:rPr>
      <w:rFonts w:cs="Calibri"/>
      <w:sz w:val="18"/>
      <w:szCs w:val="18"/>
    </w:rPr>
  </w:style>
  <w:style w:type="character" w:customStyle="1" w:styleId="SansinterligneCar">
    <w:name w:val="Sans interligne Car"/>
    <w:basedOn w:val="Policepardfaut"/>
    <w:link w:val="Sansinterligne"/>
    <w:uiPriority w:val="1"/>
    <w:rsid w:val="00475D33"/>
    <w:rPr>
      <w:rFonts w:ascii="Times New Roman" w:eastAsia="Times New Roman" w:hAnsi="Times New Roman" w:cs="Times New Roman"/>
      <w:sz w:val="24"/>
      <w:szCs w:val="24"/>
      <w:lang w:eastAsia="fr-FR"/>
    </w:rPr>
  </w:style>
  <w:style w:type="paragraph" w:customStyle="1" w:styleId="msonormal0">
    <w:name w:val="msonormal"/>
    <w:basedOn w:val="Normal"/>
    <w:rsid w:val="00475D3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gendeCarCar1">
    <w:name w:val="Légende Car Car1"/>
    <w:basedOn w:val="Normal"/>
    <w:next w:val="Normal"/>
    <w:unhideWhenUsed/>
    <w:qFormat/>
    <w:rsid w:val="00475D33"/>
    <w:pPr>
      <w:spacing w:line="240" w:lineRule="auto"/>
    </w:pPr>
    <w:rPr>
      <w:b/>
      <w:bCs/>
      <w:color w:val="5B9BD5"/>
      <w:sz w:val="18"/>
      <w:szCs w:val="18"/>
    </w:rPr>
  </w:style>
  <w:style w:type="character" w:customStyle="1" w:styleId="TextedebullesCar1">
    <w:name w:val="Texte de bulles Car1"/>
    <w:basedOn w:val="Policepardfaut"/>
    <w:uiPriority w:val="99"/>
    <w:semiHidden/>
    <w:rsid w:val="00475D33"/>
    <w:rPr>
      <w:rFonts w:ascii="Segoe UI" w:hAnsi="Segoe UI" w:cs="Segoe UI"/>
      <w:sz w:val="18"/>
      <w:szCs w:val="18"/>
    </w:rPr>
  </w:style>
  <w:style w:type="character" w:customStyle="1" w:styleId="NotedefinCar">
    <w:name w:val="Note de fin Car"/>
    <w:basedOn w:val="Policepardfaut"/>
    <w:link w:val="Notedefin"/>
    <w:uiPriority w:val="99"/>
    <w:semiHidden/>
    <w:rsid w:val="00475D33"/>
    <w:rPr>
      <w:rFonts w:ascii="Calibri" w:eastAsia="Calibri" w:hAnsi="Calibri" w:cs="Times New Roman"/>
      <w:sz w:val="20"/>
      <w:szCs w:val="20"/>
    </w:rPr>
  </w:style>
  <w:style w:type="paragraph" w:styleId="Notedefin">
    <w:name w:val="endnote text"/>
    <w:basedOn w:val="Normal"/>
    <w:link w:val="NotedefinCar"/>
    <w:uiPriority w:val="99"/>
    <w:semiHidden/>
    <w:unhideWhenUsed/>
    <w:rsid w:val="00475D33"/>
    <w:rPr>
      <w:rFonts w:ascii="Calibri" w:eastAsia="Calibri" w:hAnsi="Calibri" w:cs="Times New Roman"/>
      <w:sz w:val="20"/>
      <w:szCs w:val="20"/>
    </w:rPr>
  </w:style>
  <w:style w:type="character" w:customStyle="1" w:styleId="NotedefinCar1">
    <w:name w:val="Note de fin Car1"/>
    <w:basedOn w:val="Policepardfaut"/>
    <w:uiPriority w:val="99"/>
    <w:semiHidden/>
    <w:rsid w:val="00475D33"/>
    <w:rPr>
      <w:sz w:val="20"/>
      <w:szCs w:val="20"/>
    </w:rPr>
  </w:style>
  <w:style w:type="character" w:customStyle="1" w:styleId="NotedebasdepageCar">
    <w:name w:val="Note de bas de page Car"/>
    <w:basedOn w:val="Policepardfaut"/>
    <w:link w:val="Notedebasdepage"/>
    <w:uiPriority w:val="99"/>
    <w:semiHidden/>
    <w:rsid w:val="00475D33"/>
    <w:rPr>
      <w:rFonts w:ascii="Calibri" w:eastAsia="Calibri" w:hAnsi="Calibri" w:cs="Times New Roman"/>
      <w:sz w:val="20"/>
      <w:szCs w:val="20"/>
    </w:rPr>
  </w:style>
  <w:style w:type="paragraph" w:styleId="Notedebasdepage">
    <w:name w:val="footnote text"/>
    <w:basedOn w:val="Normal"/>
    <w:link w:val="NotedebasdepageCar"/>
    <w:uiPriority w:val="99"/>
    <w:semiHidden/>
    <w:unhideWhenUsed/>
    <w:rsid w:val="00475D33"/>
    <w:rPr>
      <w:rFonts w:ascii="Calibri" w:eastAsia="Calibri" w:hAnsi="Calibri" w:cs="Times New Roman"/>
      <w:sz w:val="20"/>
      <w:szCs w:val="20"/>
    </w:rPr>
  </w:style>
  <w:style w:type="character" w:customStyle="1" w:styleId="NotedebasdepageCar1">
    <w:name w:val="Note de bas de page Car1"/>
    <w:basedOn w:val="Policepardfaut"/>
    <w:uiPriority w:val="99"/>
    <w:semiHidden/>
    <w:rsid w:val="00475D33"/>
    <w:rPr>
      <w:sz w:val="20"/>
      <w:szCs w:val="20"/>
    </w:rPr>
  </w:style>
  <w:style w:type="character" w:customStyle="1" w:styleId="LgendeCar">
    <w:name w:val="Légende Car"/>
    <w:aliases w:val="Légende seureca Car,Légende Car Car Car Car,Légende Car Car Car1"/>
    <w:link w:val="Lgende"/>
    <w:locked/>
    <w:rsid w:val="00475D33"/>
    <w:rPr>
      <w:b/>
      <w:bCs/>
      <w:color w:val="5B9BD5"/>
      <w:sz w:val="18"/>
      <w:szCs w:val="18"/>
    </w:rPr>
  </w:style>
  <w:style w:type="character" w:customStyle="1" w:styleId="apple-converted-space">
    <w:name w:val="apple-converted-space"/>
    <w:rsid w:val="00475D33"/>
  </w:style>
  <w:style w:type="character" w:styleId="lev">
    <w:name w:val="Strong"/>
    <w:uiPriority w:val="22"/>
    <w:qFormat/>
    <w:rsid w:val="00475D33"/>
    <w:rPr>
      <w:b/>
      <w:bCs/>
    </w:rPr>
  </w:style>
  <w:style w:type="character" w:styleId="Accentuation">
    <w:name w:val="Emphasis"/>
    <w:qFormat/>
    <w:rsid w:val="00475D33"/>
    <w:rPr>
      <w:i/>
      <w:iCs/>
    </w:rPr>
  </w:style>
  <w:style w:type="paragraph" w:styleId="Tabledesillustrations">
    <w:name w:val="table of figures"/>
    <w:basedOn w:val="Normal"/>
    <w:next w:val="Normal"/>
    <w:uiPriority w:val="99"/>
    <w:unhideWhenUsed/>
    <w:rsid w:val="00475D33"/>
    <w:pPr>
      <w:spacing w:after="0"/>
    </w:pPr>
    <w:rPr>
      <w:rFonts w:ascii="Calibri" w:eastAsia="Calibri" w:hAnsi="Calibri" w:cs="Times New Roman"/>
    </w:rPr>
  </w:style>
  <w:style w:type="paragraph" w:styleId="Textebrut">
    <w:name w:val="Plain Text"/>
    <w:basedOn w:val="Normal"/>
    <w:link w:val="TextebrutCar"/>
    <w:uiPriority w:val="99"/>
    <w:unhideWhenUsed/>
    <w:rsid w:val="00475D33"/>
    <w:pPr>
      <w:spacing w:after="0" w:line="240" w:lineRule="auto"/>
    </w:pPr>
    <w:rPr>
      <w:rFonts w:ascii="Consolas" w:eastAsia="Calibri" w:hAnsi="Consolas" w:cs="Times New Roman"/>
      <w:sz w:val="21"/>
      <w:szCs w:val="21"/>
    </w:rPr>
  </w:style>
  <w:style w:type="character" w:customStyle="1" w:styleId="TextebrutCar">
    <w:name w:val="Texte brut Car"/>
    <w:basedOn w:val="Policepardfaut"/>
    <w:link w:val="Textebrut"/>
    <w:uiPriority w:val="99"/>
    <w:rsid w:val="00475D33"/>
    <w:rPr>
      <w:rFonts w:ascii="Consolas" w:eastAsia="Calibri" w:hAnsi="Consolas" w:cs="Times New Roman"/>
      <w:sz w:val="21"/>
      <w:szCs w:val="21"/>
    </w:rPr>
  </w:style>
  <w:style w:type="character" w:customStyle="1" w:styleId="CharacterStyle4">
    <w:name w:val="Character Style 4"/>
    <w:uiPriority w:val="99"/>
    <w:rsid w:val="00475D33"/>
    <w:rPr>
      <w:rFonts w:ascii="Times New Roman" w:hAnsi="Times New Roman" w:cs="Times New Roman" w:hint="default"/>
      <w:sz w:val="20"/>
      <w:szCs w:val="20"/>
    </w:rPr>
  </w:style>
  <w:style w:type="paragraph" w:customStyle="1" w:styleId="Style15">
    <w:name w:val="Style 15"/>
    <w:basedOn w:val="Normal"/>
    <w:uiPriority w:val="99"/>
    <w:rsid w:val="00475D33"/>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character" w:customStyle="1" w:styleId="CharacterStyle7">
    <w:name w:val="Character Style 7"/>
    <w:uiPriority w:val="99"/>
    <w:rsid w:val="00475D33"/>
    <w:rPr>
      <w:sz w:val="20"/>
      <w:szCs w:val="20"/>
    </w:rPr>
  </w:style>
  <w:style w:type="paragraph" w:customStyle="1" w:styleId="C9EABA7645E445D28317BE0F97D9A3E8">
    <w:name w:val="C9EABA7645E445D28317BE0F97D9A3E8"/>
    <w:rsid w:val="00475D33"/>
    <w:pPr>
      <w:spacing w:line="360" w:lineRule="auto"/>
      <w:jc w:val="both"/>
    </w:pPr>
    <w:rPr>
      <w:rFonts w:eastAsia="Times New Roman"/>
      <w:lang w:val="en-US"/>
    </w:rPr>
  </w:style>
  <w:style w:type="character" w:customStyle="1" w:styleId="fontstyle01">
    <w:name w:val="fontstyle01"/>
    <w:basedOn w:val="Policepardfaut"/>
    <w:rsid w:val="00475D33"/>
    <w:rPr>
      <w:rFonts w:ascii="ArialMT" w:hAnsi="ArialMT" w:hint="default"/>
      <w:b w:val="0"/>
      <w:bCs w:val="0"/>
      <w:i w:val="0"/>
      <w:iCs w:val="0"/>
      <w:color w:val="231F20"/>
      <w:sz w:val="22"/>
      <w:szCs w:val="22"/>
    </w:rPr>
  </w:style>
  <w:style w:type="character" w:customStyle="1" w:styleId="CommentaireCar">
    <w:name w:val="Commentaire Car"/>
    <w:basedOn w:val="Policepardfaut"/>
    <w:link w:val="Commentaire"/>
    <w:uiPriority w:val="99"/>
    <w:semiHidden/>
    <w:rsid w:val="00475D33"/>
    <w:rPr>
      <w:rFonts w:ascii="Calibri" w:eastAsia="Calibri" w:hAnsi="Calibri" w:cs="Times New Roman"/>
      <w:sz w:val="20"/>
      <w:szCs w:val="20"/>
    </w:rPr>
  </w:style>
  <w:style w:type="paragraph" w:styleId="Commentaire">
    <w:name w:val="annotation text"/>
    <w:basedOn w:val="Normal"/>
    <w:link w:val="CommentaireCar"/>
    <w:uiPriority w:val="99"/>
    <w:semiHidden/>
    <w:unhideWhenUsed/>
    <w:rsid w:val="00475D33"/>
    <w:pPr>
      <w:spacing w:line="240" w:lineRule="auto"/>
    </w:pPr>
    <w:rPr>
      <w:rFonts w:ascii="Calibri" w:eastAsia="Calibri" w:hAnsi="Calibri" w:cs="Times New Roman"/>
      <w:sz w:val="20"/>
      <w:szCs w:val="20"/>
    </w:rPr>
  </w:style>
  <w:style w:type="character" w:customStyle="1" w:styleId="CommentaireCar1">
    <w:name w:val="Commentaire Car1"/>
    <w:basedOn w:val="Policepardfaut"/>
    <w:uiPriority w:val="99"/>
    <w:semiHidden/>
    <w:rsid w:val="00475D33"/>
    <w:rPr>
      <w:sz w:val="20"/>
      <w:szCs w:val="20"/>
    </w:rPr>
  </w:style>
  <w:style w:type="character" w:customStyle="1" w:styleId="ObjetducommentaireCar">
    <w:name w:val="Objet du commentaire Car"/>
    <w:basedOn w:val="CommentaireCar"/>
    <w:link w:val="Objetducommentaire"/>
    <w:uiPriority w:val="99"/>
    <w:semiHidden/>
    <w:rsid w:val="00475D33"/>
    <w:rPr>
      <w:rFonts w:ascii="Calibri" w:eastAsia="Calibri" w:hAnsi="Calibri" w:cs="Times New Roman"/>
      <w:b/>
      <w:bCs/>
      <w:sz w:val="20"/>
      <w:szCs w:val="20"/>
    </w:rPr>
  </w:style>
  <w:style w:type="paragraph" w:styleId="Objetducommentaire">
    <w:name w:val="annotation subject"/>
    <w:basedOn w:val="Commentaire"/>
    <w:next w:val="Commentaire"/>
    <w:link w:val="ObjetducommentaireCar"/>
    <w:uiPriority w:val="99"/>
    <w:semiHidden/>
    <w:unhideWhenUsed/>
    <w:rsid w:val="00475D33"/>
    <w:rPr>
      <w:b/>
      <w:bCs/>
    </w:rPr>
  </w:style>
  <w:style w:type="character" w:customStyle="1" w:styleId="ObjetducommentaireCar1">
    <w:name w:val="Objet du commentaire Car1"/>
    <w:basedOn w:val="CommentaireCar1"/>
    <w:uiPriority w:val="99"/>
    <w:semiHidden/>
    <w:rsid w:val="00475D33"/>
    <w:rPr>
      <w:b/>
      <w:bCs/>
      <w:sz w:val="20"/>
      <w:szCs w:val="20"/>
    </w:rPr>
  </w:style>
  <w:style w:type="paragraph" w:customStyle="1" w:styleId="font5">
    <w:name w:val="font5"/>
    <w:basedOn w:val="Normal"/>
    <w:rsid w:val="00475D33"/>
    <w:pPr>
      <w:spacing w:before="100" w:beforeAutospacing="1" w:after="100" w:afterAutospacing="1" w:line="240" w:lineRule="auto"/>
    </w:pPr>
    <w:rPr>
      <w:rFonts w:ascii="Times New Roman" w:eastAsia="Times New Roman" w:hAnsi="Times New Roman" w:cs="Times New Roman"/>
      <w:color w:val="000000"/>
      <w:sz w:val="20"/>
      <w:szCs w:val="20"/>
      <w:lang w:eastAsia="fr-FR"/>
    </w:rPr>
  </w:style>
  <w:style w:type="paragraph" w:customStyle="1" w:styleId="font6">
    <w:name w:val="font6"/>
    <w:basedOn w:val="Normal"/>
    <w:rsid w:val="00475D33"/>
    <w:pPr>
      <w:spacing w:before="100" w:beforeAutospacing="1" w:after="100" w:afterAutospacing="1" w:line="240" w:lineRule="auto"/>
    </w:pPr>
    <w:rPr>
      <w:rFonts w:ascii="Calibri" w:eastAsia="Times New Roman" w:hAnsi="Calibri" w:cs="Calibri"/>
      <w:color w:val="000000"/>
      <w:sz w:val="20"/>
      <w:szCs w:val="20"/>
      <w:lang w:eastAsia="fr-FR"/>
    </w:rPr>
  </w:style>
  <w:style w:type="paragraph" w:customStyle="1" w:styleId="xl66">
    <w:name w:val="xl6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67">
    <w:name w:val="xl6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68">
    <w:name w:val="xl68"/>
    <w:basedOn w:val="Normal"/>
    <w:rsid w:val="00475D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69">
    <w:name w:val="xl6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paragraph" w:customStyle="1" w:styleId="xl70">
    <w:name w:val="xl7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71">
    <w:name w:val="xl71"/>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72">
    <w:name w:val="xl7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73">
    <w:name w:val="xl73"/>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4">
    <w:name w:val="xl74"/>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75">
    <w:name w:val="xl75"/>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76">
    <w:name w:val="xl7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7">
    <w:name w:val="xl7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fr-FR"/>
    </w:rPr>
  </w:style>
  <w:style w:type="paragraph" w:customStyle="1" w:styleId="xl78">
    <w:name w:val="xl78"/>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9">
    <w:name w:val="xl7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80">
    <w:name w:val="xl8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81">
    <w:name w:val="xl81"/>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82">
    <w:name w:val="xl8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83">
    <w:name w:val="xl83"/>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fr-FR"/>
    </w:rPr>
  </w:style>
  <w:style w:type="paragraph" w:customStyle="1" w:styleId="xl84">
    <w:name w:val="xl84"/>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85">
    <w:name w:val="xl85"/>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paragraph" w:customStyle="1" w:styleId="xl86">
    <w:name w:val="xl8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paragraph" w:customStyle="1" w:styleId="xl87">
    <w:name w:val="xl8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fr-FR"/>
    </w:rPr>
  </w:style>
  <w:style w:type="paragraph" w:customStyle="1" w:styleId="xl88">
    <w:name w:val="xl88"/>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89">
    <w:name w:val="xl8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90">
    <w:name w:val="xl9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91">
    <w:name w:val="xl91"/>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92">
    <w:name w:val="xl9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fr-FR"/>
    </w:rPr>
  </w:style>
  <w:style w:type="paragraph" w:customStyle="1" w:styleId="xl93">
    <w:name w:val="xl93"/>
    <w:basedOn w:val="Normal"/>
    <w:rsid w:val="00475D3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94">
    <w:name w:val="xl94"/>
    <w:basedOn w:val="Normal"/>
    <w:rsid w:val="00475D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95">
    <w:name w:val="xl95"/>
    <w:basedOn w:val="Normal"/>
    <w:rsid w:val="00475D3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96">
    <w:name w:val="xl9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fr-FR"/>
    </w:rPr>
  </w:style>
  <w:style w:type="paragraph" w:customStyle="1" w:styleId="xl97">
    <w:name w:val="xl97"/>
    <w:basedOn w:val="Normal"/>
    <w:rsid w:val="00475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98">
    <w:name w:val="xl98"/>
    <w:basedOn w:val="Normal"/>
    <w:rsid w:val="00475D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99">
    <w:name w:val="xl99"/>
    <w:basedOn w:val="Normal"/>
    <w:rsid w:val="00475D3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0">
    <w:name w:val="xl100"/>
    <w:basedOn w:val="Normal"/>
    <w:rsid w:val="00475D3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1">
    <w:name w:val="xl101"/>
    <w:basedOn w:val="Normal"/>
    <w:rsid w:val="00475D3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2">
    <w:name w:val="xl102"/>
    <w:basedOn w:val="Normal"/>
    <w:rsid w:val="00475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3">
    <w:name w:val="xl103"/>
    <w:basedOn w:val="Normal"/>
    <w:rsid w:val="00475D3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04">
    <w:name w:val="xl104"/>
    <w:basedOn w:val="Normal"/>
    <w:rsid w:val="00475D3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05">
    <w:name w:val="xl105"/>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6">
    <w:name w:val="xl10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07">
    <w:name w:val="xl10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table" w:customStyle="1" w:styleId="Grilledutableau11">
    <w:name w:val="Grille du tableau11"/>
    <w:basedOn w:val="TableauNormal"/>
    <w:next w:val="Grilledutableau"/>
    <w:uiPriority w:val="59"/>
    <w:rsid w:val="00475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475D33"/>
    <w:rPr>
      <w:color w:val="954F72"/>
      <w:u w:val="single"/>
    </w:rPr>
  </w:style>
  <w:style w:type="paragraph" w:customStyle="1" w:styleId="font7">
    <w:name w:val="font7"/>
    <w:basedOn w:val="Normal"/>
    <w:rsid w:val="00475D33"/>
    <w:pPr>
      <w:spacing w:before="100" w:beforeAutospacing="1" w:after="100" w:afterAutospacing="1" w:line="240" w:lineRule="auto"/>
    </w:pPr>
    <w:rPr>
      <w:rFonts w:ascii="Calibri" w:eastAsia="Times New Roman" w:hAnsi="Calibri" w:cs="Calibri"/>
      <w:color w:val="000000"/>
      <w:sz w:val="18"/>
      <w:szCs w:val="18"/>
      <w:lang w:eastAsia="fr-FR"/>
    </w:rPr>
  </w:style>
  <w:style w:type="paragraph" w:customStyle="1" w:styleId="font8">
    <w:name w:val="font8"/>
    <w:basedOn w:val="Normal"/>
    <w:rsid w:val="00475D33"/>
    <w:pPr>
      <w:spacing w:before="100" w:beforeAutospacing="1" w:after="100" w:afterAutospacing="1" w:line="240" w:lineRule="auto"/>
    </w:pPr>
    <w:rPr>
      <w:rFonts w:ascii="Tw Cen MT" w:eastAsia="Times New Roman" w:hAnsi="Tw Cen MT" w:cs="Times New Roman"/>
      <w:color w:val="000000"/>
      <w:sz w:val="18"/>
      <w:szCs w:val="18"/>
      <w:lang w:eastAsia="fr-FR"/>
    </w:rPr>
  </w:style>
  <w:style w:type="paragraph" w:customStyle="1" w:styleId="xl65">
    <w:name w:val="xl65"/>
    <w:basedOn w:val="Normal"/>
    <w:rsid w:val="00475D33"/>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Tw Cen MT" w:eastAsia="Times New Roman" w:hAnsi="Tw Cen MT" w:cs="Times New Roman"/>
      <w:b/>
      <w:bCs/>
      <w:color w:val="000000"/>
      <w:sz w:val="18"/>
      <w:szCs w:val="18"/>
      <w:lang w:eastAsia="fr-FR"/>
    </w:rPr>
  </w:style>
  <w:style w:type="paragraph" w:customStyle="1" w:styleId="xl108">
    <w:name w:val="xl108"/>
    <w:basedOn w:val="Normal"/>
    <w:rsid w:val="00475D33"/>
    <w:pPr>
      <w:pBdr>
        <w:left w:val="single" w:sz="8" w:space="0" w:color="auto"/>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09">
    <w:name w:val="xl10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w Cen MT" w:eastAsia="Times New Roman" w:hAnsi="Tw Cen MT" w:cs="Times New Roman"/>
      <w:sz w:val="18"/>
      <w:szCs w:val="18"/>
      <w:lang w:eastAsia="fr-FR"/>
    </w:rPr>
  </w:style>
  <w:style w:type="paragraph" w:customStyle="1" w:styleId="xl110">
    <w:name w:val="xl110"/>
    <w:basedOn w:val="Normal"/>
    <w:rsid w:val="00475D33"/>
    <w:pPr>
      <w:pBdr>
        <w:right w:val="single" w:sz="8" w:space="0" w:color="auto"/>
      </w:pBdr>
      <w:spacing w:before="100" w:beforeAutospacing="1" w:after="100" w:afterAutospacing="1" w:line="240" w:lineRule="auto"/>
      <w:jc w:val="right"/>
      <w:textAlignment w:val="center"/>
    </w:pPr>
    <w:rPr>
      <w:rFonts w:ascii="Tw Cen MT" w:eastAsia="Times New Roman" w:hAnsi="Tw Cen MT" w:cs="Times New Roman"/>
      <w:sz w:val="18"/>
      <w:szCs w:val="18"/>
      <w:lang w:eastAsia="fr-FR"/>
    </w:rPr>
  </w:style>
  <w:style w:type="paragraph" w:customStyle="1" w:styleId="xl111">
    <w:name w:val="xl111"/>
    <w:basedOn w:val="Normal"/>
    <w:rsid w:val="00475D33"/>
    <w:pPr>
      <w:pBdr>
        <w:top w:val="single" w:sz="8" w:space="0" w:color="auto"/>
        <w:left w:val="single" w:sz="8" w:space="0" w:color="auto"/>
      </w:pBdr>
      <w:spacing w:before="100" w:beforeAutospacing="1" w:after="100" w:afterAutospacing="1" w:line="240" w:lineRule="auto"/>
      <w:jc w:val="center"/>
      <w:textAlignment w:val="center"/>
    </w:pPr>
    <w:rPr>
      <w:rFonts w:ascii="Tw Cen MT" w:eastAsia="Times New Roman" w:hAnsi="Tw Cen MT" w:cs="Times New Roman"/>
      <w:b/>
      <w:bCs/>
      <w:sz w:val="18"/>
      <w:szCs w:val="18"/>
      <w:lang w:eastAsia="fr-FR"/>
    </w:rPr>
  </w:style>
  <w:style w:type="paragraph" w:customStyle="1" w:styleId="xl112">
    <w:name w:val="xl112"/>
    <w:basedOn w:val="Normal"/>
    <w:rsid w:val="00475D33"/>
    <w:pPr>
      <w:pBdr>
        <w:top w:val="single" w:sz="8" w:space="0" w:color="auto"/>
      </w:pBdr>
      <w:spacing w:before="100" w:beforeAutospacing="1" w:after="100" w:afterAutospacing="1" w:line="240" w:lineRule="auto"/>
      <w:jc w:val="center"/>
      <w:textAlignment w:val="center"/>
    </w:pPr>
    <w:rPr>
      <w:rFonts w:ascii="Tw Cen MT" w:eastAsia="Times New Roman" w:hAnsi="Tw Cen MT" w:cs="Times New Roman"/>
      <w:b/>
      <w:bCs/>
      <w:sz w:val="18"/>
      <w:szCs w:val="18"/>
      <w:lang w:eastAsia="fr-FR"/>
    </w:rPr>
  </w:style>
  <w:style w:type="paragraph" w:customStyle="1" w:styleId="xl113">
    <w:name w:val="xl113"/>
    <w:basedOn w:val="Normal"/>
    <w:rsid w:val="00475D33"/>
    <w:pPr>
      <w:pBdr>
        <w:top w:val="single" w:sz="8" w:space="0" w:color="auto"/>
        <w:right w:val="single" w:sz="8" w:space="0" w:color="auto"/>
      </w:pBdr>
      <w:spacing w:before="100" w:beforeAutospacing="1" w:after="100" w:afterAutospacing="1" w:line="240" w:lineRule="auto"/>
      <w:jc w:val="center"/>
      <w:textAlignment w:val="center"/>
    </w:pPr>
    <w:rPr>
      <w:rFonts w:ascii="Tw Cen MT" w:eastAsia="Times New Roman" w:hAnsi="Tw Cen MT" w:cs="Times New Roman"/>
      <w:b/>
      <w:bCs/>
      <w:sz w:val="18"/>
      <w:szCs w:val="18"/>
      <w:lang w:eastAsia="fr-FR"/>
    </w:rPr>
  </w:style>
  <w:style w:type="paragraph" w:customStyle="1" w:styleId="xl114">
    <w:name w:val="xl114"/>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w Cen MT" w:eastAsia="Times New Roman" w:hAnsi="Tw Cen MT" w:cs="Times New Roman"/>
      <w:sz w:val="18"/>
      <w:szCs w:val="18"/>
      <w:lang w:eastAsia="fr-FR"/>
    </w:rPr>
  </w:style>
  <w:style w:type="paragraph" w:customStyle="1" w:styleId="xl115">
    <w:name w:val="xl115"/>
    <w:basedOn w:val="Normal"/>
    <w:rsid w:val="00475D33"/>
    <w:pPr>
      <w:pBdr>
        <w:bottom w:val="single" w:sz="8" w:space="0" w:color="auto"/>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16">
    <w:name w:val="xl116"/>
    <w:basedOn w:val="Normal"/>
    <w:rsid w:val="00475D3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w Cen MT" w:eastAsia="Times New Roman" w:hAnsi="Tw Cen MT" w:cs="Times New Roman"/>
      <w:color w:val="000000"/>
      <w:sz w:val="18"/>
      <w:szCs w:val="18"/>
      <w:lang w:eastAsia="fr-FR"/>
    </w:rPr>
  </w:style>
  <w:style w:type="paragraph" w:customStyle="1" w:styleId="xl117">
    <w:name w:val="xl117"/>
    <w:basedOn w:val="Normal"/>
    <w:rsid w:val="00475D3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w Cen MT" w:eastAsia="Times New Roman" w:hAnsi="Tw Cen MT" w:cs="Times New Roman"/>
      <w:color w:val="000000"/>
      <w:sz w:val="18"/>
      <w:szCs w:val="18"/>
      <w:lang w:eastAsia="fr-FR"/>
    </w:rPr>
  </w:style>
  <w:style w:type="paragraph" w:customStyle="1" w:styleId="xl118">
    <w:name w:val="xl118"/>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19">
    <w:name w:val="xl119"/>
    <w:basedOn w:val="Normal"/>
    <w:rsid w:val="00475D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0">
    <w:name w:val="xl12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1">
    <w:name w:val="xl121"/>
    <w:basedOn w:val="Normal"/>
    <w:rsid w:val="00475D33"/>
    <w:pPr>
      <w:pBdr>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2">
    <w:name w:val="xl12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3">
    <w:name w:val="xl123"/>
    <w:basedOn w:val="Normal"/>
    <w:rsid w:val="00475D33"/>
    <w:pPr>
      <w:pBdr>
        <w:right w:val="single" w:sz="8" w:space="0" w:color="auto"/>
      </w:pBdr>
      <w:spacing w:before="100" w:beforeAutospacing="1" w:after="100" w:afterAutospacing="1" w:line="240" w:lineRule="auto"/>
      <w:jc w:val="both"/>
      <w:textAlignment w:val="center"/>
    </w:pPr>
    <w:rPr>
      <w:rFonts w:ascii="Tw Cen MT" w:eastAsia="Times New Roman" w:hAnsi="Tw Cen MT" w:cs="Times New Roman"/>
      <w:sz w:val="18"/>
      <w:szCs w:val="18"/>
      <w:lang w:eastAsia="fr-FR"/>
    </w:rPr>
  </w:style>
  <w:style w:type="paragraph" w:customStyle="1" w:styleId="xl124">
    <w:name w:val="xl124"/>
    <w:basedOn w:val="Normal"/>
    <w:rsid w:val="00475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w Cen MT" w:eastAsia="Times New Roman" w:hAnsi="Tw Cen MT" w:cs="Times New Roman"/>
      <w:color w:val="000000"/>
      <w:sz w:val="18"/>
      <w:szCs w:val="18"/>
      <w:lang w:eastAsia="fr-FR"/>
    </w:rPr>
  </w:style>
  <w:style w:type="paragraph" w:customStyle="1" w:styleId="xl125">
    <w:name w:val="xl125"/>
    <w:basedOn w:val="Normal"/>
    <w:rsid w:val="00475D3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w Cen MT" w:eastAsia="Times New Roman" w:hAnsi="Tw Cen MT" w:cs="Times New Roman"/>
      <w:b/>
      <w:bCs/>
      <w:sz w:val="18"/>
      <w:szCs w:val="18"/>
      <w:lang w:eastAsia="fr-FR"/>
    </w:rPr>
  </w:style>
  <w:style w:type="paragraph" w:customStyle="1" w:styleId="xl126">
    <w:name w:val="xl126"/>
    <w:basedOn w:val="Normal"/>
    <w:rsid w:val="00475D33"/>
    <w:pPr>
      <w:pBdr>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7">
    <w:name w:val="xl127"/>
    <w:basedOn w:val="Normal"/>
    <w:rsid w:val="00475D33"/>
    <w:pPr>
      <w:pBdr>
        <w:left w:val="single" w:sz="8" w:space="0" w:color="auto"/>
        <w:bottom w:val="single" w:sz="8" w:space="0" w:color="auto"/>
      </w:pBdr>
      <w:spacing w:before="100" w:beforeAutospacing="1" w:after="100" w:afterAutospacing="1" w:line="240" w:lineRule="auto"/>
      <w:jc w:val="both"/>
      <w:textAlignment w:val="center"/>
    </w:pPr>
    <w:rPr>
      <w:rFonts w:ascii="Tw Cen MT" w:eastAsia="Times New Roman" w:hAnsi="Tw Cen MT" w:cs="Times New Roman"/>
      <w:b/>
      <w:bCs/>
      <w:sz w:val="18"/>
      <w:szCs w:val="18"/>
      <w:lang w:eastAsia="fr-FR"/>
    </w:rPr>
  </w:style>
  <w:style w:type="paragraph" w:customStyle="1" w:styleId="xl128">
    <w:name w:val="xl128"/>
    <w:basedOn w:val="Normal"/>
    <w:rsid w:val="00475D33"/>
    <w:pPr>
      <w:pBdr>
        <w:bottom w:val="single" w:sz="8" w:space="0" w:color="auto"/>
      </w:pBdr>
      <w:spacing w:before="100" w:beforeAutospacing="1" w:after="100" w:afterAutospacing="1" w:line="240" w:lineRule="auto"/>
      <w:jc w:val="both"/>
      <w:textAlignment w:val="center"/>
    </w:pPr>
    <w:rPr>
      <w:rFonts w:ascii="Tw Cen MT" w:eastAsia="Times New Roman" w:hAnsi="Tw Cen MT" w:cs="Times New Roman"/>
      <w:b/>
      <w:bCs/>
      <w:sz w:val="18"/>
      <w:szCs w:val="18"/>
      <w:lang w:eastAsia="fr-FR"/>
    </w:rPr>
  </w:style>
  <w:style w:type="paragraph" w:customStyle="1" w:styleId="xl129">
    <w:name w:val="xl129"/>
    <w:basedOn w:val="Normal"/>
    <w:rsid w:val="00475D33"/>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w Cen MT" w:eastAsia="Times New Roman" w:hAnsi="Tw Cen MT" w:cs="Times New Roman"/>
      <w:sz w:val="18"/>
      <w:szCs w:val="18"/>
      <w:lang w:eastAsia="fr-FR"/>
    </w:rPr>
  </w:style>
  <w:style w:type="paragraph" w:customStyle="1" w:styleId="xl130">
    <w:name w:val="xl130"/>
    <w:basedOn w:val="Normal"/>
    <w:rsid w:val="00475D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31">
    <w:name w:val="xl131"/>
    <w:basedOn w:val="Normal"/>
    <w:rsid w:val="00475D33"/>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w Cen MT" w:eastAsia="Times New Roman" w:hAnsi="Tw Cen MT" w:cs="Times New Roman"/>
      <w:sz w:val="18"/>
      <w:szCs w:val="18"/>
      <w:lang w:eastAsia="fr-FR"/>
    </w:rPr>
  </w:style>
  <w:style w:type="character" w:customStyle="1" w:styleId="Mentionnonrsolue1">
    <w:name w:val="Mention non résolue1"/>
    <w:basedOn w:val="Policepardfaut"/>
    <w:uiPriority w:val="99"/>
    <w:semiHidden/>
    <w:unhideWhenUsed/>
    <w:rsid w:val="00475D33"/>
    <w:rPr>
      <w:color w:val="605E5C"/>
      <w:shd w:val="clear" w:color="auto" w:fill="E1DFDD"/>
    </w:rPr>
  </w:style>
  <w:style w:type="paragraph" w:styleId="Lgende">
    <w:name w:val="caption"/>
    <w:aliases w:val="Légende seureca,Légende Car Car Car,Légende Car Car"/>
    <w:basedOn w:val="Normal"/>
    <w:next w:val="Normal"/>
    <w:link w:val="LgendeCar"/>
    <w:unhideWhenUsed/>
    <w:qFormat/>
    <w:rsid w:val="00475D33"/>
    <w:pPr>
      <w:spacing w:line="240" w:lineRule="auto"/>
    </w:pPr>
    <w:rPr>
      <w:b/>
      <w:bCs/>
      <w:color w:val="5B9BD5"/>
      <w:sz w:val="18"/>
      <w:szCs w:val="18"/>
    </w:rPr>
  </w:style>
  <w:style w:type="numbering" w:customStyle="1" w:styleId="Aucuneliste10">
    <w:name w:val="Aucune liste10"/>
    <w:next w:val="Aucuneliste"/>
    <w:uiPriority w:val="99"/>
    <w:semiHidden/>
    <w:unhideWhenUsed/>
    <w:rsid w:val="007F6BE9"/>
  </w:style>
  <w:style w:type="paragraph" w:customStyle="1" w:styleId="En-ttedetabledesmatires2">
    <w:name w:val="En-tête de table des matières2"/>
    <w:basedOn w:val="Titre1"/>
    <w:next w:val="Normal"/>
    <w:uiPriority w:val="39"/>
    <w:unhideWhenUsed/>
    <w:qFormat/>
    <w:rsid w:val="007F6BE9"/>
    <w:pPr>
      <w:keepLines/>
      <w:framePr w:hSpace="0" w:wrap="auto" w:vAnchor="margin" w:hAnchor="text" w:xAlign="left" w:yAlign="inline"/>
      <w:spacing w:before="480" w:line="276" w:lineRule="auto"/>
      <w:jc w:val="left"/>
      <w:outlineLvl w:val="9"/>
    </w:pPr>
    <w:rPr>
      <w:rFonts w:ascii="Calibri Light" w:hAnsi="Calibri Light"/>
      <w:bCs/>
      <w:color w:val="2E74B5"/>
      <w:sz w:val="24"/>
      <w:szCs w:val="28"/>
    </w:rPr>
  </w:style>
  <w:style w:type="paragraph" w:customStyle="1" w:styleId="TM52">
    <w:name w:val="TM 52"/>
    <w:basedOn w:val="Normal"/>
    <w:next w:val="Normal"/>
    <w:autoRedefine/>
    <w:uiPriority w:val="39"/>
    <w:unhideWhenUsed/>
    <w:rsid w:val="007F6BE9"/>
    <w:pPr>
      <w:spacing w:after="0"/>
      <w:ind w:left="880"/>
    </w:pPr>
    <w:rPr>
      <w:rFonts w:cs="Calibri"/>
      <w:sz w:val="18"/>
      <w:szCs w:val="18"/>
    </w:rPr>
  </w:style>
  <w:style w:type="paragraph" w:customStyle="1" w:styleId="TM62">
    <w:name w:val="TM 62"/>
    <w:basedOn w:val="Normal"/>
    <w:next w:val="Normal"/>
    <w:autoRedefine/>
    <w:uiPriority w:val="39"/>
    <w:unhideWhenUsed/>
    <w:rsid w:val="007F6BE9"/>
    <w:pPr>
      <w:spacing w:after="0"/>
      <w:ind w:left="1100"/>
    </w:pPr>
    <w:rPr>
      <w:rFonts w:cs="Calibri"/>
      <w:sz w:val="18"/>
      <w:szCs w:val="18"/>
    </w:rPr>
  </w:style>
  <w:style w:type="paragraph" w:customStyle="1" w:styleId="TM72">
    <w:name w:val="TM 72"/>
    <w:basedOn w:val="Normal"/>
    <w:next w:val="Normal"/>
    <w:autoRedefine/>
    <w:uiPriority w:val="39"/>
    <w:unhideWhenUsed/>
    <w:rsid w:val="007F6BE9"/>
    <w:pPr>
      <w:spacing w:after="0"/>
      <w:ind w:left="1320"/>
    </w:pPr>
    <w:rPr>
      <w:rFonts w:cs="Calibri"/>
      <w:sz w:val="18"/>
      <w:szCs w:val="18"/>
    </w:rPr>
  </w:style>
  <w:style w:type="paragraph" w:customStyle="1" w:styleId="TM82">
    <w:name w:val="TM 82"/>
    <w:basedOn w:val="Normal"/>
    <w:next w:val="Normal"/>
    <w:autoRedefine/>
    <w:uiPriority w:val="39"/>
    <w:unhideWhenUsed/>
    <w:rsid w:val="007F6BE9"/>
    <w:pPr>
      <w:spacing w:after="0"/>
      <w:ind w:left="1540"/>
    </w:pPr>
    <w:rPr>
      <w:rFonts w:cs="Calibri"/>
      <w:sz w:val="18"/>
      <w:szCs w:val="18"/>
    </w:rPr>
  </w:style>
  <w:style w:type="paragraph" w:customStyle="1" w:styleId="TM92">
    <w:name w:val="TM 92"/>
    <w:basedOn w:val="Normal"/>
    <w:next w:val="Normal"/>
    <w:autoRedefine/>
    <w:uiPriority w:val="39"/>
    <w:unhideWhenUsed/>
    <w:rsid w:val="007F6BE9"/>
    <w:pPr>
      <w:spacing w:after="0"/>
      <w:ind w:left="1760"/>
    </w:pPr>
    <w:rPr>
      <w:rFonts w:cs="Calibri"/>
      <w:sz w:val="18"/>
      <w:szCs w:val="18"/>
    </w:rPr>
  </w:style>
  <w:style w:type="table" w:customStyle="1" w:styleId="Grilledutableau12">
    <w:name w:val="Grille du tableau12"/>
    <w:basedOn w:val="TableauNormal"/>
    <w:next w:val="Grilledutableau"/>
    <w:uiPriority w:val="59"/>
    <w:rsid w:val="007F6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
    <w:name w:val="Aucune liste11"/>
    <w:next w:val="Aucuneliste"/>
    <w:uiPriority w:val="99"/>
    <w:semiHidden/>
    <w:unhideWhenUsed/>
    <w:rsid w:val="00AE77CD"/>
  </w:style>
  <w:style w:type="paragraph" w:customStyle="1" w:styleId="En-ttedetabledesmatires3">
    <w:name w:val="En-tête de table des matières3"/>
    <w:basedOn w:val="Titre1"/>
    <w:next w:val="Normal"/>
    <w:uiPriority w:val="39"/>
    <w:unhideWhenUsed/>
    <w:qFormat/>
    <w:rsid w:val="00AE77CD"/>
    <w:pPr>
      <w:keepLines/>
      <w:framePr w:hSpace="0" w:wrap="auto" w:vAnchor="margin" w:hAnchor="text" w:xAlign="left" w:yAlign="inline"/>
      <w:spacing w:before="480" w:line="276" w:lineRule="auto"/>
      <w:jc w:val="left"/>
      <w:outlineLvl w:val="9"/>
    </w:pPr>
    <w:rPr>
      <w:rFonts w:ascii="Calibri Light" w:hAnsi="Calibri Light"/>
      <w:bCs/>
      <w:color w:val="2E74B5"/>
      <w:sz w:val="24"/>
      <w:szCs w:val="28"/>
    </w:rPr>
  </w:style>
  <w:style w:type="paragraph" w:customStyle="1" w:styleId="TM53">
    <w:name w:val="TM 53"/>
    <w:basedOn w:val="Normal"/>
    <w:next w:val="Normal"/>
    <w:autoRedefine/>
    <w:uiPriority w:val="39"/>
    <w:unhideWhenUsed/>
    <w:rsid w:val="00AE77CD"/>
    <w:pPr>
      <w:spacing w:after="0"/>
      <w:ind w:left="880"/>
    </w:pPr>
    <w:rPr>
      <w:rFonts w:cs="Calibri"/>
      <w:sz w:val="18"/>
      <w:szCs w:val="18"/>
    </w:rPr>
  </w:style>
  <w:style w:type="paragraph" w:customStyle="1" w:styleId="TM63">
    <w:name w:val="TM 63"/>
    <w:basedOn w:val="Normal"/>
    <w:next w:val="Normal"/>
    <w:autoRedefine/>
    <w:uiPriority w:val="39"/>
    <w:unhideWhenUsed/>
    <w:rsid w:val="00AE77CD"/>
    <w:pPr>
      <w:spacing w:after="0"/>
      <w:ind w:left="1100"/>
    </w:pPr>
    <w:rPr>
      <w:rFonts w:cs="Calibri"/>
      <w:sz w:val="18"/>
      <w:szCs w:val="18"/>
    </w:rPr>
  </w:style>
  <w:style w:type="paragraph" w:customStyle="1" w:styleId="TM73">
    <w:name w:val="TM 73"/>
    <w:basedOn w:val="Normal"/>
    <w:next w:val="Normal"/>
    <w:autoRedefine/>
    <w:uiPriority w:val="39"/>
    <w:unhideWhenUsed/>
    <w:rsid w:val="00AE77CD"/>
    <w:pPr>
      <w:spacing w:after="0"/>
      <w:ind w:left="1320"/>
    </w:pPr>
    <w:rPr>
      <w:rFonts w:cs="Calibri"/>
      <w:sz w:val="18"/>
      <w:szCs w:val="18"/>
    </w:rPr>
  </w:style>
  <w:style w:type="paragraph" w:customStyle="1" w:styleId="TM83">
    <w:name w:val="TM 83"/>
    <w:basedOn w:val="Normal"/>
    <w:next w:val="Normal"/>
    <w:autoRedefine/>
    <w:uiPriority w:val="39"/>
    <w:unhideWhenUsed/>
    <w:rsid w:val="00AE77CD"/>
    <w:pPr>
      <w:spacing w:after="0"/>
      <w:ind w:left="1540"/>
    </w:pPr>
    <w:rPr>
      <w:rFonts w:cs="Calibri"/>
      <w:sz w:val="18"/>
      <w:szCs w:val="18"/>
    </w:rPr>
  </w:style>
  <w:style w:type="paragraph" w:customStyle="1" w:styleId="TM93">
    <w:name w:val="TM 93"/>
    <w:basedOn w:val="Normal"/>
    <w:next w:val="Normal"/>
    <w:autoRedefine/>
    <w:uiPriority w:val="39"/>
    <w:unhideWhenUsed/>
    <w:rsid w:val="00AE77CD"/>
    <w:pPr>
      <w:spacing w:after="0"/>
      <w:ind w:left="1760"/>
    </w:pPr>
    <w:rPr>
      <w:rFonts w:cs="Calibri"/>
      <w:sz w:val="18"/>
      <w:szCs w:val="18"/>
    </w:rPr>
  </w:style>
  <w:style w:type="table" w:customStyle="1" w:styleId="Grilledutableau13">
    <w:name w:val="Grille du tableau13"/>
    <w:basedOn w:val="TableauNormal"/>
    <w:next w:val="Grilledutableau"/>
    <w:uiPriority w:val="59"/>
    <w:rsid w:val="00AE7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71B70"/>
    <w:pPr>
      <w:spacing w:after="0" w:line="240" w:lineRule="auto"/>
    </w:pPr>
    <w:rPr>
      <w:rFonts w:eastAsiaTheme="minorEastAsia"/>
      <w:lang w:eastAsia="fr-FR"/>
    </w:rPr>
    <w:tblPr>
      <w:tblCellMar>
        <w:top w:w="0" w:type="dxa"/>
        <w:left w:w="0" w:type="dxa"/>
        <w:bottom w:w="0" w:type="dxa"/>
        <w:right w:w="0" w:type="dxa"/>
      </w:tblCellMar>
    </w:tblPr>
  </w:style>
  <w:style w:type="character" w:customStyle="1" w:styleId="Mentionnonrsolue2">
    <w:name w:val="Mention non résolue2"/>
    <w:basedOn w:val="Policepardfaut"/>
    <w:uiPriority w:val="99"/>
    <w:semiHidden/>
    <w:unhideWhenUsed/>
    <w:rsid w:val="009807E8"/>
    <w:rPr>
      <w:color w:val="605E5C"/>
      <w:shd w:val="clear" w:color="auto" w:fill="E1DFDD"/>
    </w:rPr>
  </w:style>
  <w:style w:type="character" w:styleId="Marquedecommentaire">
    <w:name w:val="annotation reference"/>
    <w:basedOn w:val="Policepardfaut"/>
    <w:uiPriority w:val="99"/>
    <w:semiHidden/>
    <w:unhideWhenUsed/>
    <w:rsid w:val="00A977BA"/>
    <w:rPr>
      <w:sz w:val="16"/>
      <w:szCs w:val="16"/>
    </w:rPr>
  </w:style>
  <w:style w:type="character" w:customStyle="1" w:styleId="Titre6Car">
    <w:name w:val="Titre 6 Car"/>
    <w:basedOn w:val="Policepardfaut"/>
    <w:link w:val="Titre6"/>
    <w:uiPriority w:val="9"/>
    <w:rsid w:val="00CF488E"/>
    <w:rPr>
      <w:rFonts w:ascii="Arial" w:eastAsia="Arial" w:hAnsi="Arial" w:cs="Arial"/>
      <w:b/>
      <w:bCs/>
      <w:sz w:val="24"/>
      <w:szCs w:val="24"/>
    </w:rPr>
  </w:style>
  <w:style w:type="character" w:customStyle="1" w:styleId="Titre7Car">
    <w:name w:val="Titre 7 Car"/>
    <w:basedOn w:val="Policepardfaut"/>
    <w:link w:val="Titre7"/>
    <w:uiPriority w:val="1"/>
    <w:rsid w:val="00CF488E"/>
    <w:rPr>
      <w:rFonts w:ascii="Arial" w:eastAsia="Arial" w:hAnsi="Arial" w:cs="Arial"/>
      <w:b/>
      <w:bCs/>
      <w:sz w:val="24"/>
      <w:szCs w:val="24"/>
    </w:rPr>
  </w:style>
  <w:style w:type="numbering" w:customStyle="1" w:styleId="Aucuneliste12">
    <w:name w:val="Aucune liste12"/>
    <w:next w:val="Aucuneliste"/>
    <w:uiPriority w:val="99"/>
    <w:semiHidden/>
    <w:unhideWhenUsed/>
    <w:rsid w:val="00CF488E"/>
  </w:style>
  <w:style w:type="table" w:customStyle="1" w:styleId="TableNormal">
    <w:name w:val="Table Normal"/>
    <w:uiPriority w:val="2"/>
    <w:semiHidden/>
    <w:unhideWhenUsed/>
    <w:qFormat/>
    <w:rsid w:val="00CF48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F488E"/>
    <w:pPr>
      <w:widowControl w:val="0"/>
      <w:autoSpaceDE w:val="0"/>
      <w:autoSpaceDN w:val="0"/>
      <w:spacing w:after="0" w:line="240" w:lineRule="auto"/>
    </w:pPr>
    <w:rPr>
      <w:rFonts w:ascii="Arial MT" w:eastAsia="Arial MT" w:hAnsi="Arial MT" w:cs="Arial MT"/>
    </w:rPr>
  </w:style>
  <w:style w:type="table" w:customStyle="1" w:styleId="TableGrid1">
    <w:name w:val="TableGrid1"/>
    <w:rsid w:val="00867308"/>
    <w:pPr>
      <w:spacing w:after="0" w:line="240" w:lineRule="auto"/>
    </w:pPr>
    <w:rPr>
      <w:rFonts w:eastAsiaTheme="minorEastAsia"/>
      <w:lang w:val="fr-CM" w:eastAsia="fr-CM"/>
    </w:rPr>
    <w:tblPr>
      <w:tblCellMar>
        <w:top w:w="0" w:type="dxa"/>
        <w:left w:w="0" w:type="dxa"/>
        <w:bottom w:w="0" w:type="dxa"/>
        <w:right w:w="0" w:type="dxa"/>
      </w:tblCellMar>
    </w:tblPr>
  </w:style>
  <w:style w:type="character" w:styleId="Mentionnonrsolue">
    <w:name w:val="Unresolved Mention"/>
    <w:basedOn w:val="Policepardfaut"/>
    <w:uiPriority w:val="99"/>
    <w:semiHidden/>
    <w:unhideWhenUsed/>
    <w:rsid w:val="00867308"/>
    <w:rPr>
      <w:color w:val="605E5C"/>
      <w:shd w:val="clear" w:color="auto" w:fill="E1DFDD"/>
    </w:rPr>
  </w:style>
  <w:style w:type="numbering" w:customStyle="1" w:styleId="Aucuneliste13">
    <w:name w:val="Aucune liste13"/>
    <w:next w:val="Aucuneliste"/>
    <w:uiPriority w:val="99"/>
    <w:semiHidden/>
    <w:unhideWhenUsed/>
    <w:rsid w:val="00FB09C1"/>
  </w:style>
  <w:style w:type="table" w:customStyle="1" w:styleId="TableGrid2">
    <w:name w:val="TableGrid2"/>
    <w:rsid w:val="00FB09C1"/>
    <w:pPr>
      <w:spacing w:after="0" w:line="240" w:lineRule="auto"/>
    </w:pPr>
    <w:rPr>
      <w:rFonts w:ascii="Calibri" w:eastAsia="Times New Roman" w:hAnsi="Calibri" w:cs="Times New Roman"/>
      <w:lang w:val="fr-CM"/>
    </w:rPr>
    <w:tblPr>
      <w:tblCellMar>
        <w:top w:w="0" w:type="dxa"/>
        <w:left w:w="0" w:type="dxa"/>
        <w:bottom w:w="0" w:type="dxa"/>
        <w:right w:w="0" w:type="dxa"/>
      </w:tblCellMar>
    </w:tblPr>
  </w:style>
  <w:style w:type="table" w:customStyle="1" w:styleId="TableGrid11">
    <w:name w:val="TableGrid11"/>
    <w:rsid w:val="00FB09C1"/>
    <w:pPr>
      <w:spacing w:after="0" w:line="240" w:lineRule="auto"/>
    </w:pPr>
    <w:rPr>
      <w:rFonts w:ascii="Calibri" w:eastAsia="Times New Roman" w:hAnsi="Calibri" w:cs="Times New Roman"/>
      <w:lang w:val="fr-CM"/>
    </w:rPr>
    <w:tblPr>
      <w:tblCellMar>
        <w:top w:w="0" w:type="dxa"/>
        <w:left w:w="0" w:type="dxa"/>
        <w:bottom w:w="0" w:type="dxa"/>
        <w:right w:w="0" w:type="dxa"/>
      </w:tblCellMar>
    </w:tblPr>
  </w:style>
  <w:style w:type="paragraph" w:customStyle="1" w:styleId="PetitTitreAAO">
    <w:name w:val="Petit Titre AAO"/>
    <w:basedOn w:val="Paragraphedeliste"/>
    <w:link w:val="PetitTitreAAOCar"/>
    <w:autoRedefine/>
    <w:qFormat/>
    <w:rsid w:val="00D53B92"/>
    <w:pPr>
      <w:numPr>
        <w:numId w:val="74"/>
      </w:numPr>
      <w:spacing w:after="60"/>
      <w:ind w:left="1225" w:hanging="357"/>
    </w:pPr>
    <w:rPr>
      <w:rFonts w:ascii="Century Gothic" w:eastAsia="Times New Roman" w:hAnsi="Century Gothic" w:cs="Tahoma"/>
      <w:b/>
      <w:bCs/>
      <w:lang w:eastAsia="fr-FR"/>
    </w:rPr>
  </w:style>
  <w:style w:type="paragraph" w:customStyle="1" w:styleId="GTitreA">
    <w:name w:val="GTitre A"/>
    <w:basedOn w:val="Paragraphedeliste"/>
    <w:link w:val="GTitreACar"/>
    <w:qFormat/>
    <w:rsid w:val="0042599B"/>
    <w:pPr>
      <w:ind w:left="0"/>
      <w:jc w:val="center"/>
    </w:pPr>
    <w:rPr>
      <w:rFonts w:ascii="Century Gothic" w:hAnsi="Century Gothic" w:cs="Arial"/>
      <w:b/>
      <w:bCs/>
      <w:sz w:val="28"/>
      <w:szCs w:val="28"/>
    </w:rPr>
  </w:style>
  <w:style w:type="character" w:customStyle="1" w:styleId="PetitTitreAAOCar">
    <w:name w:val="Petit Titre AAO Car"/>
    <w:basedOn w:val="ParagraphedelisteCar"/>
    <w:link w:val="PetitTitreAAO"/>
    <w:rsid w:val="00D53B92"/>
    <w:rPr>
      <w:rFonts w:ascii="Century Gothic" w:eastAsia="Times New Roman" w:hAnsi="Century Gothic" w:cs="Tahoma"/>
      <w:b/>
      <w:bCs/>
      <w:lang w:eastAsia="fr-FR"/>
    </w:rPr>
  </w:style>
  <w:style w:type="character" w:customStyle="1" w:styleId="Titre9Car">
    <w:name w:val="Titre 9 Car"/>
    <w:basedOn w:val="Policepardfaut"/>
    <w:link w:val="Titre9"/>
    <w:uiPriority w:val="9"/>
    <w:rsid w:val="006A0F08"/>
    <w:rPr>
      <w:rFonts w:asciiTheme="majorHAnsi" w:eastAsiaTheme="majorEastAsia" w:hAnsiTheme="majorHAnsi" w:cstheme="majorBidi"/>
      <w:i/>
      <w:iCs/>
      <w:color w:val="272727" w:themeColor="text1" w:themeTint="D8"/>
      <w:sz w:val="21"/>
      <w:szCs w:val="21"/>
    </w:rPr>
  </w:style>
  <w:style w:type="character" w:customStyle="1" w:styleId="GTitreACar">
    <w:name w:val="GTitre A Car"/>
    <w:basedOn w:val="ParagraphedelisteCar"/>
    <w:link w:val="GTitreA"/>
    <w:rsid w:val="0042599B"/>
    <w:rPr>
      <w:rFonts w:ascii="Century Gothic" w:hAnsi="Century Gothic" w:cs="Arial"/>
      <w:b/>
      <w:bCs/>
      <w:sz w:val="28"/>
      <w:szCs w:val="28"/>
    </w:rPr>
  </w:style>
  <w:style w:type="numbering" w:customStyle="1" w:styleId="Style1">
    <w:name w:val="Style1"/>
    <w:uiPriority w:val="99"/>
    <w:rsid w:val="005708A9"/>
    <w:pPr>
      <w:numPr>
        <w:numId w:val="75"/>
      </w:numPr>
    </w:pPr>
  </w:style>
  <w:style w:type="numbering" w:customStyle="1" w:styleId="Style2">
    <w:name w:val="Style2"/>
    <w:uiPriority w:val="99"/>
    <w:rsid w:val="005708A9"/>
    <w:pPr>
      <w:numPr>
        <w:numId w:val="76"/>
      </w:numPr>
    </w:pPr>
  </w:style>
  <w:style w:type="paragraph" w:customStyle="1" w:styleId="Dao3">
    <w:name w:val="Dao3"/>
    <w:basedOn w:val="Titre1"/>
    <w:link w:val="Dao3Car"/>
    <w:qFormat/>
    <w:rsid w:val="00202A35"/>
    <w:pPr>
      <w:framePr w:hSpace="0" w:wrap="auto" w:vAnchor="margin" w:hAnchor="text" w:xAlign="left" w:yAlign="inline"/>
      <w:numPr>
        <w:ilvl w:val="2"/>
        <w:numId w:val="11"/>
      </w:numPr>
      <w:spacing w:before="20" w:after="60" w:line="276" w:lineRule="auto"/>
      <w:ind w:left="0" w:hanging="11"/>
      <w:jc w:val="both"/>
    </w:pPr>
    <w:rPr>
      <w:rFonts w:ascii="Century Gothic" w:hAnsi="Century Gothic" w:cs="Arial"/>
      <w:color w:val="auto"/>
      <w:sz w:val="22"/>
      <w:szCs w:val="22"/>
    </w:rPr>
  </w:style>
  <w:style w:type="paragraph" w:customStyle="1" w:styleId="Dao2">
    <w:name w:val="Dao2"/>
    <w:basedOn w:val="Titre1"/>
    <w:link w:val="Dao2Car"/>
    <w:qFormat/>
    <w:rsid w:val="00202A35"/>
    <w:pPr>
      <w:framePr w:hSpace="0" w:wrap="auto" w:vAnchor="margin" w:hAnchor="text" w:xAlign="left" w:yAlign="inline"/>
      <w:numPr>
        <w:ilvl w:val="1"/>
        <w:numId w:val="11"/>
      </w:numPr>
      <w:spacing w:after="120"/>
      <w:ind w:left="833"/>
      <w:jc w:val="both"/>
    </w:pPr>
    <w:rPr>
      <w:rFonts w:ascii="Century Gothic" w:hAnsi="Century Gothic"/>
      <w:b/>
      <w:bCs/>
      <w:color w:val="auto"/>
      <w:sz w:val="24"/>
    </w:rPr>
  </w:style>
  <w:style w:type="character" w:customStyle="1" w:styleId="Dao3Car">
    <w:name w:val="Dao3 Car"/>
    <w:basedOn w:val="Titre1Car"/>
    <w:link w:val="Dao3"/>
    <w:rsid w:val="00202A35"/>
    <w:rPr>
      <w:rFonts w:ascii="Century Gothic" w:eastAsia="Times New Roman" w:hAnsi="Century Gothic" w:cs="Arial"/>
      <w:color w:val="0000FF"/>
      <w:sz w:val="28"/>
      <w:szCs w:val="24"/>
      <w:lang w:eastAsia="fr-FR"/>
    </w:rPr>
  </w:style>
  <w:style w:type="paragraph" w:customStyle="1" w:styleId="Dao1">
    <w:name w:val="Dao1"/>
    <w:basedOn w:val="Titre1"/>
    <w:link w:val="Dao1Car"/>
    <w:qFormat/>
    <w:rsid w:val="00202A35"/>
    <w:pPr>
      <w:framePr w:hSpace="0" w:wrap="auto" w:vAnchor="margin" w:hAnchor="text" w:xAlign="left" w:yAlign="inline"/>
      <w:numPr>
        <w:numId w:val="11"/>
      </w:numPr>
      <w:spacing w:before="120" w:after="120"/>
      <w:ind w:left="357" w:hanging="357"/>
    </w:pPr>
    <w:rPr>
      <w:rFonts w:ascii="Century Gothic" w:hAnsi="Century Gothic"/>
      <w:b/>
      <w:bCs/>
      <w:color w:val="auto"/>
    </w:rPr>
  </w:style>
  <w:style w:type="character" w:customStyle="1" w:styleId="Dao2Car">
    <w:name w:val="Dao2 Car"/>
    <w:basedOn w:val="Titre1Car"/>
    <w:link w:val="Dao2"/>
    <w:rsid w:val="00202A35"/>
    <w:rPr>
      <w:rFonts w:ascii="Century Gothic" w:eastAsia="Times New Roman" w:hAnsi="Century Gothic" w:cs="Times New Roman"/>
      <w:b/>
      <w:bCs/>
      <w:color w:val="0000FF"/>
      <w:sz w:val="24"/>
      <w:szCs w:val="24"/>
      <w:lang w:eastAsia="fr-FR"/>
    </w:rPr>
  </w:style>
  <w:style w:type="paragraph" w:customStyle="1" w:styleId="Dao4">
    <w:name w:val="Dao4"/>
    <w:basedOn w:val="Titre1"/>
    <w:link w:val="Dao4Car"/>
    <w:qFormat/>
    <w:rsid w:val="00A078BC"/>
    <w:pPr>
      <w:framePr w:hSpace="0" w:wrap="auto" w:vAnchor="margin" w:hAnchor="text" w:xAlign="left" w:yAlign="inline"/>
      <w:numPr>
        <w:ilvl w:val="3"/>
        <w:numId w:val="11"/>
      </w:numPr>
      <w:spacing w:before="20" w:after="40" w:line="276" w:lineRule="auto"/>
      <w:ind w:left="567" w:hanging="369"/>
      <w:jc w:val="both"/>
    </w:pPr>
    <w:rPr>
      <w:rFonts w:ascii="Century Gothic" w:hAnsi="Century Gothic" w:cs="Arial"/>
      <w:color w:val="auto"/>
      <w:sz w:val="22"/>
      <w:szCs w:val="22"/>
    </w:rPr>
  </w:style>
  <w:style w:type="character" w:customStyle="1" w:styleId="Dao1Car">
    <w:name w:val="Dao1 Car"/>
    <w:basedOn w:val="Titre1Car"/>
    <w:link w:val="Dao1"/>
    <w:rsid w:val="00202A35"/>
    <w:rPr>
      <w:rFonts w:ascii="Century Gothic" w:eastAsia="Times New Roman" w:hAnsi="Century Gothic" w:cs="Times New Roman"/>
      <w:b/>
      <w:bCs/>
      <w:color w:val="0000FF"/>
      <w:sz w:val="28"/>
      <w:szCs w:val="24"/>
      <w:lang w:eastAsia="fr-FR"/>
    </w:rPr>
  </w:style>
  <w:style w:type="paragraph" w:customStyle="1" w:styleId="Dao5">
    <w:name w:val="Dao5"/>
    <w:basedOn w:val="Titre1"/>
    <w:link w:val="Dao5Car"/>
    <w:qFormat/>
    <w:rsid w:val="00A078BC"/>
    <w:pPr>
      <w:framePr w:hSpace="0" w:wrap="auto" w:vAnchor="margin" w:hAnchor="text" w:xAlign="left" w:yAlign="inline"/>
      <w:numPr>
        <w:ilvl w:val="4"/>
        <w:numId w:val="11"/>
      </w:numPr>
      <w:spacing w:before="40" w:after="40" w:line="276" w:lineRule="auto"/>
      <w:ind w:left="425" w:firstLine="0"/>
      <w:jc w:val="both"/>
    </w:pPr>
    <w:rPr>
      <w:rFonts w:ascii="Century Gothic" w:hAnsi="Century Gothic" w:cs="Arial"/>
      <w:color w:val="auto"/>
      <w:sz w:val="22"/>
      <w:szCs w:val="22"/>
    </w:rPr>
  </w:style>
  <w:style w:type="character" w:customStyle="1" w:styleId="Dao4Car">
    <w:name w:val="Dao4 Car"/>
    <w:basedOn w:val="Titre1Car"/>
    <w:link w:val="Dao4"/>
    <w:rsid w:val="00A078BC"/>
    <w:rPr>
      <w:rFonts w:ascii="Century Gothic" w:eastAsia="Times New Roman" w:hAnsi="Century Gothic" w:cs="Arial"/>
      <w:color w:val="0000FF"/>
      <w:sz w:val="28"/>
      <w:szCs w:val="24"/>
      <w:lang w:eastAsia="fr-FR"/>
    </w:rPr>
  </w:style>
  <w:style w:type="character" w:customStyle="1" w:styleId="Dao5Car">
    <w:name w:val="Dao5 Car"/>
    <w:basedOn w:val="Titre1Car"/>
    <w:link w:val="Dao5"/>
    <w:rsid w:val="00A078BC"/>
    <w:rPr>
      <w:rFonts w:ascii="Century Gothic" w:eastAsia="Times New Roman" w:hAnsi="Century Gothic" w:cs="Arial"/>
      <w:color w:val="0000FF"/>
      <w:sz w:val="28"/>
      <w:szCs w:val="24"/>
      <w:lang w:eastAsia="fr-FR"/>
    </w:rPr>
  </w:style>
  <w:style w:type="paragraph" w:customStyle="1" w:styleId="Piecesadmin">
    <w:name w:val="Pieces admin"/>
    <w:basedOn w:val="Paragraphedeliste"/>
    <w:link w:val="PiecesadminCar"/>
    <w:autoRedefine/>
    <w:qFormat/>
    <w:rsid w:val="00E679B2"/>
    <w:pPr>
      <w:numPr>
        <w:numId w:val="77"/>
      </w:numPr>
      <w:spacing w:before="120" w:after="120"/>
      <w:ind w:left="113" w:firstLine="0"/>
      <w:jc w:val="both"/>
    </w:pPr>
    <w:rPr>
      <w:rFonts w:ascii="Century Gothic" w:eastAsia="Calibri" w:hAnsi="Century Gothic" w:cs="Times New Roman"/>
    </w:rPr>
  </w:style>
  <w:style w:type="paragraph" w:customStyle="1" w:styleId="EnveloppeoFFRE">
    <w:name w:val="EnveloppeoFFRE"/>
    <w:basedOn w:val="Paragraphedeliste"/>
    <w:link w:val="EnveloppeoFFRECar"/>
    <w:qFormat/>
    <w:rsid w:val="000601E3"/>
    <w:pPr>
      <w:numPr>
        <w:numId w:val="78"/>
      </w:numPr>
      <w:spacing w:line="256" w:lineRule="auto"/>
    </w:pPr>
    <w:rPr>
      <w:rFonts w:ascii="Century Gothic" w:eastAsia="Calibri" w:hAnsi="Century Gothic" w:cs="Times New Roman"/>
      <w:b/>
      <w:u w:val="single"/>
    </w:rPr>
  </w:style>
  <w:style w:type="character" w:customStyle="1" w:styleId="PiecesadminCar">
    <w:name w:val="Pieces admin Car"/>
    <w:basedOn w:val="ParagraphedelisteCar"/>
    <w:link w:val="Piecesadmin"/>
    <w:rsid w:val="00E679B2"/>
    <w:rPr>
      <w:rFonts w:ascii="Century Gothic" w:eastAsia="Calibri" w:hAnsi="Century Gothic" w:cs="Times New Roman"/>
    </w:rPr>
  </w:style>
  <w:style w:type="paragraph" w:customStyle="1" w:styleId="RPAOa">
    <w:name w:val="RPAO a"/>
    <w:basedOn w:val="Normal"/>
    <w:link w:val="RPAOaCar"/>
    <w:qFormat/>
    <w:rsid w:val="006149E1"/>
    <w:pPr>
      <w:numPr>
        <w:numId w:val="10"/>
      </w:numPr>
      <w:ind w:left="414" w:hanging="357"/>
    </w:pPr>
    <w:rPr>
      <w:rFonts w:ascii="Century Gothic" w:eastAsia="Calibri" w:hAnsi="Century Gothic" w:cs="Times New Roman"/>
      <w:sz w:val="20"/>
      <w:szCs w:val="20"/>
    </w:rPr>
  </w:style>
  <w:style w:type="character" w:customStyle="1" w:styleId="EnveloppeoFFRECar">
    <w:name w:val="EnveloppeoFFRE Car"/>
    <w:basedOn w:val="ParagraphedelisteCar"/>
    <w:link w:val="EnveloppeoFFRE"/>
    <w:rsid w:val="000601E3"/>
    <w:rPr>
      <w:rFonts w:ascii="Century Gothic" w:eastAsia="Calibri" w:hAnsi="Century Gothic" w:cs="Times New Roman"/>
      <w:b/>
      <w:u w:val="single"/>
    </w:rPr>
  </w:style>
  <w:style w:type="character" w:customStyle="1" w:styleId="RPAOaCar">
    <w:name w:val="RPAO a Car"/>
    <w:basedOn w:val="Policepardfaut"/>
    <w:link w:val="RPAOa"/>
    <w:rsid w:val="006149E1"/>
    <w:rPr>
      <w:rFonts w:ascii="Century Gothic" w:eastAsia="Calibri" w:hAnsi="Century Gothic" w:cs="Times New Roman"/>
      <w:sz w:val="20"/>
      <w:szCs w:val="20"/>
    </w:rPr>
  </w:style>
  <w:style w:type="numbering" w:customStyle="1" w:styleId="Aucuneliste14">
    <w:name w:val="Aucune liste14"/>
    <w:next w:val="Aucuneliste"/>
    <w:uiPriority w:val="99"/>
    <w:semiHidden/>
    <w:unhideWhenUsed/>
    <w:rsid w:val="00514F6E"/>
  </w:style>
  <w:style w:type="paragraph" w:customStyle="1" w:styleId="CCAPGrd1">
    <w:name w:val="CCAP Grd1"/>
    <w:basedOn w:val="Normal"/>
    <w:link w:val="CCAPGrd1Car"/>
    <w:qFormat/>
    <w:rsid w:val="00514F6E"/>
    <w:pPr>
      <w:spacing w:after="120" w:line="259" w:lineRule="auto"/>
      <w:jc w:val="both"/>
    </w:pPr>
    <w:rPr>
      <w:rFonts w:ascii="Century Gothic" w:hAnsi="Century Gothic"/>
      <w:lang w:val="fr-CM"/>
    </w:rPr>
  </w:style>
  <w:style w:type="paragraph" w:customStyle="1" w:styleId="Bouyaka">
    <w:name w:val="Bouyaka"/>
    <w:basedOn w:val="Normal"/>
    <w:link w:val="BouyakaCar"/>
    <w:qFormat/>
    <w:rsid w:val="00514F6E"/>
    <w:pPr>
      <w:numPr>
        <w:numId w:val="85"/>
      </w:numPr>
      <w:spacing w:after="160" w:line="259" w:lineRule="auto"/>
      <w:ind w:left="284" w:hanging="227"/>
      <w:jc w:val="both"/>
    </w:pPr>
    <w:rPr>
      <w:rFonts w:ascii="Century Gothic" w:hAnsi="Century Gothic"/>
      <w:b/>
      <w:lang w:val="fr-CM"/>
    </w:rPr>
  </w:style>
  <w:style w:type="character" w:customStyle="1" w:styleId="CCAPGrd1Car">
    <w:name w:val="CCAP Grd1 Car"/>
    <w:basedOn w:val="Policepardfaut"/>
    <w:link w:val="CCAPGrd1"/>
    <w:rsid w:val="00514F6E"/>
    <w:rPr>
      <w:rFonts w:ascii="Century Gothic" w:hAnsi="Century Gothic"/>
      <w:lang w:val="fr-CM"/>
    </w:rPr>
  </w:style>
  <w:style w:type="character" w:customStyle="1" w:styleId="BouyakaCar">
    <w:name w:val="Bouyaka Car"/>
    <w:basedOn w:val="Policepardfaut"/>
    <w:link w:val="Bouyaka"/>
    <w:rsid w:val="00514F6E"/>
    <w:rPr>
      <w:rFonts w:ascii="Century Gothic" w:hAnsi="Century Gothic"/>
      <w:b/>
      <w:lang w:val="fr-CM"/>
    </w:rPr>
  </w:style>
  <w:style w:type="paragraph" w:styleId="Rvision">
    <w:name w:val="Revision"/>
    <w:hidden/>
    <w:uiPriority w:val="99"/>
    <w:semiHidden/>
    <w:rsid w:val="00754537"/>
    <w:pPr>
      <w:spacing w:after="0" w:line="240" w:lineRule="auto"/>
    </w:pPr>
  </w:style>
  <w:style w:type="paragraph" w:styleId="En-ttedetabledesmatires">
    <w:name w:val="TOC Heading"/>
    <w:basedOn w:val="Titre1"/>
    <w:next w:val="Normal"/>
    <w:uiPriority w:val="39"/>
    <w:unhideWhenUsed/>
    <w:qFormat/>
    <w:rsid w:val="00053CFB"/>
    <w:pPr>
      <w:keepLines/>
      <w:framePr w:hSpace="0" w:wrap="auto" w:vAnchor="margin" w:hAnchor="text" w:xAlign="left" w:yAlign="inline"/>
      <w:spacing w:before="240" w:line="259" w:lineRule="auto"/>
      <w:jc w:val="left"/>
      <w:outlineLvl w:val="9"/>
    </w:pPr>
    <w:rPr>
      <w:rFonts w:asciiTheme="majorHAnsi" w:eastAsiaTheme="majorEastAsia" w:hAnsiTheme="majorHAnsi" w:cstheme="majorBidi"/>
      <w:color w:val="365F91" w:themeColor="accent1" w:themeShade="BF"/>
      <w:sz w:val="32"/>
      <w:szCs w:val="32"/>
      <w:lang w:val="fr-CM" w:eastAsia="fr-CM"/>
    </w:rPr>
  </w:style>
  <w:style w:type="paragraph" w:styleId="TM5">
    <w:name w:val="toc 5"/>
    <w:basedOn w:val="Normal"/>
    <w:next w:val="Normal"/>
    <w:autoRedefine/>
    <w:uiPriority w:val="39"/>
    <w:unhideWhenUsed/>
    <w:rsid w:val="00053CFB"/>
    <w:pPr>
      <w:spacing w:after="0"/>
      <w:ind w:left="880"/>
    </w:pPr>
    <w:rPr>
      <w:rFonts w:cstheme="minorHAnsi"/>
      <w:sz w:val="18"/>
      <w:szCs w:val="18"/>
    </w:rPr>
  </w:style>
  <w:style w:type="paragraph" w:styleId="TM6">
    <w:name w:val="toc 6"/>
    <w:basedOn w:val="Normal"/>
    <w:next w:val="Normal"/>
    <w:autoRedefine/>
    <w:uiPriority w:val="39"/>
    <w:unhideWhenUsed/>
    <w:rsid w:val="00053CFB"/>
    <w:pPr>
      <w:spacing w:after="0"/>
      <w:ind w:left="1100"/>
    </w:pPr>
    <w:rPr>
      <w:rFonts w:cstheme="minorHAnsi"/>
      <w:sz w:val="18"/>
      <w:szCs w:val="18"/>
    </w:rPr>
  </w:style>
  <w:style w:type="paragraph" w:styleId="TM7">
    <w:name w:val="toc 7"/>
    <w:basedOn w:val="Normal"/>
    <w:next w:val="Normal"/>
    <w:autoRedefine/>
    <w:uiPriority w:val="39"/>
    <w:unhideWhenUsed/>
    <w:rsid w:val="00053CFB"/>
    <w:pPr>
      <w:spacing w:after="0"/>
      <w:ind w:left="1320"/>
    </w:pPr>
    <w:rPr>
      <w:rFonts w:cstheme="minorHAnsi"/>
      <w:sz w:val="18"/>
      <w:szCs w:val="18"/>
    </w:rPr>
  </w:style>
  <w:style w:type="paragraph" w:styleId="TM8">
    <w:name w:val="toc 8"/>
    <w:basedOn w:val="Normal"/>
    <w:next w:val="Normal"/>
    <w:autoRedefine/>
    <w:uiPriority w:val="39"/>
    <w:unhideWhenUsed/>
    <w:rsid w:val="00053CFB"/>
    <w:pPr>
      <w:spacing w:after="0"/>
      <w:ind w:left="1540"/>
    </w:pPr>
    <w:rPr>
      <w:rFonts w:cstheme="minorHAnsi"/>
      <w:sz w:val="18"/>
      <w:szCs w:val="18"/>
    </w:rPr>
  </w:style>
  <w:style w:type="paragraph" w:styleId="TM9">
    <w:name w:val="toc 9"/>
    <w:basedOn w:val="Normal"/>
    <w:next w:val="Normal"/>
    <w:autoRedefine/>
    <w:uiPriority w:val="39"/>
    <w:unhideWhenUsed/>
    <w:rsid w:val="00053CFB"/>
    <w:pPr>
      <w:spacing w:after="0"/>
      <w:ind w:left="1760"/>
    </w:pPr>
    <w:rPr>
      <w:rFonts w:cstheme="minorHAnsi"/>
      <w:sz w:val="18"/>
      <w:szCs w:val="18"/>
    </w:rPr>
  </w:style>
  <w:style w:type="paragraph" w:customStyle="1" w:styleId="CCAP1CHAP">
    <w:name w:val="CCAP 1 CHAP"/>
    <w:basedOn w:val="Normal"/>
    <w:link w:val="CCAP1CHAPCar"/>
    <w:qFormat/>
    <w:rsid w:val="00053CFB"/>
    <w:pPr>
      <w:spacing w:after="160" w:line="259" w:lineRule="auto"/>
      <w:jc w:val="center"/>
    </w:pPr>
    <w:rPr>
      <w:rFonts w:ascii="Century Gothic" w:eastAsia="Calibri" w:hAnsi="Century Gothic" w:cs="Times New Roman"/>
      <w:b/>
      <w:sz w:val="28"/>
      <w:szCs w:val="28"/>
      <w:lang w:val="fr-CM"/>
    </w:rPr>
  </w:style>
  <w:style w:type="paragraph" w:customStyle="1" w:styleId="CCAP2ARTICLE">
    <w:name w:val="CCAP 2 ARTICLE"/>
    <w:basedOn w:val="Normal"/>
    <w:link w:val="CCAP2ARTICLECar"/>
    <w:qFormat/>
    <w:rsid w:val="00053CFB"/>
    <w:pPr>
      <w:spacing w:after="160" w:line="259" w:lineRule="auto"/>
      <w:jc w:val="both"/>
    </w:pPr>
    <w:rPr>
      <w:rFonts w:ascii="Century Gothic" w:eastAsia="Calibri" w:hAnsi="Century Gothic" w:cs="Times New Roman"/>
      <w:b/>
      <w:lang w:val="fr-CM"/>
    </w:rPr>
  </w:style>
  <w:style w:type="character" w:customStyle="1" w:styleId="CCAP1CHAPCar">
    <w:name w:val="CCAP 1 CHAP Car"/>
    <w:basedOn w:val="Policepardfaut"/>
    <w:link w:val="CCAP1CHAP"/>
    <w:rsid w:val="00053CFB"/>
    <w:rPr>
      <w:rFonts w:ascii="Century Gothic" w:eastAsia="Calibri" w:hAnsi="Century Gothic" w:cs="Times New Roman"/>
      <w:b/>
      <w:sz w:val="28"/>
      <w:szCs w:val="28"/>
      <w:lang w:val="fr-CM"/>
    </w:rPr>
  </w:style>
  <w:style w:type="character" w:customStyle="1" w:styleId="CCAP2ARTICLECar">
    <w:name w:val="CCAP 2 ARTICLE Car"/>
    <w:basedOn w:val="Policepardfaut"/>
    <w:link w:val="CCAP2ARTICLE"/>
    <w:rsid w:val="00053CFB"/>
    <w:rPr>
      <w:rFonts w:ascii="Century Gothic" w:eastAsia="Calibri" w:hAnsi="Century Gothic" w:cs="Times New Roman"/>
      <w:b/>
      <w:lang w:val="fr-CM"/>
    </w:rPr>
  </w:style>
  <w:style w:type="paragraph" w:customStyle="1" w:styleId="AnnexeDAO">
    <w:name w:val="Annexe DAO"/>
    <w:basedOn w:val="Normal"/>
    <w:link w:val="AnnexeDAOCar"/>
    <w:qFormat/>
    <w:rsid w:val="00053CFB"/>
    <w:pPr>
      <w:spacing w:after="322" w:line="259" w:lineRule="auto"/>
      <w:ind w:left="109" w:right="642" w:hanging="10"/>
      <w:jc w:val="center"/>
    </w:pPr>
    <w:rPr>
      <w:rFonts w:ascii="Century Gothic" w:eastAsia="Arial" w:hAnsi="Century Gothic" w:cs="Arial"/>
      <w:b/>
      <w:color w:val="000000"/>
      <w:sz w:val="24"/>
      <w:szCs w:val="24"/>
      <w:lang w:val="fr-CM" w:eastAsia="fr-CM"/>
    </w:rPr>
  </w:style>
  <w:style w:type="character" w:customStyle="1" w:styleId="AnnexeDAOCar">
    <w:name w:val="Annexe DAO Car"/>
    <w:basedOn w:val="Policepardfaut"/>
    <w:link w:val="AnnexeDAO"/>
    <w:rsid w:val="00053CFB"/>
    <w:rPr>
      <w:rFonts w:ascii="Century Gothic" w:eastAsia="Arial" w:hAnsi="Century Gothic" w:cs="Arial"/>
      <w:b/>
      <w:color w:val="000000"/>
      <w:sz w:val="24"/>
      <w:szCs w:val="24"/>
      <w:lang w:val="fr-CM" w:eastAsia="fr-CM"/>
    </w:rPr>
  </w:style>
  <w:style w:type="table" w:customStyle="1" w:styleId="TableGrid3">
    <w:name w:val="TableGrid3"/>
    <w:rsid w:val="00854F87"/>
    <w:pPr>
      <w:spacing w:after="0" w:line="240" w:lineRule="auto"/>
    </w:pPr>
    <w:rPr>
      <w:rFonts w:eastAsia="Times New Roman"/>
      <w:lang w:eastAsia="fr-FR"/>
    </w:rPr>
    <w:tblPr>
      <w:tblCellMar>
        <w:top w:w="0" w:type="dxa"/>
        <w:left w:w="0" w:type="dxa"/>
        <w:bottom w:w="0" w:type="dxa"/>
        <w:right w:w="0" w:type="dxa"/>
      </w:tblCellMar>
    </w:tblPr>
  </w:style>
  <w:style w:type="paragraph" w:customStyle="1" w:styleId="AnnexemodeleDAO">
    <w:name w:val="Annexe modele DAO"/>
    <w:basedOn w:val="Normal"/>
    <w:link w:val="AnnexemodeleDAOCar"/>
    <w:qFormat/>
    <w:rsid w:val="004B7764"/>
    <w:pPr>
      <w:jc w:val="center"/>
    </w:pPr>
    <w:rPr>
      <w:rFonts w:ascii="Times New Roman" w:eastAsia="Arial" w:hAnsi="Times New Roman" w:cs="Times New Roman"/>
      <w:b/>
      <w:color w:val="000000"/>
      <w:sz w:val="24"/>
      <w:szCs w:val="24"/>
      <w:lang w:val="fr-CM" w:eastAsia="fr-CM"/>
    </w:rPr>
  </w:style>
  <w:style w:type="paragraph" w:customStyle="1" w:styleId="PiceDAO">
    <w:name w:val="Pièce DAO"/>
    <w:basedOn w:val="Normal"/>
    <w:link w:val="PiceDAOCar"/>
    <w:qFormat/>
    <w:rsid w:val="00BF564B"/>
    <w:pPr>
      <w:jc w:val="center"/>
    </w:pPr>
    <w:rPr>
      <w:rFonts w:ascii="Times New Roman" w:hAnsi="Times New Roman" w:cs="Times New Roman"/>
      <w:b/>
      <w:sz w:val="28"/>
      <w:szCs w:val="28"/>
    </w:rPr>
  </w:style>
  <w:style w:type="character" w:customStyle="1" w:styleId="AnnexemodeleDAOCar">
    <w:name w:val="Annexe modele DAO Car"/>
    <w:basedOn w:val="Policepardfaut"/>
    <w:link w:val="AnnexemodeleDAO"/>
    <w:rsid w:val="004B7764"/>
    <w:rPr>
      <w:rFonts w:ascii="Times New Roman" w:eastAsia="Arial" w:hAnsi="Times New Roman" w:cs="Times New Roman"/>
      <w:b/>
      <w:color w:val="000000"/>
      <w:sz w:val="24"/>
      <w:szCs w:val="24"/>
      <w:lang w:val="fr-CM" w:eastAsia="fr-CM"/>
    </w:rPr>
  </w:style>
  <w:style w:type="character" w:customStyle="1" w:styleId="PiceDAOCar">
    <w:name w:val="Pièce DAO Car"/>
    <w:basedOn w:val="Policepardfaut"/>
    <w:link w:val="PiceDAO"/>
    <w:rsid w:val="00BF564B"/>
    <w:rPr>
      <w:rFonts w:ascii="Times New Roman" w:hAnsi="Times New Roman" w:cs="Times New Roman"/>
      <w:b/>
      <w:sz w:val="28"/>
      <w:szCs w:val="28"/>
    </w:rPr>
  </w:style>
  <w:style w:type="paragraph" w:customStyle="1" w:styleId="ChapCCAPDAO">
    <w:name w:val="Chap CCAP DAO"/>
    <w:basedOn w:val="Normal"/>
    <w:link w:val="ChapCCAPDAOCar"/>
    <w:qFormat/>
    <w:rsid w:val="00844F58"/>
    <w:pPr>
      <w:spacing w:after="160" w:line="259" w:lineRule="auto"/>
      <w:jc w:val="center"/>
    </w:pPr>
    <w:rPr>
      <w:rFonts w:asciiTheme="majorBidi" w:eastAsia="Calibri" w:hAnsiTheme="majorBidi" w:cstheme="majorBidi"/>
      <w:b/>
      <w:sz w:val="28"/>
      <w:szCs w:val="28"/>
      <w:lang w:val="fr-CM"/>
    </w:rPr>
  </w:style>
  <w:style w:type="paragraph" w:customStyle="1" w:styleId="ArticleCCAPDAO">
    <w:name w:val="Article CCAP DAO"/>
    <w:basedOn w:val="Normal"/>
    <w:link w:val="ArticleCCAPDAOCar"/>
    <w:qFormat/>
    <w:rsid w:val="00844F58"/>
    <w:pPr>
      <w:spacing w:after="160" w:line="259" w:lineRule="auto"/>
      <w:jc w:val="both"/>
    </w:pPr>
    <w:rPr>
      <w:rFonts w:asciiTheme="majorBidi" w:eastAsia="Calibri" w:hAnsiTheme="majorBidi" w:cstheme="majorBidi"/>
      <w:b/>
      <w:lang w:val="fr-CM"/>
    </w:rPr>
  </w:style>
  <w:style w:type="character" w:customStyle="1" w:styleId="ChapCCAPDAOCar">
    <w:name w:val="Chap CCAP DAO Car"/>
    <w:basedOn w:val="Policepardfaut"/>
    <w:link w:val="ChapCCAPDAO"/>
    <w:rsid w:val="00844F58"/>
    <w:rPr>
      <w:rFonts w:asciiTheme="majorBidi" w:eastAsia="Calibri" w:hAnsiTheme="majorBidi" w:cstheme="majorBidi"/>
      <w:b/>
      <w:sz w:val="28"/>
      <w:szCs w:val="28"/>
      <w:lang w:val="fr-CM"/>
    </w:rPr>
  </w:style>
  <w:style w:type="character" w:customStyle="1" w:styleId="ArticleCCAPDAOCar">
    <w:name w:val="Article CCAP DAO Car"/>
    <w:basedOn w:val="Policepardfaut"/>
    <w:link w:val="ArticleCCAPDAO"/>
    <w:rsid w:val="00844F58"/>
    <w:rPr>
      <w:rFonts w:asciiTheme="majorBidi" w:eastAsia="Calibri" w:hAnsiTheme="majorBidi" w:cstheme="majorBidi"/>
      <w:b/>
      <w:lang w:val="fr-CM"/>
    </w:rPr>
  </w:style>
  <w:style w:type="numbering" w:customStyle="1" w:styleId="Aucuneliste15">
    <w:name w:val="Aucune liste15"/>
    <w:next w:val="Aucuneliste"/>
    <w:uiPriority w:val="99"/>
    <w:semiHidden/>
    <w:unhideWhenUsed/>
    <w:rsid w:val="009F26DF"/>
  </w:style>
  <w:style w:type="table" w:customStyle="1" w:styleId="Grilledutableau9">
    <w:name w:val="Grille du tableau9"/>
    <w:basedOn w:val="TableauNormal"/>
    <w:next w:val="Grilledutableau"/>
    <w:uiPriority w:val="3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6">
    <w:name w:val="Aucune liste16"/>
    <w:next w:val="Aucuneliste"/>
    <w:uiPriority w:val="99"/>
    <w:semiHidden/>
    <w:unhideWhenUsed/>
    <w:rsid w:val="009F26DF"/>
  </w:style>
  <w:style w:type="table" w:customStyle="1" w:styleId="Grilledutableau14">
    <w:name w:val="Grille du tableau14"/>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1">
    <w:name w:val="Aucune liste21"/>
    <w:next w:val="Aucuneliste"/>
    <w:uiPriority w:val="99"/>
    <w:semiHidden/>
    <w:unhideWhenUsed/>
    <w:rsid w:val="009F26DF"/>
  </w:style>
  <w:style w:type="table" w:customStyle="1" w:styleId="Grilledutableau21">
    <w:name w:val="Grille du tableau2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1">
    <w:name w:val="Aucune liste31"/>
    <w:next w:val="Aucuneliste"/>
    <w:uiPriority w:val="99"/>
    <w:semiHidden/>
    <w:unhideWhenUsed/>
    <w:rsid w:val="009F26DF"/>
  </w:style>
  <w:style w:type="table" w:customStyle="1" w:styleId="Grilledutableau31">
    <w:name w:val="Grille du tableau3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1">
    <w:name w:val="Aucune liste41"/>
    <w:next w:val="Aucuneliste"/>
    <w:uiPriority w:val="99"/>
    <w:semiHidden/>
    <w:unhideWhenUsed/>
    <w:rsid w:val="009F26DF"/>
  </w:style>
  <w:style w:type="table" w:customStyle="1" w:styleId="Grilledutableau41">
    <w:name w:val="Grille du tableau4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1">
    <w:name w:val="Aucune liste51"/>
    <w:next w:val="Aucuneliste"/>
    <w:uiPriority w:val="99"/>
    <w:semiHidden/>
    <w:unhideWhenUsed/>
    <w:rsid w:val="009F26DF"/>
  </w:style>
  <w:style w:type="table" w:customStyle="1" w:styleId="Grilledutableau51">
    <w:name w:val="Grille du tableau5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1">
    <w:name w:val="Aucune liste61"/>
    <w:next w:val="Aucuneliste"/>
    <w:uiPriority w:val="99"/>
    <w:semiHidden/>
    <w:unhideWhenUsed/>
    <w:rsid w:val="009F26DF"/>
  </w:style>
  <w:style w:type="table" w:customStyle="1" w:styleId="Grilledutableau61">
    <w:name w:val="Grille du tableau6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71">
    <w:name w:val="Aucune liste71"/>
    <w:next w:val="Aucuneliste"/>
    <w:uiPriority w:val="99"/>
    <w:semiHidden/>
    <w:unhideWhenUsed/>
    <w:rsid w:val="009F26DF"/>
  </w:style>
  <w:style w:type="table" w:customStyle="1" w:styleId="Grilledutableau71">
    <w:name w:val="Grille du tableau7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81">
    <w:name w:val="Aucune liste81"/>
    <w:next w:val="Aucuneliste"/>
    <w:uiPriority w:val="99"/>
    <w:semiHidden/>
    <w:unhideWhenUsed/>
    <w:rsid w:val="009F26DF"/>
  </w:style>
  <w:style w:type="table" w:customStyle="1" w:styleId="Grilledutableau81">
    <w:name w:val="Grille du tableau8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91">
    <w:name w:val="Aucune liste91"/>
    <w:next w:val="Aucuneliste"/>
    <w:uiPriority w:val="99"/>
    <w:semiHidden/>
    <w:unhideWhenUsed/>
    <w:rsid w:val="009F26DF"/>
  </w:style>
  <w:style w:type="table" w:customStyle="1" w:styleId="Grilledutableau111">
    <w:name w:val="Grille du tableau111"/>
    <w:basedOn w:val="TableauNormal"/>
    <w:next w:val="Grilledutableau"/>
    <w:uiPriority w:val="5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01">
    <w:name w:val="Aucune liste101"/>
    <w:next w:val="Aucuneliste"/>
    <w:uiPriority w:val="99"/>
    <w:semiHidden/>
    <w:unhideWhenUsed/>
    <w:rsid w:val="009F26DF"/>
  </w:style>
  <w:style w:type="table" w:customStyle="1" w:styleId="Grilledutableau121">
    <w:name w:val="Grille du tableau121"/>
    <w:basedOn w:val="TableauNormal"/>
    <w:next w:val="Grilledutableau"/>
    <w:uiPriority w:val="5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1">
    <w:name w:val="Aucune liste111"/>
    <w:next w:val="Aucuneliste"/>
    <w:uiPriority w:val="99"/>
    <w:semiHidden/>
    <w:unhideWhenUsed/>
    <w:rsid w:val="009F26DF"/>
  </w:style>
  <w:style w:type="table" w:customStyle="1" w:styleId="Grilledutableau131">
    <w:name w:val="Grille du tableau131"/>
    <w:basedOn w:val="TableauNormal"/>
    <w:next w:val="Grilledutableau"/>
    <w:uiPriority w:val="5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9F26DF"/>
    <w:pPr>
      <w:spacing w:after="0" w:line="240" w:lineRule="auto"/>
    </w:pPr>
    <w:rPr>
      <w:rFonts w:eastAsia="Times New Roman"/>
      <w:lang w:eastAsia="fr-FR"/>
    </w:rPr>
    <w:tblPr>
      <w:tblCellMar>
        <w:top w:w="0" w:type="dxa"/>
        <w:left w:w="0" w:type="dxa"/>
        <w:bottom w:w="0" w:type="dxa"/>
        <w:right w:w="0" w:type="dxa"/>
      </w:tblCellMar>
    </w:tblPr>
  </w:style>
  <w:style w:type="numbering" w:customStyle="1" w:styleId="Aucuneliste17">
    <w:name w:val="Aucune liste17"/>
    <w:next w:val="Aucuneliste"/>
    <w:uiPriority w:val="99"/>
    <w:semiHidden/>
    <w:unhideWhenUsed/>
    <w:rsid w:val="00342B9A"/>
  </w:style>
  <w:style w:type="paragraph" w:customStyle="1" w:styleId="font9">
    <w:name w:val="font9"/>
    <w:basedOn w:val="Normal"/>
    <w:rsid w:val="00342B9A"/>
    <w:pPr>
      <w:spacing w:before="100" w:beforeAutospacing="1" w:after="100" w:afterAutospacing="1" w:line="240" w:lineRule="auto"/>
    </w:pPr>
    <w:rPr>
      <w:rFonts w:ascii="Times New Roman" w:eastAsia="Times New Roman" w:hAnsi="Times New Roman" w:cs="Times New Roman"/>
      <w:color w:val="000000"/>
      <w:sz w:val="14"/>
      <w:szCs w:val="14"/>
      <w:lang w:eastAsia="fr-FR"/>
    </w:rPr>
  </w:style>
  <w:style w:type="paragraph" w:customStyle="1" w:styleId="font10">
    <w:name w:val="font10"/>
    <w:basedOn w:val="Normal"/>
    <w:rsid w:val="00342B9A"/>
    <w:pPr>
      <w:spacing w:before="100" w:beforeAutospacing="1" w:after="100" w:afterAutospacing="1" w:line="240" w:lineRule="auto"/>
    </w:pPr>
    <w:rPr>
      <w:rFonts w:ascii="Arial Narrow" w:eastAsia="Times New Roman" w:hAnsi="Arial Narrow" w:cs="Times New Roman"/>
      <w:color w:val="000000"/>
      <w:lang w:eastAsia="fr-FR"/>
    </w:rPr>
  </w:style>
  <w:style w:type="paragraph" w:customStyle="1" w:styleId="font11">
    <w:name w:val="font11"/>
    <w:basedOn w:val="Normal"/>
    <w:rsid w:val="00342B9A"/>
    <w:pPr>
      <w:spacing w:before="100" w:beforeAutospacing="1" w:after="100" w:afterAutospacing="1" w:line="240" w:lineRule="auto"/>
    </w:pPr>
    <w:rPr>
      <w:rFonts w:ascii="Arial Narrow" w:eastAsia="Times New Roman" w:hAnsi="Arial Narrow" w:cs="Times New Roman"/>
      <w:b/>
      <w:bCs/>
      <w:color w:val="000000"/>
      <w:lang w:eastAsia="fr-FR"/>
    </w:rPr>
  </w:style>
  <w:style w:type="paragraph" w:customStyle="1" w:styleId="CHAPCCTPDAO">
    <w:name w:val="CHAP CCTP DAO"/>
    <w:basedOn w:val="Normal"/>
    <w:link w:val="CHAPCCTPDAOCar"/>
    <w:qFormat/>
    <w:rsid w:val="00DD5FB5"/>
    <w:pPr>
      <w:spacing w:after="0" w:line="360" w:lineRule="auto"/>
      <w:contextualSpacing/>
      <w:jc w:val="center"/>
    </w:pPr>
    <w:rPr>
      <w:rFonts w:ascii="Times New Roman" w:eastAsia="Times New Roman" w:hAnsi="Times New Roman" w:cs="Times New Roman"/>
      <w:b/>
      <w:noProof/>
      <w:sz w:val="28"/>
      <w:szCs w:val="28"/>
      <w:lang w:eastAsia="fr-FR"/>
    </w:rPr>
  </w:style>
  <w:style w:type="character" w:customStyle="1" w:styleId="CHAPCCTPDAOCar">
    <w:name w:val="CHAP CCTP DAO Car"/>
    <w:basedOn w:val="Policepardfaut"/>
    <w:link w:val="CHAPCCTPDAO"/>
    <w:rsid w:val="00DD5FB5"/>
    <w:rPr>
      <w:rFonts w:ascii="Times New Roman" w:eastAsia="Times New Roman" w:hAnsi="Times New Roman" w:cs="Times New Roman"/>
      <w:b/>
      <w:noProof/>
      <w:sz w:val="28"/>
      <w:szCs w:val="2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3474">
      <w:bodyDiv w:val="1"/>
      <w:marLeft w:val="0"/>
      <w:marRight w:val="0"/>
      <w:marTop w:val="0"/>
      <w:marBottom w:val="0"/>
      <w:divBdr>
        <w:top w:val="none" w:sz="0" w:space="0" w:color="auto"/>
        <w:left w:val="none" w:sz="0" w:space="0" w:color="auto"/>
        <w:bottom w:val="none" w:sz="0" w:space="0" w:color="auto"/>
        <w:right w:val="none" w:sz="0" w:space="0" w:color="auto"/>
      </w:divBdr>
    </w:div>
    <w:div w:id="77142696">
      <w:bodyDiv w:val="1"/>
      <w:marLeft w:val="0"/>
      <w:marRight w:val="0"/>
      <w:marTop w:val="0"/>
      <w:marBottom w:val="0"/>
      <w:divBdr>
        <w:top w:val="none" w:sz="0" w:space="0" w:color="auto"/>
        <w:left w:val="none" w:sz="0" w:space="0" w:color="auto"/>
        <w:bottom w:val="none" w:sz="0" w:space="0" w:color="auto"/>
        <w:right w:val="none" w:sz="0" w:space="0" w:color="auto"/>
      </w:divBdr>
    </w:div>
    <w:div w:id="119765692">
      <w:bodyDiv w:val="1"/>
      <w:marLeft w:val="0"/>
      <w:marRight w:val="0"/>
      <w:marTop w:val="0"/>
      <w:marBottom w:val="0"/>
      <w:divBdr>
        <w:top w:val="none" w:sz="0" w:space="0" w:color="auto"/>
        <w:left w:val="none" w:sz="0" w:space="0" w:color="auto"/>
        <w:bottom w:val="none" w:sz="0" w:space="0" w:color="auto"/>
        <w:right w:val="none" w:sz="0" w:space="0" w:color="auto"/>
      </w:divBdr>
    </w:div>
    <w:div w:id="128284991">
      <w:bodyDiv w:val="1"/>
      <w:marLeft w:val="0"/>
      <w:marRight w:val="0"/>
      <w:marTop w:val="0"/>
      <w:marBottom w:val="0"/>
      <w:divBdr>
        <w:top w:val="none" w:sz="0" w:space="0" w:color="auto"/>
        <w:left w:val="none" w:sz="0" w:space="0" w:color="auto"/>
        <w:bottom w:val="none" w:sz="0" w:space="0" w:color="auto"/>
        <w:right w:val="none" w:sz="0" w:space="0" w:color="auto"/>
      </w:divBdr>
    </w:div>
    <w:div w:id="128596944">
      <w:bodyDiv w:val="1"/>
      <w:marLeft w:val="0"/>
      <w:marRight w:val="0"/>
      <w:marTop w:val="0"/>
      <w:marBottom w:val="0"/>
      <w:divBdr>
        <w:top w:val="none" w:sz="0" w:space="0" w:color="auto"/>
        <w:left w:val="none" w:sz="0" w:space="0" w:color="auto"/>
        <w:bottom w:val="none" w:sz="0" w:space="0" w:color="auto"/>
        <w:right w:val="none" w:sz="0" w:space="0" w:color="auto"/>
      </w:divBdr>
    </w:div>
    <w:div w:id="278924186">
      <w:bodyDiv w:val="1"/>
      <w:marLeft w:val="0"/>
      <w:marRight w:val="0"/>
      <w:marTop w:val="0"/>
      <w:marBottom w:val="0"/>
      <w:divBdr>
        <w:top w:val="none" w:sz="0" w:space="0" w:color="auto"/>
        <w:left w:val="none" w:sz="0" w:space="0" w:color="auto"/>
        <w:bottom w:val="none" w:sz="0" w:space="0" w:color="auto"/>
        <w:right w:val="none" w:sz="0" w:space="0" w:color="auto"/>
      </w:divBdr>
    </w:div>
    <w:div w:id="279537945">
      <w:bodyDiv w:val="1"/>
      <w:marLeft w:val="0"/>
      <w:marRight w:val="0"/>
      <w:marTop w:val="0"/>
      <w:marBottom w:val="0"/>
      <w:divBdr>
        <w:top w:val="none" w:sz="0" w:space="0" w:color="auto"/>
        <w:left w:val="none" w:sz="0" w:space="0" w:color="auto"/>
        <w:bottom w:val="none" w:sz="0" w:space="0" w:color="auto"/>
        <w:right w:val="none" w:sz="0" w:space="0" w:color="auto"/>
      </w:divBdr>
    </w:div>
    <w:div w:id="485362790">
      <w:bodyDiv w:val="1"/>
      <w:marLeft w:val="0"/>
      <w:marRight w:val="0"/>
      <w:marTop w:val="0"/>
      <w:marBottom w:val="0"/>
      <w:divBdr>
        <w:top w:val="none" w:sz="0" w:space="0" w:color="auto"/>
        <w:left w:val="none" w:sz="0" w:space="0" w:color="auto"/>
        <w:bottom w:val="none" w:sz="0" w:space="0" w:color="auto"/>
        <w:right w:val="none" w:sz="0" w:space="0" w:color="auto"/>
      </w:divBdr>
    </w:div>
    <w:div w:id="506141730">
      <w:bodyDiv w:val="1"/>
      <w:marLeft w:val="0"/>
      <w:marRight w:val="0"/>
      <w:marTop w:val="0"/>
      <w:marBottom w:val="0"/>
      <w:divBdr>
        <w:top w:val="none" w:sz="0" w:space="0" w:color="auto"/>
        <w:left w:val="none" w:sz="0" w:space="0" w:color="auto"/>
        <w:bottom w:val="none" w:sz="0" w:space="0" w:color="auto"/>
        <w:right w:val="none" w:sz="0" w:space="0" w:color="auto"/>
      </w:divBdr>
    </w:div>
    <w:div w:id="586382420">
      <w:bodyDiv w:val="1"/>
      <w:marLeft w:val="0"/>
      <w:marRight w:val="0"/>
      <w:marTop w:val="0"/>
      <w:marBottom w:val="0"/>
      <w:divBdr>
        <w:top w:val="none" w:sz="0" w:space="0" w:color="auto"/>
        <w:left w:val="none" w:sz="0" w:space="0" w:color="auto"/>
        <w:bottom w:val="none" w:sz="0" w:space="0" w:color="auto"/>
        <w:right w:val="none" w:sz="0" w:space="0" w:color="auto"/>
      </w:divBdr>
    </w:div>
    <w:div w:id="599026858">
      <w:bodyDiv w:val="1"/>
      <w:marLeft w:val="0"/>
      <w:marRight w:val="0"/>
      <w:marTop w:val="0"/>
      <w:marBottom w:val="0"/>
      <w:divBdr>
        <w:top w:val="none" w:sz="0" w:space="0" w:color="auto"/>
        <w:left w:val="none" w:sz="0" w:space="0" w:color="auto"/>
        <w:bottom w:val="none" w:sz="0" w:space="0" w:color="auto"/>
        <w:right w:val="none" w:sz="0" w:space="0" w:color="auto"/>
      </w:divBdr>
    </w:div>
    <w:div w:id="846486390">
      <w:bodyDiv w:val="1"/>
      <w:marLeft w:val="0"/>
      <w:marRight w:val="0"/>
      <w:marTop w:val="0"/>
      <w:marBottom w:val="0"/>
      <w:divBdr>
        <w:top w:val="none" w:sz="0" w:space="0" w:color="auto"/>
        <w:left w:val="none" w:sz="0" w:space="0" w:color="auto"/>
        <w:bottom w:val="none" w:sz="0" w:space="0" w:color="auto"/>
        <w:right w:val="none" w:sz="0" w:space="0" w:color="auto"/>
      </w:divBdr>
    </w:div>
    <w:div w:id="957949884">
      <w:bodyDiv w:val="1"/>
      <w:marLeft w:val="0"/>
      <w:marRight w:val="0"/>
      <w:marTop w:val="0"/>
      <w:marBottom w:val="0"/>
      <w:divBdr>
        <w:top w:val="none" w:sz="0" w:space="0" w:color="auto"/>
        <w:left w:val="none" w:sz="0" w:space="0" w:color="auto"/>
        <w:bottom w:val="none" w:sz="0" w:space="0" w:color="auto"/>
        <w:right w:val="none" w:sz="0" w:space="0" w:color="auto"/>
      </w:divBdr>
    </w:div>
    <w:div w:id="990057284">
      <w:bodyDiv w:val="1"/>
      <w:marLeft w:val="0"/>
      <w:marRight w:val="0"/>
      <w:marTop w:val="0"/>
      <w:marBottom w:val="0"/>
      <w:divBdr>
        <w:top w:val="none" w:sz="0" w:space="0" w:color="auto"/>
        <w:left w:val="none" w:sz="0" w:space="0" w:color="auto"/>
        <w:bottom w:val="none" w:sz="0" w:space="0" w:color="auto"/>
        <w:right w:val="none" w:sz="0" w:space="0" w:color="auto"/>
      </w:divBdr>
    </w:div>
    <w:div w:id="1028289902">
      <w:bodyDiv w:val="1"/>
      <w:marLeft w:val="0"/>
      <w:marRight w:val="0"/>
      <w:marTop w:val="0"/>
      <w:marBottom w:val="0"/>
      <w:divBdr>
        <w:top w:val="none" w:sz="0" w:space="0" w:color="auto"/>
        <w:left w:val="none" w:sz="0" w:space="0" w:color="auto"/>
        <w:bottom w:val="none" w:sz="0" w:space="0" w:color="auto"/>
        <w:right w:val="none" w:sz="0" w:space="0" w:color="auto"/>
      </w:divBdr>
    </w:div>
    <w:div w:id="1120415010">
      <w:bodyDiv w:val="1"/>
      <w:marLeft w:val="0"/>
      <w:marRight w:val="0"/>
      <w:marTop w:val="0"/>
      <w:marBottom w:val="0"/>
      <w:divBdr>
        <w:top w:val="none" w:sz="0" w:space="0" w:color="auto"/>
        <w:left w:val="none" w:sz="0" w:space="0" w:color="auto"/>
        <w:bottom w:val="none" w:sz="0" w:space="0" w:color="auto"/>
        <w:right w:val="none" w:sz="0" w:space="0" w:color="auto"/>
      </w:divBdr>
    </w:div>
    <w:div w:id="1472014734">
      <w:bodyDiv w:val="1"/>
      <w:marLeft w:val="0"/>
      <w:marRight w:val="0"/>
      <w:marTop w:val="0"/>
      <w:marBottom w:val="0"/>
      <w:divBdr>
        <w:top w:val="none" w:sz="0" w:space="0" w:color="auto"/>
        <w:left w:val="none" w:sz="0" w:space="0" w:color="auto"/>
        <w:bottom w:val="none" w:sz="0" w:space="0" w:color="auto"/>
        <w:right w:val="none" w:sz="0" w:space="0" w:color="auto"/>
      </w:divBdr>
    </w:div>
    <w:div w:id="1612787544">
      <w:bodyDiv w:val="1"/>
      <w:marLeft w:val="0"/>
      <w:marRight w:val="0"/>
      <w:marTop w:val="0"/>
      <w:marBottom w:val="0"/>
      <w:divBdr>
        <w:top w:val="none" w:sz="0" w:space="0" w:color="auto"/>
        <w:left w:val="none" w:sz="0" w:space="0" w:color="auto"/>
        <w:bottom w:val="none" w:sz="0" w:space="0" w:color="auto"/>
        <w:right w:val="none" w:sz="0" w:space="0" w:color="auto"/>
      </w:divBdr>
    </w:div>
    <w:div w:id="1625233660">
      <w:bodyDiv w:val="1"/>
      <w:marLeft w:val="0"/>
      <w:marRight w:val="0"/>
      <w:marTop w:val="0"/>
      <w:marBottom w:val="0"/>
      <w:divBdr>
        <w:top w:val="none" w:sz="0" w:space="0" w:color="auto"/>
        <w:left w:val="none" w:sz="0" w:space="0" w:color="auto"/>
        <w:bottom w:val="none" w:sz="0" w:space="0" w:color="auto"/>
        <w:right w:val="none" w:sz="0" w:space="0" w:color="auto"/>
      </w:divBdr>
    </w:div>
    <w:div w:id="1629044906">
      <w:bodyDiv w:val="1"/>
      <w:marLeft w:val="0"/>
      <w:marRight w:val="0"/>
      <w:marTop w:val="0"/>
      <w:marBottom w:val="0"/>
      <w:divBdr>
        <w:top w:val="none" w:sz="0" w:space="0" w:color="auto"/>
        <w:left w:val="none" w:sz="0" w:space="0" w:color="auto"/>
        <w:bottom w:val="none" w:sz="0" w:space="0" w:color="auto"/>
        <w:right w:val="none" w:sz="0" w:space="0" w:color="auto"/>
      </w:divBdr>
    </w:div>
    <w:div w:id="1797530167">
      <w:bodyDiv w:val="1"/>
      <w:marLeft w:val="0"/>
      <w:marRight w:val="0"/>
      <w:marTop w:val="0"/>
      <w:marBottom w:val="0"/>
      <w:divBdr>
        <w:top w:val="none" w:sz="0" w:space="0" w:color="auto"/>
        <w:left w:val="none" w:sz="0" w:space="0" w:color="auto"/>
        <w:bottom w:val="none" w:sz="0" w:space="0" w:color="auto"/>
        <w:right w:val="none" w:sz="0" w:space="0" w:color="auto"/>
      </w:divBdr>
    </w:div>
    <w:div w:id="1799756199">
      <w:bodyDiv w:val="1"/>
      <w:marLeft w:val="0"/>
      <w:marRight w:val="0"/>
      <w:marTop w:val="0"/>
      <w:marBottom w:val="0"/>
      <w:divBdr>
        <w:top w:val="none" w:sz="0" w:space="0" w:color="auto"/>
        <w:left w:val="none" w:sz="0" w:space="0" w:color="auto"/>
        <w:bottom w:val="none" w:sz="0" w:space="0" w:color="auto"/>
        <w:right w:val="none" w:sz="0" w:space="0" w:color="auto"/>
      </w:divBdr>
    </w:div>
    <w:div w:id="1804035965">
      <w:bodyDiv w:val="1"/>
      <w:marLeft w:val="0"/>
      <w:marRight w:val="0"/>
      <w:marTop w:val="0"/>
      <w:marBottom w:val="0"/>
      <w:divBdr>
        <w:top w:val="none" w:sz="0" w:space="0" w:color="auto"/>
        <w:left w:val="none" w:sz="0" w:space="0" w:color="auto"/>
        <w:bottom w:val="none" w:sz="0" w:space="0" w:color="auto"/>
        <w:right w:val="none" w:sz="0" w:space="0" w:color="auto"/>
      </w:divBdr>
    </w:div>
    <w:div w:id="1813016458">
      <w:bodyDiv w:val="1"/>
      <w:marLeft w:val="0"/>
      <w:marRight w:val="0"/>
      <w:marTop w:val="0"/>
      <w:marBottom w:val="0"/>
      <w:divBdr>
        <w:top w:val="none" w:sz="0" w:space="0" w:color="auto"/>
        <w:left w:val="none" w:sz="0" w:space="0" w:color="auto"/>
        <w:bottom w:val="none" w:sz="0" w:space="0" w:color="auto"/>
        <w:right w:val="none" w:sz="0" w:space="0" w:color="auto"/>
      </w:divBdr>
    </w:div>
    <w:div w:id="1818565549">
      <w:bodyDiv w:val="1"/>
      <w:marLeft w:val="0"/>
      <w:marRight w:val="0"/>
      <w:marTop w:val="0"/>
      <w:marBottom w:val="0"/>
      <w:divBdr>
        <w:top w:val="none" w:sz="0" w:space="0" w:color="auto"/>
        <w:left w:val="none" w:sz="0" w:space="0" w:color="auto"/>
        <w:bottom w:val="none" w:sz="0" w:space="0" w:color="auto"/>
        <w:right w:val="none" w:sz="0" w:space="0" w:color="auto"/>
      </w:divBdr>
    </w:div>
    <w:div w:id="1890073598">
      <w:bodyDiv w:val="1"/>
      <w:marLeft w:val="0"/>
      <w:marRight w:val="0"/>
      <w:marTop w:val="0"/>
      <w:marBottom w:val="0"/>
      <w:divBdr>
        <w:top w:val="none" w:sz="0" w:space="0" w:color="auto"/>
        <w:left w:val="none" w:sz="0" w:space="0" w:color="auto"/>
        <w:bottom w:val="none" w:sz="0" w:space="0" w:color="auto"/>
        <w:right w:val="none" w:sz="0" w:space="0" w:color="auto"/>
      </w:divBdr>
    </w:div>
    <w:div w:id="1924796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marchespublics.cm/" TargetMode="External"/><Relationship Id="rId18" Type="http://schemas.openxmlformats.org/officeDocument/2006/relationships/image" Target="media/image20.emf"/><Relationship Id="rId26" Type="http://schemas.openxmlformats.org/officeDocument/2006/relationships/hyperlink" Target="mailto:midimaen@yahoo.fr" TargetMode="External"/><Relationship Id="rId3" Type="http://schemas.openxmlformats.org/officeDocument/2006/relationships/styles" Target="styles.xml"/><Relationship Id="rId21" Type="http://schemas.openxmlformats.org/officeDocument/2006/relationships/hyperlink" Target="http://www.publiccontracts.cm/" TargetMode="External"/><Relationship Id="rId7" Type="http://schemas.openxmlformats.org/officeDocument/2006/relationships/endnotes" Target="endnotes.xml"/><Relationship Id="rId12" Type="http://schemas.openxmlformats.org/officeDocument/2006/relationships/hyperlink" Target="http://www.marchespublics.cm/" TargetMode="External"/><Relationship Id="rId17" Type="http://schemas.openxmlformats.org/officeDocument/2006/relationships/package" Target="embeddings/Microsoft_Word_Document2.docx"/><Relationship Id="rId25" Type="http://schemas.openxmlformats.org/officeDocument/2006/relationships/hyperlink" Target="http://www.publiccontracts.cmJJ" TargetMode="Externa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yperlink" Target="http://www.marchespublics.c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24" Type="http://schemas.openxmlformats.org/officeDocument/2006/relationships/hyperlink" Target="http://www.marchespublics.cm/"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midimaen@yahoo.fr" TargetMode="External"/><Relationship Id="rId28" Type="http://schemas.openxmlformats.org/officeDocument/2006/relationships/footer" Target="footer3.xml"/><Relationship Id="rId10" Type="http://schemas.openxmlformats.org/officeDocument/2006/relationships/image" Target="media/image10.emf"/><Relationship Id="rId19" Type="http://schemas.openxmlformats.org/officeDocument/2006/relationships/package" Target="embeddings/Microsoft_Word_Document3.docx"/><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hyperlink" Target="http://www.publiccontracts.cm/" TargetMode="External"/><Relationship Id="rId22" Type="http://schemas.openxmlformats.org/officeDocument/2006/relationships/hyperlink" Target="http://www.armp.cm/" TargetMode="External"/><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82983-2031-4560-8802-7804E3428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10</Pages>
  <Words>4495</Words>
  <Characters>24728</Characters>
  <Application>Microsoft Office Word</Application>
  <DocSecurity>0</DocSecurity>
  <Lines>206</Lines>
  <Paragraphs>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zoua dmb</dc:creator>
  <cp:keywords/>
  <dc:description/>
  <cp:lastModifiedBy>ABOUBAKAR</cp:lastModifiedBy>
  <cp:revision>8</cp:revision>
  <cp:lastPrinted>2026-01-28T11:49:00Z</cp:lastPrinted>
  <dcterms:created xsi:type="dcterms:W3CDTF">2026-03-11T12:33:00Z</dcterms:created>
  <dcterms:modified xsi:type="dcterms:W3CDTF">2026-03-14T13:41:00Z</dcterms:modified>
</cp:coreProperties>
</file>